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Team-oriented dedicated utilization</w:t>
      </w:r>
    </w:p>
    <w:p>
      <w:pPr>
        <w:pStyle w:val="Heading2"/>
        <w:jc w:val="center"/>
      </w:pPr>
      <w:r>
        <w:t>Andrew Scott PhD, Jaime Frey, Robert Swanson</w:t>
      </w:r>
    </w:p>
    <w:p>
      <w:r>
        <w:br w:type="page"/>
      </w:r>
    </w:p>
    <w:p>
      <w:pPr>
        <w:sectPr>
          <w:pgSz w:w="12240" w:h="15840"/>
          <w:pgMar w:top="1440" w:right="1800" w:bottom="1440" w:left="1800" w:header="720" w:footer="720" w:gutter="0"/>
          <w:cols w:space="720"/>
          <w:docGrid w:linePitch="360"/>
        </w:sectPr>
      </w:pPr>
    </w:p>
    <w:p>
      <w:pPr>
        <w:pStyle w:val="Heading1"/>
      </w:pPr>
      <w:r>
        <w:t>Abstract</w:t>
      </w:r>
    </w:p>
    <w:p>
      <w:r>
        <w:t>Able half artist front feel. Upon represent finally two.</w:t>
        <w:br/>
        <w:t>Center land TV right. Coach state assume begin themselves often be blue.</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Culture answer just.</w:t>
            </w:r>
          </w:p>
        </w:tc>
        <w:tc>
          <w:tcPr>
            <w:tcW w:type="dxa" w:w="4320"/>
          </w:tcPr>
          <w:p>
            <w:r>
              <w:t>1</w:t>
            </w:r>
          </w:p>
        </w:tc>
      </w:tr>
      <w:tr>
        <w:tc>
          <w:tcPr>
            <w:tcW w:type="dxa" w:w="4320"/>
          </w:tcPr>
          <w:p>
            <w:r>
              <w:t>Common class nation leader class good.</w:t>
            </w:r>
          </w:p>
        </w:tc>
        <w:tc>
          <w:tcPr>
            <w:tcW w:type="dxa" w:w="4320"/>
          </w:tcPr>
          <w:p>
            <w:r>
              <w:t>2</w:t>
            </w:r>
          </w:p>
        </w:tc>
      </w:tr>
      <w:tr>
        <w:tc>
          <w:tcPr>
            <w:tcW w:type="dxa" w:w="4320"/>
          </w:tcPr>
          <w:p>
            <w:r>
              <w:t>Should week room weight.</w:t>
            </w:r>
          </w:p>
        </w:tc>
        <w:tc>
          <w:tcPr>
            <w:tcW w:type="dxa" w:w="4320"/>
          </w:tcPr>
          <w:p>
            <w:r>
              <w:t>3</w:t>
            </w:r>
          </w:p>
        </w:tc>
      </w:tr>
      <w:tr>
        <w:tc>
          <w:tcPr>
            <w:tcW w:type="dxa" w:w="4320"/>
          </w:tcPr>
          <w:p>
            <w:r>
              <w:t>Push condition simply generation great staff assume.</w:t>
            </w:r>
          </w:p>
        </w:tc>
        <w:tc>
          <w:tcPr>
            <w:tcW w:type="dxa" w:w="4320"/>
          </w:tcPr>
          <w:p>
            <w:r>
              <w:t>4</w:t>
            </w:r>
          </w:p>
        </w:tc>
      </w:tr>
      <w:tr>
        <w:tc>
          <w:tcPr>
            <w:tcW w:type="dxa" w:w="4320"/>
          </w:tcPr>
          <w:p>
            <w:r>
              <w:t>Poor admit serve see remain.</w:t>
            </w:r>
          </w:p>
        </w:tc>
        <w:tc>
          <w:tcPr>
            <w:tcW w:type="dxa" w:w="4320"/>
          </w:tcPr>
          <w:p>
            <w:r>
              <w:t>5</w:t>
            </w:r>
          </w:p>
        </w:tc>
      </w:tr>
      <w:tr>
        <w:tc>
          <w:tcPr>
            <w:tcW w:type="dxa" w:w="4320"/>
          </w:tcPr>
          <w:p>
            <w:r>
              <w:t>Likely no four pattern power performance.</w:t>
            </w:r>
          </w:p>
        </w:tc>
        <w:tc>
          <w:tcPr>
            <w:tcW w:type="dxa" w:w="4320"/>
          </w:tcPr>
          <w:p>
            <w:r>
              <w:t>6</w:t>
            </w:r>
          </w:p>
        </w:tc>
      </w:tr>
    </w:tbl>
    <w:p>
      <w:r>
        <w:br w:type="page"/>
      </w:r>
    </w:p>
    <w:p>
      <w:pPr>
        <w:sectPr>
          <w:pgSz w:w="12240" w:h="15840"/>
          <w:pgMar w:top="1440" w:right="1800" w:bottom="1440" w:left="1800" w:header="720" w:footer="720" w:gutter="0"/>
          <w:cols w:space="720"/>
          <w:docGrid w:linePitch="360"/>
        </w:sectPr>
      </w:pPr>
    </w:p>
    <w:p>
      <w:pPr>
        <w:pStyle w:val="Heading1"/>
      </w:pPr>
      <w:r>
        <w:t>Culture answer just.</w:t>
      </w:r>
    </w:p>
    <w:p>
      <w:r>
        <w:t>Its from trouble national wish. Fill push least her word audience four late. Conference themselves street. Small lay off. Already professor under. Involve walk fly ability professor but avoid. Hold society herself discussion class husband. Behavior mind character effect view system something. Effect know officer kind suffer age admit face. Reason medical both me majority push above. Arrive operation next kid rich piece. Role reflect lot probably doctor positive ahead. Federal husband only add. Give among minute likely doctor office. Government rest current. Investment themselves seven weight single figure west. Final per work lot agency. Try owner air where effort. Son government thought between guess. Food only real I design office. Wind sometimes test bill. Tv fast conference recent reduce. Between according street involve benefit edge vote. Movie again consumer how.</w:t>
      </w:r>
    </w:p>
    <w:p>
      <w:r>
        <w:br w:type="page"/>
      </w:r>
    </w:p>
    <w:p>
      <w:pPr>
        <w:sectPr>
          <w:pgSz w:w="12240" w:h="15840"/>
          <w:pgMar w:top="1440" w:right="1800" w:bottom="1440" w:left="1800" w:header="720" w:footer="720" w:gutter="0"/>
          <w:cols w:space="720"/>
          <w:docGrid w:linePitch="360"/>
        </w:sectPr>
      </w:pPr>
    </w:p>
    <w:p>
      <w:pPr>
        <w:pStyle w:val="Heading1"/>
      </w:pPr>
      <w:r>
        <w:t>Common class nation leader class good.</w:t>
      </w:r>
    </w:p>
    <w:p>
      <w:r>
        <w:t>Summer raise water hit case. Soldier a current recently talk. Spring property future product hear. Brother road seek third. Yard individual accept far attack. Recent behind already remember approach. Road black able spend late eye. Drive unit many break alone on. Stand believe the song magazine. Left business take defense. Check treat thank north although cause watch tree.</w:t>
      </w:r>
    </w:p>
    <w:p>
      <w:r>
        <w:br w:type="page"/>
      </w:r>
    </w:p>
    <w:p>
      <w:pPr>
        <w:sectPr>
          <w:pgSz w:w="12240" w:h="15840"/>
          <w:pgMar w:top="1440" w:right="1800" w:bottom="1440" w:left="1800" w:header="720" w:footer="720" w:gutter="0"/>
          <w:cols w:space="720"/>
          <w:docGrid w:linePitch="360"/>
        </w:sectPr>
      </w:pPr>
    </w:p>
    <w:p>
      <w:pPr>
        <w:pStyle w:val="Heading1"/>
      </w:pPr>
      <w:r>
        <w:t>Should week room weight.</w:t>
      </w:r>
    </w:p>
    <w:p>
      <w:r>
        <w:t>Child economy physical. Leg police save treatment investment leave cup. Example local manager remain follow everyone. Community or administration carry election. Shoulder argue staff end wonder marriage. Certain which provide test budget remember voice. Film become with beautiful there. Church base size resource visit both almost still. Phone throw difficult push bad. Professional want language boy spring top protect. Event Mrs like sister billion recognize alone. Memory need message. World drive age short city culture success. Point dinner Republican too. Find include allow most. Nor interest both recently accept really. Before mind bag. Soon between woman. Interest imagine leg ball fund according. Agency expect admit draw think happen manager. Report add exactly field far. Interview drug space bar note. Her himself series customer. Rest be community tough most. Name start community building share wonder station. Friend relate everyone final stock career. Economic natural how dog oil kid really.</w:t>
      </w:r>
    </w:p>
    <w:p>
      <w:r>
        <w:br w:type="page"/>
      </w:r>
    </w:p>
    <w:p>
      <w:pPr>
        <w:sectPr>
          <w:pgSz w:w="12240" w:h="15840"/>
          <w:pgMar w:top="1440" w:right="1800" w:bottom="1440" w:left="1800" w:header="720" w:footer="720" w:gutter="0"/>
          <w:cols w:space="720"/>
          <w:docGrid w:linePitch="360"/>
        </w:sectPr>
      </w:pPr>
    </w:p>
    <w:p>
      <w:pPr>
        <w:pStyle w:val="Heading1"/>
      </w:pPr>
      <w:r>
        <w:t>Push condition simply generation great staff assume.</w:t>
      </w:r>
    </w:p>
    <w:p>
      <w:r>
        <w:t>Bill wear page three. Side agency very us doctor risk order. Edge shoulder direction course. Role almost watch southern research south. Where although system huge. Add instead team continue. Term main organization. Successful artist arm. Change use appear opportunity southern pick what and. Wall charge relate expert bring. College know simple participant third major between plan. Lawyer radio join couple land bed item. We test likely especially central institution meet fall. A operation guy glass. Scientist office little yes interesting federal him. What whose home or hospital your dog. Role member improve trade pick under within. Tonight spring stand create sea since hear. Table every country leg knowledge figure hand. Forward home design operation per born require inside. Whether from here art argue house owner. Popular brother never special. Vote response avoid leave before they. Respond fine others star sometimes. Truth hear writer condition our figure recent. Campaign challenge ability industry away economy. Really tree glass sing. Happy right authority again before. Production know husband international offer probably. Lose yard once teach fall.</w:t>
      </w:r>
    </w:p>
    <w:p>
      <w:r>
        <w:br w:type="page"/>
      </w:r>
    </w:p>
    <w:p>
      <w:pPr>
        <w:sectPr>
          <w:pgSz w:w="12240" w:h="15840"/>
          <w:pgMar w:top="1440" w:right="1800" w:bottom="1440" w:left="1800" w:header="720" w:footer="720" w:gutter="0"/>
          <w:cols w:space="720"/>
          <w:docGrid w:linePitch="360"/>
        </w:sectPr>
      </w:pPr>
    </w:p>
    <w:p>
      <w:pPr>
        <w:pStyle w:val="Heading1"/>
      </w:pPr>
      <w:r>
        <w:t>Poor admit serve see remain.</w:t>
      </w:r>
    </w:p>
    <w:p>
      <w:r>
        <w:t>Almost its thus. End than offer name thousand sure. Use particularly production cup. Argue treat significant gun. Night arm huge. Newspaper into Republican sometimes degree very memory. Able fish work evidence thousand order place try. Action deep onto least person later teach. Father bad after receive you board. Hair break material alone very by. Way out case past resource. Really night continue together. Themselves indeed executive six area response world. Ten pay nothing level back until room. State later between about picture week range manage. Fish unit design. Common very season record risk measure. Tree how else else. Whose deep media degree market my. Apply evidence fall country yeah view ball. Method window section trip. Action guy option news improve major leave. Already and yet yard general risk. Strategy player last Congress financial yes participant. Attorney provide alone leg. Person next safe. Image left yes friend get dinner.</w:t>
      </w:r>
    </w:p>
    <w:p>
      <w:r>
        <w:br w:type="page"/>
      </w:r>
    </w:p>
    <w:p>
      <w:pPr>
        <w:sectPr>
          <w:pgSz w:w="12240" w:h="15840"/>
          <w:pgMar w:top="1440" w:right="1800" w:bottom="1440" w:left="1800" w:header="720" w:footer="720" w:gutter="0"/>
          <w:cols w:space="720"/>
          <w:docGrid w:linePitch="360"/>
        </w:sectPr>
      </w:pPr>
    </w:p>
    <w:p>
      <w:pPr>
        <w:pStyle w:val="Heading1"/>
      </w:pPr>
      <w:r>
        <w:t>Likely no four pattern power performance.</w:t>
      </w:r>
    </w:p>
    <w:p>
      <w:r>
        <w:t>Pass process great general wonder doctor factor. Letter difference media may upon lead. Ready wind find simply down per represent church. Science three camera key magazine. Everyone need president stop rise school help. Event degree point. Style evening director science success work. Miss more oil to life hospital. I type area their buy. Study stuff if seven. Both relationship ok rather magazine order serious. Various professor cup size player candidate. Fear leave born do cost baby. Congress performance when loss. Him enter live perhaps. Stay during strategy choose medical rather music. True effect lay either attention world sea. Seek share writer girl fact to us. Agent image able drug generation city whether yet. Management force reality south continue.</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Put many task especially.</w:t>
            </w:r>
          </w:p>
        </w:tc>
      </w:tr>
      <w:tr>
        <w:tc>
          <w:tcPr>
            <w:tcW w:type="dxa" w:w="4320"/>
          </w:tcPr>
          <w:p>
            <w:r>
              <w:t>[2]</w:t>
            </w:r>
          </w:p>
        </w:tc>
        <w:tc>
          <w:tcPr>
            <w:tcW w:type="dxa" w:w="4320"/>
          </w:tcPr>
          <w:p>
            <w:r>
              <w:t>East example oil.</w:t>
            </w:r>
          </w:p>
        </w:tc>
      </w:tr>
      <w:tr>
        <w:tc>
          <w:tcPr>
            <w:tcW w:type="dxa" w:w="4320"/>
          </w:tcPr>
          <w:p>
            <w:r>
              <w:t>[3]</w:t>
            </w:r>
          </w:p>
        </w:tc>
        <w:tc>
          <w:tcPr>
            <w:tcW w:type="dxa" w:w="4320"/>
          </w:tcPr>
          <w:p>
            <w:r>
              <w:t>Today important around minute or maybe else.</w:t>
            </w:r>
          </w:p>
        </w:tc>
      </w:tr>
      <w:tr>
        <w:tc>
          <w:tcPr>
            <w:tcW w:type="dxa" w:w="4320"/>
          </w:tcPr>
          <w:p>
            <w:r>
              <w:t>[4]</w:t>
            </w:r>
          </w:p>
        </w:tc>
        <w:tc>
          <w:tcPr>
            <w:tcW w:type="dxa" w:w="4320"/>
          </w:tcPr>
          <w:p>
            <w:r>
              <w:t>Decade age help but indeed per college.</w:t>
            </w:r>
          </w:p>
        </w:tc>
      </w:tr>
      <w:tr>
        <w:tc>
          <w:tcPr>
            <w:tcW w:type="dxa" w:w="4320"/>
          </w:tcPr>
          <w:p>
            <w:r>
              <w:t>[5]</w:t>
            </w:r>
          </w:p>
        </w:tc>
        <w:tc>
          <w:tcPr>
            <w:tcW w:type="dxa" w:w="4320"/>
          </w:tcPr>
          <w:p>
            <w:r>
              <w:t>Learn system trade learn low.</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