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5ABA8" w14:textId="53334A41" w:rsidR="005B6004" w:rsidRDefault="007C0900" w:rsidP="007C0900">
      <w:pPr>
        <w:ind w:firstLine="720"/>
      </w:pPr>
      <w:r>
        <w:rPr>
          <w:rFonts w:ascii="TH SarabunPSK" w:hAnsi="TH SarabunPSK" w:cs="TH SarabunPSK" w:hint="cs"/>
          <w:sz w:val="32"/>
          <w:szCs w:val="32"/>
          <w:cs/>
        </w:rPr>
        <w:t>การระคายเคืองผิวหนังคือการเกิดความเสียหายต่อผิวหนังชนิดย้อนกลับได้ (</w:t>
      </w:r>
      <w:r>
        <w:rPr>
          <w:rFonts w:ascii="TH SarabunPSK" w:hAnsi="TH SarabunPSK" w:cs="TH SarabunPSK"/>
          <w:sz w:val="32"/>
          <w:szCs w:val="32"/>
        </w:rPr>
        <w:t>Reversible damage</w:t>
      </w:r>
      <w:r>
        <w:rPr>
          <w:rFonts w:ascii="TH SarabunPSK" w:hAnsi="TH SarabunPSK" w:cs="TH SarabunPSK" w:hint="cs"/>
          <w:sz w:val="32"/>
          <w:szCs w:val="32"/>
          <w:cs/>
        </w:rPr>
        <w:t>) จากการสัมผัสสารเคมี และจำเป็นต้องมีทดสอบก่อนขึ้นทะเบียนสารเคมีทุกชนิด โดยส่วนมากมักทดสอบกับสัตว์ทดลอง แต่การใช้สัตว์ทดลองนั้นมีข้อจำกัดด้านการเงิน จริยธรรม และมนุษยธรรม การใช้การเรียนรู้ของเครื่อง(</w:t>
      </w:r>
      <w:r>
        <w:rPr>
          <w:rFonts w:ascii="TH SarabunPSK" w:hAnsi="TH SarabunPSK" w:cs="TH SarabunPSK"/>
          <w:sz w:val="32"/>
          <w:szCs w:val="32"/>
        </w:rPr>
        <w:t>machine learning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คือการสร้างแบบจำลองทางคอมพิวเตอร์เพื่อทำนายความเป็นพิษ เพื่อให้ผลที่ทำนายได้มีความน่าเชื่อถือจึงจำเป็นต้องทดสอบแบบจำลองเพื่อหาประสิทธิภาพของแบบจำลอง โดยแบบจำลองที่มีประสิทธิภาพสูงสามารถใช้ในการทำนายการระคายเคืองผิวหนังของสารเคมีซึ่งเป็นหนึ่งในการทดสอบทางเลือกที่ลดต้นทุนและไม่มีข้อจำกัดด้านจริยธรรมและมนุษยธรรม การศึกษานี้มีวัตถุประสงค์เพื่อสร้างแบบจำลองที่สร้างทำนายการระคายเคืองผิวหนังจากโครงสร้างของสารเคมีได้ โดยการศึกษานี้ใช้ฐานข้อมูลของสารเคมีที่ถูกทดสอบในหลอดทดลองกับเซลล์ </w:t>
      </w:r>
      <w:proofErr w:type="spellStart"/>
      <w:r>
        <w:rPr>
          <w:rFonts w:ascii="TH SarabunPSK" w:hAnsi="TH SarabunPSK" w:cs="TH SarabunPSK"/>
          <w:sz w:val="32"/>
          <w:szCs w:val="32"/>
        </w:rPr>
        <w:t>HaCaT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และแปลง </w:t>
      </w:r>
      <w:r>
        <w:rPr>
          <w:rFonts w:ascii="TH SarabunPSK" w:hAnsi="TH SarabunPSK" w:cs="TH SarabunPSK"/>
          <w:sz w:val="32"/>
          <w:szCs w:val="32"/>
        </w:rPr>
        <w:t xml:space="preserve">IC50 </w:t>
      </w:r>
      <w:r>
        <w:rPr>
          <w:rFonts w:ascii="TH SarabunPSK" w:hAnsi="TH SarabunPSK" w:cs="TH SarabunPSK" w:hint="cs"/>
          <w:sz w:val="32"/>
          <w:szCs w:val="32"/>
          <w:cs/>
        </w:rPr>
        <w:t>เป็นข้อมูลเชิงคุณภาพโดยหากสูงกว่า</w:t>
      </w:r>
      <w:r>
        <w:rPr>
          <w:rFonts w:ascii="TH SarabunPSK" w:hAnsi="TH SarabunPSK" w:cs="TH SarabunPSK"/>
          <w:sz w:val="32"/>
          <w:szCs w:val="32"/>
        </w:rPr>
        <w:t xml:space="preserve"> 10 micromolar </w:t>
      </w:r>
      <w:r>
        <w:rPr>
          <w:rFonts w:ascii="TH SarabunPSK" w:hAnsi="TH SarabunPSK" w:cs="TH SarabunPSK" w:hint="cs"/>
          <w:sz w:val="32"/>
          <w:szCs w:val="32"/>
          <w:cs/>
        </w:rPr>
        <w:t>จะเป็นสารเคมีที่ไม่ก่อให้เกิดการระคายเคืองผิวหนัง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จากนั้นสร้างแบบจำลอง </w:t>
      </w:r>
      <w:r>
        <w:rPr>
          <w:rFonts w:ascii="TH SarabunPSK" w:hAnsi="TH SarabunPSK" w:cs="TH SarabunPSK"/>
          <w:sz w:val="32"/>
          <w:szCs w:val="32"/>
        </w:rPr>
        <w:t xml:space="preserve">Random forest classifier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ซึ่งใช้ข้อมูล </w:t>
      </w:r>
      <w:r>
        <w:rPr>
          <w:rFonts w:ascii="TH SarabunPSK" w:hAnsi="TH SarabunPSK" w:cs="TH SarabunPSK"/>
          <w:sz w:val="32"/>
          <w:szCs w:val="32"/>
        </w:rPr>
        <w:t xml:space="preserve">Fingerprint 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รูปแบบคือ </w:t>
      </w:r>
      <w:proofErr w:type="spellStart"/>
      <w:r>
        <w:rPr>
          <w:rFonts w:ascii="TH SarabunPSK" w:hAnsi="TH SarabunPSK" w:cs="TH SarabunPSK"/>
          <w:sz w:val="32"/>
          <w:szCs w:val="32"/>
        </w:rPr>
        <w:t>pubchem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substructure </w:t>
      </w:r>
      <w:r>
        <w:rPr>
          <w:rFonts w:ascii="TH SarabunPSK" w:hAnsi="TH SarabunPSK" w:cs="TH SarabunPSK" w:hint="cs"/>
          <w:sz w:val="32"/>
          <w:szCs w:val="32"/>
          <w:cs/>
        </w:rPr>
        <w:t>มาเปรียบเทียบเพื่อหาแบบจำลองที่ดีที่สุด และหา</w:t>
      </w:r>
      <w:r>
        <w:rPr>
          <w:rFonts w:ascii="TH SarabunPSK" w:hAnsi="TH SarabunPSK" w:cs="TH SarabunPSK"/>
          <w:sz w:val="32"/>
          <w:szCs w:val="32"/>
        </w:rPr>
        <w:t xml:space="preserve"> Fingerprint </w:t>
      </w:r>
      <w:r>
        <w:rPr>
          <w:rFonts w:ascii="TH SarabunPSK" w:hAnsi="TH SarabunPSK" w:cs="TH SarabunPSK" w:hint="cs"/>
          <w:sz w:val="32"/>
          <w:szCs w:val="32"/>
          <w:cs/>
        </w:rPr>
        <w:t>ที่มีอิทธิพลต่อความเป็นพิษสูง นอกจากนี้ยังหาประสิทธิภาพของแบบจำลองด้วยการคำนวณค่าความถูกต้อง แม่นยำ ความไว และความจำเพาะของแบบจำลอง จากผลการศึกษาพบว่า</w:t>
      </w:r>
      <w:r>
        <w:rPr>
          <w:rFonts w:ascii="TH SarabunPSK" w:hAnsi="TH SarabunPSK" w:cs="TH SarabunPSK"/>
          <w:sz w:val="32"/>
          <w:szCs w:val="32"/>
        </w:rPr>
        <w:t xml:space="preserve"> fingerprint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ที่สำคัญซึ่งส่งผลต่อการทำนายการระคายเคืองผิวหนังของ </w:t>
      </w:r>
      <w:proofErr w:type="spellStart"/>
      <w:r>
        <w:rPr>
          <w:rFonts w:ascii="TH SarabunPSK" w:hAnsi="TH SarabunPSK" w:cs="TH SarabunPSK"/>
          <w:sz w:val="32"/>
          <w:szCs w:val="32"/>
        </w:rPr>
        <w:t>pubchem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fingerprint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ได้แก่ </w:t>
      </w:r>
      <w:r>
        <w:rPr>
          <w:rFonts w:ascii="TH SarabunPSK" w:hAnsi="TH SarabunPSK" w:cs="TH SarabunPSK"/>
          <w:sz w:val="32"/>
          <w:szCs w:val="32"/>
        </w:rPr>
        <w:t>PubChemFP776 PubChemFP300</w:t>
      </w:r>
      <w:r w:rsidRPr="000E6DAD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PubChemFP377</w:t>
      </w:r>
      <w:r w:rsidRPr="000E6DAD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PubChemFP756</w:t>
      </w:r>
      <w:r w:rsidRPr="000E6DAD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PubChemFP712</w:t>
      </w:r>
      <w:r w:rsidRPr="000E6DAD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PubChemFP20</w:t>
      </w:r>
      <w:r w:rsidRPr="000E6DAD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PubChemFP699</w:t>
      </w:r>
      <w:r w:rsidRPr="000E6DAD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PubChemFP375</w:t>
      </w:r>
      <w:r w:rsidRPr="000E6DAD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PubChemFP493</w:t>
      </w:r>
      <w:r w:rsidRPr="000E6DAD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PubChemFP593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substructure fingerprint </w:t>
      </w:r>
      <w:r>
        <w:rPr>
          <w:rFonts w:ascii="TH SarabunPSK" w:hAnsi="TH SarabunPSK" w:cs="TH SarabunPSK" w:hint="cs"/>
          <w:sz w:val="32"/>
          <w:szCs w:val="32"/>
          <w:cs/>
        </w:rPr>
        <w:t>ได้แก่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FD44BF">
        <w:rPr>
          <w:rFonts w:ascii="TH SarabunPSK" w:hAnsi="TH SarabunPSK" w:cs="TH SarabunPSK"/>
          <w:sz w:val="32"/>
          <w:szCs w:val="32"/>
        </w:rPr>
        <w:t>Sub</w:t>
      </w:r>
      <w:r w:rsidR="00FD44BF">
        <w:rPr>
          <w:rFonts w:ascii="TH SarabunPSK" w:hAnsi="TH SarabunPSK" w:cs="TH SarabunPSK"/>
          <w:sz w:val="32"/>
          <w:szCs w:val="32"/>
        </w:rPr>
        <w:t>FP</w:t>
      </w:r>
      <w:r w:rsidR="00FD44BF">
        <w:rPr>
          <w:rFonts w:ascii="TH SarabunPSK" w:hAnsi="TH SarabunPSK" w:cs="TH SarabunPSK"/>
          <w:sz w:val="32"/>
          <w:szCs w:val="32"/>
        </w:rPr>
        <w:t xml:space="preserve">100 </w:t>
      </w:r>
      <w:r w:rsidR="00FD44BF">
        <w:rPr>
          <w:rFonts w:ascii="TH SarabunPSK" w:hAnsi="TH SarabunPSK" w:cs="TH SarabunPSK"/>
          <w:sz w:val="32"/>
          <w:szCs w:val="32"/>
        </w:rPr>
        <w:t>SubFP1</w:t>
      </w:r>
      <w:r w:rsidR="00FD44BF">
        <w:rPr>
          <w:rFonts w:ascii="TH SarabunPSK" w:hAnsi="TH SarabunPSK" w:cs="TH SarabunPSK"/>
          <w:sz w:val="32"/>
          <w:szCs w:val="32"/>
        </w:rPr>
        <w:t>8</w:t>
      </w:r>
      <w:r w:rsidR="00FD44BF">
        <w:rPr>
          <w:rFonts w:ascii="TH SarabunPSK" w:hAnsi="TH SarabunPSK" w:cs="TH SarabunPSK"/>
          <w:sz w:val="32"/>
          <w:szCs w:val="32"/>
        </w:rPr>
        <w:t xml:space="preserve"> SubFP1</w:t>
      </w:r>
      <w:r w:rsidR="00FD44BF">
        <w:rPr>
          <w:rFonts w:ascii="TH SarabunPSK" w:hAnsi="TH SarabunPSK" w:cs="TH SarabunPSK"/>
          <w:sz w:val="32"/>
          <w:szCs w:val="32"/>
        </w:rPr>
        <w:t>81</w:t>
      </w:r>
      <w:r w:rsidR="00FD44BF">
        <w:rPr>
          <w:rFonts w:ascii="TH SarabunPSK" w:hAnsi="TH SarabunPSK" w:cs="TH SarabunPSK"/>
          <w:sz w:val="32"/>
          <w:szCs w:val="32"/>
        </w:rPr>
        <w:t xml:space="preserve"> SubFP1</w:t>
      </w:r>
      <w:r w:rsidR="00FD44BF">
        <w:rPr>
          <w:rFonts w:ascii="TH SarabunPSK" w:hAnsi="TH SarabunPSK" w:cs="TH SarabunPSK"/>
          <w:sz w:val="32"/>
          <w:szCs w:val="32"/>
        </w:rPr>
        <w:t>8</w:t>
      </w:r>
      <w:r w:rsidR="00FD44BF">
        <w:rPr>
          <w:rFonts w:ascii="TH SarabunPSK" w:hAnsi="TH SarabunPSK" w:cs="TH SarabunPSK"/>
          <w:sz w:val="32"/>
          <w:szCs w:val="32"/>
        </w:rPr>
        <w:t>0 SubFP</w:t>
      </w:r>
      <w:r w:rsidR="00FD44BF">
        <w:rPr>
          <w:rFonts w:ascii="TH SarabunPSK" w:hAnsi="TH SarabunPSK" w:cs="TH SarabunPSK"/>
          <w:sz w:val="32"/>
          <w:szCs w:val="32"/>
        </w:rPr>
        <w:t>49</w:t>
      </w:r>
      <w:r w:rsidR="00FD44BF">
        <w:rPr>
          <w:rFonts w:ascii="TH SarabunPSK" w:hAnsi="TH SarabunPSK" w:cs="TH SarabunPSK"/>
          <w:sz w:val="32"/>
          <w:szCs w:val="32"/>
        </w:rPr>
        <w:t xml:space="preserve"> SubFP1</w:t>
      </w:r>
      <w:r w:rsidR="00FD44BF">
        <w:rPr>
          <w:rFonts w:ascii="TH SarabunPSK" w:hAnsi="TH SarabunPSK" w:cs="TH SarabunPSK"/>
          <w:sz w:val="32"/>
          <w:szCs w:val="32"/>
        </w:rPr>
        <w:t>35</w:t>
      </w:r>
      <w:r w:rsidR="00FD44BF">
        <w:rPr>
          <w:rFonts w:ascii="TH SarabunPSK" w:hAnsi="TH SarabunPSK" w:cs="TH SarabunPSK"/>
          <w:sz w:val="32"/>
          <w:szCs w:val="32"/>
        </w:rPr>
        <w:t xml:space="preserve"> SubFP100 SubFP1</w:t>
      </w:r>
      <w:r w:rsidR="00FD44BF">
        <w:rPr>
          <w:rFonts w:ascii="TH SarabunPSK" w:hAnsi="TH SarabunPSK" w:cs="TH SarabunPSK"/>
          <w:sz w:val="32"/>
          <w:szCs w:val="32"/>
        </w:rPr>
        <w:t>83</w:t>
      </w:r>
      <w:r w:rsidR="00FD44BF">
        <w:rPr>
          <w:rFonts w:ascii="TH SarabunPSK" w:hAnsi="TH SarabunPSK" w:cs="TH SarabunPSK"/>
          <w:sz w:val="32"/>
          <w:szCs w:val="32"/>
        </w:rPr>
        <w:t xml:space="preserve"> SubFP1 SubFP</w:t>
      </w:r>
      <w:r w:rsidR="00FD44BF">
        <w:rPr>
          <w:rFonts w:ascii="TH SarabunPSK" w:hAnsi="TH SarabunPSK" w:cs="TH SarabunPSK"/>
          <w:sz w:val="32"/>
          <w:szCs w:val="32"/>
        </w:rPr>
        <w:t>52</w:t>
      </w:r>
      <w:r w:rsidR="00FD44BF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หลังจากได้แบบจำลองที่มีประสิทธิภาพในการทำนายแล้ว จึงทำการตรวจทานความถูกต้อง (</w:t>
      </w:r>
      <w:r>
        <w:rPr>
          <w:rFonts w:ascii="TH SarabunPSK" w:hAnsi="TH SarabunPSK" w:cs="TH SarabunPSK"/>
          <w:sz w:val="32"/>
          <w:szCs w:val="32"/>
        </w:rPr>
        <w:t>model validation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ด้วยการใช้ข้อมูลการระคายเคืองผิวหนังจากภายนอก ทำให้แบบจำลองสามารถทำนายการระคายเคืองผิวหนังของสารเคมีได้</w:t>
      </w:r>
    </w:p>
    <w:sectPr w:rsidR="005B60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00"/>
    <w:rsid w:val="005B6004"/>
    <w:rsid w:val="007C0900"/>
    <w:rsid w:val="00F33EA2"/>
    <w:rsid w:val="00FD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20F40"/>
  <w15:chartTrackingRefBased/>
  <w15:docId w15:val="{5C1B33F9-8897-47AD-BB37-22A1767FF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Chalermdet Tinwiwat</dc:creator>
  <cp:keywords/>
  <dc:description/>
  <cp:lastModifiedBy>Chalermdet Tinwiwat</cp:lastModifiedBy>
  <cp:revision>1</cp:revision>
  <cp:lastPrinted>2024-01-18T08:56:00Z</cp:lastPrinted>
  <dcterms:created xsi:type="dcterms:W3CDTF">2024-01-18T08:55:00Z</dcterms:created>
  <dcterms:modified xsi:type="dcterms:W3CDTF">2024-01-18T14:00:00Z</dcterms:modified>
</cp:coreProperties>
</file>