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7D60" w14:textId="310FFBE9" w:rsidR="000267DD" w:rsidRDefault="000267DD" w:rsidP="00DD5FE6">
      <w:pPr>
        <w:tabs>
          <w:tab w:val="left" w:pos="3360"/>
        </w:tabs>
      </w:pPr>
    </w:p>
    <w:tbl>
      <w:tblPr>
        <w:tblStyle w:val="1"/>
        <w:tblW w:w="10763" w:type="dxa"/>
        <w:tblLayout w:type="fixed"/>
        <w:tblLook w:val="0400" w:firstRow="0" w:lastRow="0" w:firstColumn="0" w:lastColumn="0" w:noHBand="0" w:noVBand="1"/>
      </w:tblPr>
      <w:tblGrid>
        <w:gridCol w:w="10763"/>
      </w:tblGrid>
      <w:tr w:rsidR="000267DD" w14:paraId="4283C8BD" w14:textId="77777777" w:rsidTr="00C5013D">
        <w:trPr>
          <w:trHeight w:val="67"/>
        </w:trPr>
        <w:tc>
          <w:tcPr>
            <w:tcW w:w="10763" w:type="dxa"/>
            <w:tcMar>
              <w:top w:w="0" w:type="dxa"/>
              <w:bottom w:w="0" w:type="dxa"/>
            </w:tcMar>
          </w:tcPr>
          <w:p w14:paraId="00F4C9DF" w14:textId="54135FE7" w:rsidR="000267DD" w:rsidRPr="00D73DA1" w:rsidRDefault="00AD4A91" w:rsidP="00AD4A91">
            <w:pPr>
              <w:pStyle w:val="Title"/>
              <w:tabs>
                <w:tab w:val="left" w:pos="2760"/>
                <w:tab w:val="center" w:pos="5381"/>
              </w:tabs>
              <w:jc w:val="left"/>
              <w:rPr>
                <w:b/>
                <w:bCs/>
                <w:color w:val="262626"/>
                <w:sz w:val="40"/>
                <w:szCs w:val="40"/>
              </w:rPr>
            </w:pPr>
            <w:r>
              <w:rPr>
                <w:sz w:val="40"/>
                <w:szCs w:val="40"/>
              </w:rPr>
              <w:tab/>
            </w:r>
            <w:r>
              <w:rPr>
                <w:sz w:val="40"/>
                <w:szCs w:val="40"/>
              </w:rPr>
              <w:tab/>
            </w:r>
            <w:r w:rsidR="00337BAA" w:rsidRPr="00D73DA1">
              <w:rPr>
                <w:b/>
                <w:bCs/>
                <w:color w:val="auto"/>
                <w:sz w:val="40"/>
                <w:szCs w:val="40"/>
              </w:rPr>
              <w:t>Tara Pozzi</w:t>
            </w:r>
          </w:p>
          <w:p w14:paraId="49F120CA" w14:textId="287AAEE9" w:rsidR="005F39D3" w:rsidRPr="00101A90" w:rsidRDefault="00704F01" w:rsidP="00101A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tpozzi@ucsd.edu</w:t>
            </w:r>
            <w:r w:rsidR="00337BAA" w:rsidRPr="00C5013D">
              <w:rPr>
                <w:color w:val="000000" w:themeColor="text1"/>
                <w:sz w:val="21"/>
                <w:szCs w:val="21"/>
              </w:rPr>
              <w:t xml:space="preserve"> </w:t>
            </w:r>
          </w:p>
        </w:tc>
      </w:tr>
    </w:tbl>
    <w:p w14:paraId="54B8DA6B" w14:textId="372D9A2E" w:rsidR="000267DD" w:rsidRPr="00D52115" w:rsidRDefault="00337BAA">
      <w:pPr>
        <w:rPr>
          <w:b/>
          <w:color w:val="auto"/>
          <w:sz w:val="24"/>
          <w:szCs w:val="24"/>
        </w:rPr>
      </w:pPr>
      <w:r w:rsidRPr="00D52115">
        <w:rPr>
          <w:b/>
          <w:color w:val="auto"/>
          <w:sz w:val="24"/>
          <w:szCs w:val="24"/>
        </w:rPr>
        <w:t>EDUCATION</w:t>
      </w:r>
      <w:r w:rsidRPr="00D52115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9E9D1E6" wp14:editId="6B80A2C3">
                <wp:simplePos x="0" y="0"/>
                <wp:positionH relativeFrom="column">
                  <wp:posOffset>-38099</wp:posOffset>
                </wp:positionH>
                <wp:positionV relativeFrom="paragraph">
                  <wp:posOffset>152400</wp:posOffset>
                </wp:positionV>
                <wp:extent cx="6762750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536A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-3pt;margin-top:12pt;width:532.5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16E390B" w14:textId="0014A2B9" w:rsidR="00AE2566" w:rsidRDefault="00066C12">
      <w:pPr>
        <w:rPr>
          <w:b/>
          <w:color w:val="auto"/>
          <w:sz w:val="24"/>
          <w:szCs w:val="24"/>
        </w:rPr>
      </w:pPr>
      <w:r w:rsidRPr="00D52115">
        <w:rPr>
          <w:bCs/>
          <w:color w:val="auto"/>
          <w:sz w:val="24"/>
          <w:szCs w:val="24"/>
        </w:rPr>
        <w:t xml:space="preserve">2021 – </w:t>
      </w:r>
      <w:r w:rsidR="00AE2566">
        <w:rPr>
          <w:bCs/>
          <w:color w:val="auto"/>
          <w:sz w:val="24"/>
          <w:szCs w:val="24"/>
        </w:rPr>
        <w:t>2025</w:t>
      </w:r>
      <w:r w:rsidRPr="00D52115">
        <w:rPr>
          <w:bCs/>
          <w:color w:val="auto"/>
          <w:sz w:val="24"/>
          <w:szCs w:val="24"/>
        </w:rPr>
        <w:t xml:space="preserve"> </w:t>
      </w:r>
      <w:r w:rsidR="00AE65D3">
        <w:rPr>
          <w:bCs/>
          <w:color w:val="auto"/>
          <w:sz w:val="24"/>
          <w:szCs w:val="24"/>
        </w:rPr>
        <w:tab/>
      </w:r>
      <w:r w:rsidR="00F973A8">
        <w:rPr>
          <w:bCs/>
          <w:color w:val="auto"/>
          <w:sz w:val="24"/>
          <w:szCs w:val="24"/>
        </w:rPr>
        <w:tab/>
      </w:r>
      <w:r w:rsidR="00B832B1" w:rsidRPr="00D52115">
        <w:rPr>
          <w:b/>
          <w:color w:val="auto"/>
          <w:sz w:val="24"/>
          <w:szCs w:val="24"/>
        </w:rPr>
        <w:t xml:space="preserve">Ph.D. in </w:t>
      </w:r>
      <w:r w:rsidR="00C5013D">
        <w:rPr>
          <w:b/>
          <w:color w:val="auto"/>
          <w:sz w:val="24"/>
          <w:szCs w:val="24"/>
        </w:rPr>
        <w:t>Ecology</w:t>
      </w:r>
      <w:r w:rsidR="00AE2566">
        <w:rPr>
          <w:b/>
          <w:color w:val="auto"/>
          <w:sz w:val="24"/>
          <w:szCs w:val="24"/>
        </w:rPr>
        <w:t xml:space="preserve"> </w:t>
      </w:r>
    </w:p>
    <w:p w14:paraId="7D4F5A24" w14:textId="749D3092" w:rsidR="00B832B1" w:rsidRPr="00AE2566" w:rsidRDefault="00AE2566" w:rsidP="00F973A8">
      <w:pPr>
        <w:ind w:left="1440" w:firstLine="720"/>
        <w:rPr>
          <w:bCs/>
          <w:color w:val="auto"/>
          <w:sz w:val="24"/>
          <w:szCs w:val="24"/>
        </w:rPr>
      </w:pPr>
      <w:r w:rsidRPr="00AE2566">
        <w:rPr>
          <w:bCs/>
          <w:color w:val="auto"/>
          <w:sz w:val="24"/>
          <w:szCs w:val="24"/>
        </w:rPr>
        <w:t>Designated Emphasis</w:t>
      </w:r>
      <w:r>
        <w:rPr>
          <w:bCs/>
          <w:color w:val="auto"/>
          <w:sz w:val="24"/>
          <w:szCs w:val="24"/>
        </w:rPr>
        <w:t xml:space="preserve">: </w:t>
      </w:r>
      <w:r w:rsidRPr="00AE2566">
        <w:rPr>
          <w:bCs/>
          <w:color w:val="auto"/>
          <w:sz w:val="24"/>
          <w:szCs w:val="24"/>
        </w:rPr>
        <w:t>Computaional Social Science</w:t>
      </w:r>
      <w:r w:rsidR="00B832B1" w:rsidRPr="00AE2566">
        <w:rPr>
          <w:bCs/>
          <w:color w:val="auto"/>
          <w:sz w:val="24"/>
          <w:szCs w:val="24"/>
        </w:rPr>
        <w:tab/>
      </w:r>
      <w:r w:rsidR="00B832B1" w:rsidRPr="00AE2566">
        <w:rPr>
          <w:bCs/>
          <w:color w:val="auto"/>
          <w:sz w:val="24"/>
          <w:szCs w:val="24"/>
        </w:rPr>
        <w:tab/>
      </w:r>
      <w:r w:rsidR="00B832B1" w:rsidRPr="00AE2566">
        <w:rPr>
          <w:bCs/>
          <w:color w:val="auto"/>
          <w:sz w:val="24"/>
          <w:szCs w:val="24"/>
        </w:rPr>
        <w:tab/>
        <w:t xml:space="preserve">               </w:t>
      </w:r>
    </w:p>
    <w:p w14:paraId="41B4E44D" w14:textId="52069644" w:rsidR="00B832B1" w:rsidRDefault="00B832B1" w:rsidP="00F973A8">
      <w:pPr>
        <w:ind w:left="1440" w:firstLine="720"/>
        <w:rPr>
          <w:bCs/>
          <w:color w:val="auto"/>
          <w:sz w:val="24"/>
          <w:szCs w:val="24"/>
        </w:rPr>
      </w:pPr>
      <w:r w:rsidRPr="00D52115">
        <w:rPr>
          <w:bCs/>
          <w:color w:val="auto"/>
          <w:sz w:val="24"/>
          <w:szCs w:val="24"/>
        </w:rPr>
        <w:t xml:space="preserve">UC Davis, CA </w:t>
      </w:r>
    </w:p>
    <w:p w14:paraId="19FDB7A1" w14:textId="7C302520" w:rsidR="00237AB2" w:rsidRPr="00AE2566" w:rsidRDefault="00237AB2" w:rsidP="00F973A8">
      <w:pPr>
        <w:ind w:left="1440" w:firstLine="720"/>
        <w:rPr>
          <w:sz w:val="24"/>
          <w:szCs w:val="24"/>
        </w:rPr>
      </w:pPr>
      <w:r w:rsidRPr="00AE2566">
        <w:rPr>
          <w:bCs/>
          <w:color w:val="auto"/>
          <w:sz w:val="24"/>
          <w:szCs w:val="24"/>
        </w:rPr>
        <w:t xml:space="preserve">Dissertation: </w:t>
      </w:r>
      <w:sdt>
        <w:sdtPr>
          <w:rPr>
            <w:color w:val="auto"/>
            <w:sz w:val="24"/>
            <w:szCs w:val="24"/>
          </w:rPr>
          <w:id w:val="555668582"/>
          <w:placeholder>
            <w:docPart w:val="DAB698FE2D39814188B55ECDF934EF1F"/>
          </w:placeholder>
          <w15:color w:val="00FFFF"/>
        </w:sdtPr>
        <w:sdtEndPr>
          <w:rPr>
            <w:bCs/>
          </w:rPr>
        </w:sdtEndPr>
        <w:sdtContent>
          <w:r w:rsidR="00AE2566" w:rsidRPr="00AE2566">
            <w:rPr>
              <w:color w:val="auto"/>
              <w:sz w:val="24"/>
              <w:szCs w:val="24"/>
            </w:rPr>
            <w:t xml:space="preserve">Climate </w:t>
          </w:r>
          <w:r w:rsidR="00AE2566">
            <w:rPr>
              <w:color w:val="auto"/>
              <w:sz w:val="24"/>
              <w:szCs w:val="24"/>
            </w:rPr>
            <w:t>a</w:t>
          </w:r>
          <w:r w:rsidR="00AE2566" w:rsidRPr="00AE2566">
            <w:rPr>
              <w:color w:val="auto"/>
              <w:sz w:val="24"/>
              <w:szCs w:val="24"/>
            </w:rPr>
            <w:t xml:space="preserve">daptation </w:t>
          </w:r>
          <w:r w:rsidR="00AE2566">
            <w:rPr>
              <w:color w:val="auto"/>
              <w:sz w:val="24"/>
              <w:szCs w:val="24"/>
            </w:rPr>
            <w:t>g</w:t>
          </w:r>
          <w:r w:rsidR="00AE2566" w:rsidRPr="00AE2566">
            <w:rPr>
              <w:color w:val="auto"/>
              <w:sz w:val="24"/>
              <w:szCs w:val="24"/>
            </w:rPr>
            <w:t>overnance in the Sacramento</w:t>
          </w:r>
          <w:r w:rsidR="00AE2566" w:rsidRPr="00AE2566">
            <w:rPr>
              <w:bCs/>
              <w:color w:val="auto"/>
              <w:sz w:val="24"/>
              <w:szCs w:val="24"/>
            </w:rPr>
            <w:t>-San Joaquin Delta</w:t>
          </w:r>
        </w:sdtContent>
      </w:sdt>
      <w:r w:rsidR="00AE2566" w:rsidRPr="00AE2566">
        <w:rPr>
          <w:bCs/>
          <w:color w:val="auto"/>
          <w:sz w:val="24"/>
          <w:szCs w:val="24"/>
        </w:rPr>
        <w:t xml:space="preserve"> </w:t>
      </w:r>
    </w:p>
    <w:p w14:paraId="346DA100" w14:textId="17989719" w:rsidR="00B832B1" w:rsidRPr="00D52115" w:rsidRDefault="009662E6" w:rsidP="00F973A8">
      <w:pPr>
        <w:ind w:left="1440" w:firstLine="72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Advisor: Dr. Mark Lubell </w:t>
      </w:r>
    </w:p>
    <w:p w14:paraId="52A019F4" w14:textId="32B35080" w:rsidR="000267DD" w:rsidRPr="00D52115" w:rsidRDefault="00066C12">
      <w:pPr>
        <w:rPr>
          <w:b/>
          <w:color w:val="auto"/>
          <w:sz w:val="24"/>
          <w:szCs w:val="24"/>
        </w:rPr>
      </w:pPr>
      <w:r w:rsidRPr="00D52115">
        <w:rPr>
          <w:bCs/>
          <w:color w:val="auto"/>
          <w:sz w:val="24"/>
          <w:szCs w:val="24"/>
        </w:rPr>
        <w:t>2019 – 2021</w:t>
      </w:r>
      <w:r w:rsidRPr="00D52115">
        <w:rPr>
          <w:b/>
          <w:color w:val="auto"/>
          <w:sz w:val="24"/>
          <w:szCs w:val="24"/>
        </w:rPr>
        <w:tab/>
      </w:r>
      <w:r w:rsidR="00F973A8">
        <w:rPr>
          <w:b/>
          <w:color w:val="auto"/>
          <w:sz w:val="24"/>
          <w:szCs w:val="24"/>
        </w:rPr>
        <w:tab/>
      </w:r>
      <w:r w:rsidR="00337BAA" w:rsidRPr="00D52115">
        <w:rPr>
          <w:b/>
          <w:color w:val="auto"/>
          <w:sz w:val="24"/>
          <w:szCs w:val="24"/>
        </w:rPr>
        <w:t>M.S.</w:t>
      </w:r>
      <w:r w:rsidR="00B832B1" w:rsidRPr="00D52115">
        <w:rPr>
          <w:b/>
          <w:color w:val="auto"/>
          <w:sz w:val="24"/>
          <w:szCs w:val="24"/>
        </w:rPr>
        <w:t xml:space="preserve"> </w:t>
      </w:r>
      <w:r w:rsidR="00337BAA" w:rsidRPr="00D52115">
        <w:rPr>
          <w:b/>
          <w:color w:val="auto"/>
          <w:sz w:val="24"/>
          <w:szCs w:val="24"/>
        </w:rPr>
        <w:t xml:space="preserve">in </w:t>
      </w:r>
      <w:r w:rsidR="00C5013D">
        <w:rPr>
          <w:b/>
          <w:color w:val="auto"/>
          <w:sz w:val="24"/>
          <w:szCs w:val="24"/>
        </w:rPr>
        <w:t>Biology</w:t>
      </w:r>
      <w:r w:rsidR="00337BAA" w:rsidRPr="00D52115">
        <w:rPr>
          <w:b/>
          <w:color w:val="auto"/>
          <w:sz w:val="24"/>
          <w:szCs w:val="24"/>
        </w:rPr>
        <w:tab/>
      </w:r>
      <w:r w:rsidR="00337BAA" w:rsidRPr="00D52115">
        <w:rPr>
          <w:b/>
          <w:color w:val="auto"/>
          <w:sz w:val="24"/>
          <w:szCs w:val="24"/>
        </w:rPr>
        <w:tab/>
      </w:r>
    </w:p>
    <w:p w14:paraId="631092BC" w14:textId="61BF9AE6" w:rsidR="000267DD" w:rsidRPr="00D52115" w:rsidRDefault="00337BAA" w:rsidP="00F973A8">
      <w:pPr>
        <w:ind w:left="1440" w:firstLine="720"/>
        <w:rPr>
          <w:color w:val="auto"/>
          <w:sz w:val="24"/>
          <w:szCs w:val="24"/>
        </w:rPr>
      </w:pPr>
      <w:r w:rsidRPr="00D52115">
        <w:rPr>
          <w:color w:val="auto"/>
          <w:sz w:val="24"/>
          <w:szCs w:val="24"/>
        </w:rPr>
        <w:t>Boise State University, ID</w:t>
      </w:r>
    </w:p>
    <w:p w14:paraId="0DDA221F" w14:textId="568C3801" w:rsidR="000267DD" w:rsidRPr="00D52115" w:rsidRDefault="00B832B1" w:rsidP="00F973A8">
      <w:pPr>
        <w:ind w:left="2160"/>
        <w:rPr>
          <w:color w:val="auto"/>
          <w:sz w:val="24"/>
          <w:szCs w:val="24"/>
        </w:rPr>
      </w:pPr>
      <w:r w:rsidRPr="00D52115">
        <w:rPr>
          <w:color w:val="auto"/>
          <w:sz w:val="24"/>
          <w:szCs w:val="24"/>
        </w:rPr>
        <w:t>Thesis: Understanding the barriers and facilitators of lidar adoption for flood risk management in the Pacific Northwest, U.S.</w:t>
      </w:r>
    </w:p>
    <w:p w14:paraId="4F15551D" w14:textId="3E8405E1" w:rsidR="00F57D82" w:rsidRPr="00D52115" w:rsidRDefault="009662E6" w:rsidP="00F973A8">
      <w:pPr>
        <w:ind w:left="1440" w:firstLine="72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Advisor: Dr. Vicken Hillis</w:t>
      </w:r>
    </w:p>
    <w:p w14:paraId="006F14F4" w14:textId="2424084F" w:rsidR="000267DD" w:rsidRPr="00D52115" w:rsidRDefault="00066C12">
      <w:pPr>
        <w:rPr>
          <w:b/>
          <w:color w:val="auto"/>
          <w:sz w:val="24"/>
          <w:szCs w:val="24"/>
        </w:rPr>
      </w:pPr>
      <w:r w:rsidRPr="00D52115">
        <w:rPr>
          <w:color w:val="auto"/>
          <w:sz w:val="24"/>
          <w:szCs w:val="24"/>
        </w:rPr>
        <w:t>2011 – 2015</w:t>
      </w:r>
      <w:r w:rsidRPr="00D52115">
        <w:rPr>
          <w:color w:val="auto"/>
          <w:sz w:val="24"/>
          <w:szCs w:val="24"/>
        </w:rPr>
        <w:tab/>
      </w:r>
      <w:r w:rsidR="00F973A8">
        <w:rPr>
          <w:color w:val="auto"/>
          <w:sz w:val="24"/>
          <w:szCs w:val="24"/>
        </w:rPr>
        <w:tab/>
      </w:r>
      <w:r w:rsidR="00337BAA" w:rsidRPr="00D52115">
        <w:rPr>
          <w:b/>
          <w:color w:val="auto"/>
          <w:sz w:val="24"/>
          <w:szCs w:val="24"/>
        </w:rPr>
        <w:t>B.S. in Civil</w:t>
      </w:r>
      <w:r w:rsidR="00B832B1" w:rsidRPr="00D52115">
        <w:rPr>
          <w:b/>
          <w:color w:val="auto"/>
          <w:sz w:val="24"/>
          <w:szCs w:val="24"/>
        </w:rPr>
        <w:t>, Environmental, and Sustainable</w:t>
      </w:r>
      <w:r w:rsidR="00337BAA" w:rsidRPr="00D52115">
        <w:rPr>
          <w:b/>
          <w:color w:val="auto"/>
          <w:sz w:val="24"/>
          <w:szCs w:val="24"/>
        </w:rPr>
        <w:t xml:space="preserve"> Engineering</w:t>
      </w:r>
    </w:p>
    <w:p w14:paraId="408378D5" w14:textId="77777777" w:rsidR="000267DD" w:rsidRPr="00D52115" w:rsidRDefault="00337BAA" w:rsidP="00F973A8">
      <w:pPr>
        <w:ind w:left="1440" w:firstLine="720"/>
        <w:rPr>
          <w:color w:val="auto"/>
          <w:sz w:val="24"/>
          <w:szCs w:val="24"/>
        </w:rPr>
      </w:pPr>
      <w:r w:rsidRPr="00D52115">
        <w:rPr>
          <w:color w:val="auto"/>
          <w:sz w:val="24"/>
          <w:szCs w:val="24"/>
        </w:rPr>
        <w:t>School of Engineering: Santa Clara University, CA</w:t>
      </w:r>
    </w:p>
    <w:p w14:paraId="7ACB2E32" w14:textId="0A604175" w:rsidR="00B832B1" w:rsidRPr="00D52115" w:rsidRDefault="00B832B1" w:rsidP="00F973A8">
      <w:pPr>
        <w:ind w:left="1440" w:firstLine="720"/>
        <w:rPr>
          <w:color w:val="auto"/>
          <w:sz w:val="24"/>
          <w:szCs w:val="24"/>
        </w:rPr>
      </w:pPr>
      <w:r w:rsidRPr="00D52115">
        <w:rPr>
          <w:color w:val="auto"/>
          <w:sz w:val="24"/>
          <w:szCs w:val="24"/>
        </w:rPr>
        <w:t>Thesis: Homeless garden project</w:t>
      </w:r>
    </w:p>
    <w:p w14:paraId="30A8245E" w14:textId="6701B86A" w:rsidR="000267DD" w:rsidRDefault="009662E6" w:rsidP="00F973A8">
      <w:pPr>
        <w:ind w:left="1440" w:firstLine="72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Advisor: Dr. Steven Chiesa</w:t>
      </w:r>
    </w:p>
    <w:p w14:paraId="27D9F057" w14:textId="77777777" w:rsidR="00393122" w:rsidRPr="00D52115" w:rsidRDefault="00393122" w:rsidP="00AE65D3">
      <w:pPr>
        <w:ind w:left="720" w:firstLine="720"/>
        <w:rPr>
          <w:color w:val="auto"/>
          <w:sz w:val="24"/>
          <w:szCs w:val="24"/>
        </w:rPr>
      </w:pPr>
    </w:p>
    <w:p w14:paraId="2E07AB72" w14:textId="7ED65D72" w:rsidR="00F973A8" w:rsidRPr="00E77FC9" w:rsidRDefault="00F973A8" w:rsidP="00F973A8">
      <w:pPr>
        <w:rPr>
          <w:b/>
          <w:color w:val="auto"/>
          <w:sz w:val="24"/>
          <w:szCs w:val="24"/>
        </w:rPr>
      </w:pPr>
      <w:r w:rsidRPr="00E77FC9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748F958" wp14:editId="4592A95E">
                <wp:simplePos x="0" y="0"/>
                <wp:positionH relativeFrom="column">
                  <wp:posOffset>25401</wp:posOffset>
                </wp:positionH>
                <wp:positionV relativeFrom="paragraph">
                  <wp:posOffset>165100</wp:posOffset>
                </wp:positionV>
                <wp:extent cx="6762750" cy="12700"/>
                <wp:effectExtent l="0" t="0" r="0" b="0"/>
                <wp:wrapNone/>
                <wp:docPr id="132314684" name="Straight Arrow Connector 132314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4AE22" id="Straight Arrow Connector 132314684" o:spid="_x0000_s1026" type="#_x0000_t32" style="position:absolute;margin-left:2pt;margin-top:13pt;width:532.5pt;height: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b/>
          <w:color w:val="auto"/>
          <w:sz w:val="24"/>
          <w:szCs w:val="24"/>
        </w:rPr>
        <w:t>PROFESSIONAL EXPERIENCE</w:t>
      </w:r>
      <w:r w:rsidRPr="00E77FC9">
        <w:rPr>
          <w:b/>
          <w:color w:val="auto"/>
          <w:sz w:val="24"/>
          <w:szCs w:val="24"/>
        </w:rPr>
        <w:t xml:space="preserve"> </w:t>
      </w:r>
    </w:p>
    <w:p w14:paraId="512943F4" w14:textId="60C513EA" w:rsidR="00F973A8" w:rsidRPr="00F973A8" w:rsidRDefault="00F973A8" w:rsidP="00F973A8">
      <w:pPr>
        <w:ind w:left="2160" w:hanging="2160"/>
        <w:rPr>
          <w:bCs/>
          <w:color w:val="auto"/>
          <w:sz w:val="24"/>
          <w:szCs w:val="24"/>
        </w:rPr>
      </w:pPr>
      <w:r w:rsidRPr="00D52115">
        <w:rPr>
          <w:bCs/>
          <w:color w:val="auto"/>
          <w:sz w:val="24"/>
          <w:szCs w:val="24"/>
        </w:rPr>
        <w:t>202</w:t>
      </w:r>
      <w:r>
        <w:rPr>
          <w:bCs/>
          <w:color w:val="auto"/>
          <w:sz w:val="24"/>
          <w:szCs w:val="24"/>
        </w:rPr>
        <w:t>5</w:t>
      </w:r>
      <w:r w:rsidRPr="00D52115">
        <w:rPr>
          <w:bCs/>
          <w:color w:val="auto"/>
          <w:sz w:val="24"/>
          <w:szCs w:val="24"/>
        </w:rPr>
        <w:t xml:space="preserve"> – </w:t>
      </w:r>
      <w:r>
        <w:rPr>
          <w:bCs/>
          <w:color w:val="auto"/>
          <w:sz w:val="24"/>
          <w:szCs w:val="24"/>
        </w:rPr>
        <w:t xml:space="preserve">Present </w:t>
      </w:r>
      <w:r>
        <w:rPr>
          <w:bCs/>
          <w:color w:val="auto"/>
          <w:sz w:val="24"/>
          <w:szCs w:val="24"/>
        </w:rPr>
        <w:tab/>
      </w:r>
      <w:r w:rsidRPr="00F973A8">
        <w:rPr>
          <w:b/>
          <w:color w:val="auto"/>
          <w:sz w:val="24"/>
          <w:szCs w:val="24"/>
        </w:rPr>
        <w:t>California Sea Grant Social Science Extension Specialist</w:t>
      </w:r>
      <w:r>
        <w:rPr>
          <w:b/>
          <w:color w:val="auto"/>
          <w:sz w:val="24"/>
          <w:szCs w:val="24"/>
        </w:rPr>
        <w:t xml:space="preserve">. </w:t>
      </w:r>
      <w:r>
        <w:rPr>
          <w:bCs/>
          <w:color w:val="auto"/>
          <w:sz w:val="24"/>
          <w:szCs w:val="24"/>
        </w:rPr>
        <w:t>Principal investigator for social science research</w:t>
      </w:r>
      <w:r w:rsidR="00FE3CBA">
        <w:rPr>
          <w:bCs/>
          <w:color w:val="auto"/>
          <w:sz w:val="24"/>
          <w:szCs w:val="24"/>
        </w:rPr>
        <w:t xml:space="preserve"> and outreach for</w:t>
      </w:r>
      <w:r>
        <w:rPr>
          <w:bCs/>
          <w:color w:val="auto"/>
          <w:sz w:val="24"/>
          <w:szCs w:val="24"/>
        </w:rPr>
        <w:t xml:space="preserve"> water and </w:t>
      </w:r>
      <w:r w:rsidR="00704F01">
        <w:rPr>
          <w:bCs/>
          <w:color w:val="auto"/>
          <w:sz w:val="24"/>
          <w:szCs w:val="24"/>
        </w:rPr>
        <w:t>environmental</w:t>
      </w:r>
      <w:r>
        <w:rPr>
          <w:bCs/>
          <w:color w:val="auto"/>
          <w:sz w:val="24"/>
          <w:szCs w:val="24"/>
        </w:rPr>
        <w:t xml:space="preserve"> management</w:t>
      </w:r>
      <w:r w:rsidR="00FE3CBA">
        <w:rPr>
          <w:bCs/>
          <w:color w:val="auto"/>
          <w:sz w:val="24"/>
          <w:szCs w:val="24"/>
        </w:rPr>
        <w:t xml:space="preserve"> issues</w:t>
      </w:r>
      <w:r>
        <w:rPr>
          <w:bCs/>
          <w:color w:val="auto"/>
          <w:sz w:val="24"/>
          <w:szCs w:val="24"/>
        </w:rPr>
        <w:t xml:space="preserve"> in the Sacramento-San Joaquin Delta, in collaboration with the Delta Stewardship Council and based at UC Davis Center for Environmental Policy and Behavior.</w:t>
      </w:r>
    </w:p>
    <w:p w14:paraId="7CF0B145" w14:textId="77777777" w:rsidR="00F973A8" w:rsidRPr="00E13FFB" w:rsidRDefault="00F973A8" w:rsidP="004520DC">
      <w:pPr>
        <w:rPr>
          <w:b/>
          <w:color w:val="auto"/>
          <w:sz w:val="24"/>
          <w:szCs w:val="24"/>
        </w:rPr>
      </w:pPr>
    </w:p>
    <w:p w14:paraId="5DE07DC8" w14:textId="6565BF6E" w:rsidR="00E13FFB" w:rsidRPr="00E77FC9" w:rsidRDefault="00BB6BAE" w:rsidP="00BB6BAE">
      <w:pPr>
        <w:rPr>
          <w:b/>
          <w:color w:val="auto"/>
          <w:sz w:val="24"/>
          <w:szCs w:val="24"/>
        </w:rPr>
      </w:pPr>
      <w:r w:rsidRPr="00E77FC9">
        <w:rPr>
          <w:b/>
          <w:color w:val="auto"/>
          <w:sz w:val="24"/>
          <w:szCs w:val="24"/>
        </w:rPr>
        <w:t xml:space="preserve">TEACHING </w:t>
      </w:r>
      <w:r w:rsidRPr="00E13FFB">
        <w:rPr>
          <w:b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1F2C07A3" wp14:editId="772DBA6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762750" cy="1270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6DCFA3" id="Straight Arrow Connector 8" o:spid="_x0000_s1026" type="#_x0000_t32" style="position:absolute;margin-left:0;margin-top:13pt;width:532.5pt;height: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E77FC9">
        <w:rPr>
          <w:b/>
          <w:color w:val="auto"/>
          <w:sz w:val="24"/>
          <w:szCs w:val="24"/>
        </w:rPr>
        <w:t xml:space="preserve"> AND MENTORING</w:t>
      </w:r>
    </w:p>
    <w:p w14:paraId="7A7B0C58" w14:textId="77777777" w:rsidR="00BB6BAE" w:rsidRPr="00E77FC9" w:rsidRDefault="00BB6BAE" w:rsidP="00BB6BAE">
      <w:pPr>
        <w:rPr>
          <w:bCs/>
          <w:color w:val="auto"/>
          <w:sz w:val="24"/>
          <w:szCs w:val="24"/>
          <w:u w:val="single"/>
        </w:rPr>
      </w:pPr>
      <w:r w:rsidRPr="00E77FC9">
        <w:rPr>
          <w:bCs/>
          <w:color w:val="auto"/>
          <w:sz w:val="24"/>
          <w:szCs w:val="24"/>
          <w:u w:val="single"/>
        </w:rPr>
        <w:t>Teaching</w:t>
      </w:r>
    </w:p>
    <w:p w14:paraId="5D957E03" w14:textId="77777777" w:rsidR="00BB6BAE" w:rsidRDefault="00BB6BAE" w:rsidP="00BB6BAE">
      <w:pPr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2025</w:t>
      </w:r>
      <w:r>
        <w:rPr>
          <w:bCs/>
          <w:color w:val="auto"/>
          <w:sz w:val="24"/>
          <w:szCs w:val="24"/>
        </w:rPr>
        <w:tab/>
      </w:r>
      <w:r>
        <w:rPr>
          <w:bCs/>
          <w:color w:val="auto"/>
          <w:sz w:val="24"/>
          <w:szCs w:val="24"/>
        </w:rPr>
        <w:tab/>
        <w:t>Teaching assistant. The Policy Process, UC Davis.</w:t>
      </w:r>
    </w:p>
    <w:p w14:paraId="4B101507" w14:textId="77777777" w:rsidR="00BB6BAE" w:rsidRDefault="00BB6BAE" w:rsidP="00BB6BAE">
      <w:pPr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2025</w:t>
      </w:r>
      <w:r>
        <w:rPr>
          <w:bCs/>
          <w:color w:val="auto"/>
          <w:sz w:val="24"/>
          <w:szCs w:val="24"/>
        </w:rPr>
        <w:tab/>
      </w:r>
      <w:r>
        <w:rPr>
          <w:bCs/>
          <w:color w:val="auto"/>
          <w:sz w:val="24"/>
          <w:szCs w:val="24"/>
        </w:rPr>
        <w:tab/>
        <w:t>Teaching assistant. Environmental Governance, UC Davis.</w:t>
      </w:r>
    </w:p>
    <w:p w14:paraId="43038283" w14:textId="77777777" w:rsidR="00BB6BAE" w:rsidRPr="00E77FC9" w:rsidRDefault="00BB6BAE" w:rsidP="00BB6BAE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2022, 2024</w:t>
      </w:r>
      <w:r w:rsidRPr="00E77FC9">
        <w:rPr>
          <w:bCs/>
          <w:color w:val="auto"/>
          <w:sz w:val="24"/>
          <w:szCs w:val="24"/>
        </w:rPr>
        <w:tab/>
        <w:t>Instructor. R</w:t>
      </w:r>
      <w:r>
        <w:rPr>
          <w:bCs/>
          <w:color w:val="auto"/>
          <w:sz w:val="24"/>
          <w:szCs w:val="24"/>
        </w:rPr>
        <w:t xml:space="preserve"> Data Analysis and Visualization (R-DAVIS)</w:t>
      </w:r>
      <w:r w:rsidRPr="00E77FC9">
        <w:rPr>
          <w:bCs/>
          <w:color w:val="auto"/>
          <w:sz w:val="24"/>
          <w:szCs w:val="24"/>
        </w:rPr>
        <w:t>, UC Davis</w:t>
      </w:r>
    </w:p>
    <w:p w14:paraId="78B2B4AD" w14:textId="77777777" w:rsidR="00BB6BAE" w:rsidRPr="00E77FC9" w:rsidRDefault="00BB6BAE" w:rsidP="00BB6BAE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 xml:space="preserve">2021 </w:t>
      </w:r>
      <w:r w:rsidRPr="00E77FC9">
        <w:rPr>
          <w:bCs/>
          <w:color w:val="auto"/>
          <w:sz w:val="24"/>
          <w:szCs w:val="24"/>
        </w:rPr>
        <w:tab/>
      </w:r>
      <w:r w:rsidRPr="00E77FC9">
        <w:rPr>
          <w:bCs/>
          <w:color w:val="auto"/>
          <w:sz w:val="24"/>
          <w:szCs w:val="24"/>
        </w:rPr>
        <w:tab/>
      </w:r>
      <w:r>
        <w:rPr>
          <w:bCs/>
          <w:color w:val="auto"/>
          <w:sz w:val="24"/>
          <w:szCs w:val="24"/>
        </w:rPr>
        <w:t>Grader</w:t>
      </w:r>
      <w:r w:rsidRPr="00E77FC9">
        <w:rPr>
          <w:bCs/>
          <w:color w:val="auto"/>
          <w:sz w:val="24"/>
          <w:szCs w:val="24"/>
        </w:rPr>
        <w:t>. Public Land</w:t>
      </w:r>
      <w:r>
        <w:rPr>
          <w:bCs/>
          <w:color w:val="auto"/>
          <w:sz w:val="24"/>
          <w:szCs w:val="24"/>
        </w:rPr>
        <w:t>s</w:t>
      </w:r>
      <w:r w:rsidRPr="00E77FC9">
        <w:rPr>
          <w:bCs/>
          <w:color w:val="auto"/>
          <w:sz w:val="24"/>
          <w:szCs w:val="24"/>
        </w:rPr>
        <w:t xml:space="preserve"> Governance, UC Davis. </w:t>
      </w:r>
    </w:p>
    <w:p w14:paraId="7ACA4FEC" w14:textId="77777777" w:rsidR="00BB6BAE" w:rsidRPr="00E77FC9" w:rsidRDefault="00BB6BAE" w:rsidP="00BB6BAE">
      <w:pPr>
        <w:rPr>
          <w:bCs/>
          <w:color w:val="auto"/>
          <w:sz w:val="24"/>
          <w:szCs w:val="24"/>
        </w:rPr>
      </w:pPr>
    </w:p>
    <w:p w14:paraId="3E691356" w14:textId="77777777" w:rsidR="00BB6BAE" w:rsidRPr="00E77FC9" w:rsidRDefault="00BB6BAE" w:rsidP="00BB6BAE">
      <w:pPr>
        <w:rPr>
          <w:bCs/>
          <w:color w:val="auto"/>
          <w:sz w:val="24"/>
          <w:szCs w:val="24"/>
          <w:u w:val="single"/>
        </w:rPr>
      </w:pPr>
      <w:r w:rsidRPr="00E77FC9">
        <w:rPr>
          <w:bCs/>
          <w:color w:val="auto"/>
          <w:sz w:val="24"/>
          <w:szCs w:val="24"/>
          <w:u w:val="single"/>
        </w:rPr>
        <w:t>Guest Lecture</w:t>
      </w:r>
    </w:p>
    <w:p w14:paraId="601794CB" w14:textId="77777777" w:rsidR="00BB6BAE" w:rsidRDefault="00BB6BAE" w:rsidP="00BB6BAE">
      <w:pPr>
        <w:ind w:left="1440" w:hanging="144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2025</w:t>
      </w:r>
      <w:r>
        <w:rPr>
          <w:bCs/>
          <w:color w:val="auto"/>
          <w:sz w:val="24"/>
          <w:szCs w:val="24"/>
        </w:rPr>
        <w:tab/>
        <w:t>Lecture titled “Polycentric Governance.” Guest lecture for a class on Sustainability of Socio-Ecological Systems at University of Denver (Denver, CO).</w:t>
      </w:r>
    </w:p>
    <w:p w14:paraId="03B425B0" w14:textId="77777777" w:rsidR="00BB6BAE" w:rsidRPr="00E77FC9" w:rsidRDefault="00BB6BAE" w:rsidP="00BB6BAE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 xml:space="preserve">2024 </w:t>
      </w:r>
      <w:r w:rsidRPr="00E77FC9">
        <w:rPr>
          <w:bCs/>
          <w:color w:val="auto"/>
          <w:sz w:val="24"/>
          <w:szCs w:val="24"/>
        </w:rPr>
        <w:tab/>
      </w:r>
      <w:r w:rsidRPr="00E77FC9">
        <w:rPr>
          <w:bCs/>
          <w:color w:val="auto"/>
          <w:sz w:val="24"/>
          <w:szCs w:val="24"/>
        </w:rPr>
        <w:tab/>
        <w:t>Lecture titled “</w:t>
      </w:r>
      <w:r w:rsidRPr="0004458D">
        <w:rPr>
          <w:color w:val="auto"/>
          <w:sz w:val="24"/>
          <w:szCs w:val="24"/>
        </w:rPr>
        <w:t>Collaboration and Equity in Environmental Governance and Policy.”</w:t>
      </w:r>
    </w:p>
    <w:p w14:paraId="311680AB" w14:textId="77777777" w:rsidR="00BB6BAE" w:rsidRPr="00E77FC9" w:rsidRDefault="00BB6BAE" w:rsidP="00BB6BAE">
      <w:pPr>
        <w:ind w:left="2160" w:hanging="72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Guest lecture for a class on Principles of Ecology at American River College (Sacramento, CA)</w:t>
      </w:r>
      <w:r>
        <w:rPr>
          <w:bCs/>
          <w:color w:val="auto"/>
          <w:sz w:val="24"/>
          <w:szCs w:val="24"/>
        </w:rPr>
        <w:t>.</w:t>
      </w:r>
    </w:p>
    <w:p w14:paraId="4752EEA5" w14:textId="77777777" w:rsidR="00BB6BAE" w:rsidRPr="00E77FC9" w:rsidRDefault="00BB6BAE" w:rsidP="00BB6BAE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2023</w:t>
      </w:r>
      <w:r w:rsidRPr="00E77FC9">
        <w:rPr>
          <w:bCs/>
          <w:color w:val="auto"/>
          <w:sz w:val="24"/>
          <w:szCs w:val="24"/>
        </w:rPr>
        <w:tab/>
      </w:r>
      <w:r w:rsidRPr="00E77FC9">
        <w:rPr>
          <w:bCs/>
          <w:color w:val="auto"/>
          <w:sz w:val="24"/>
          <w:szCs w:val="24"/>
        </w:rPr>
        <w:tab/>
        <w:t>Lecture titled “Power and Equity in Environmental Governance: A Case Study in the California</w:t>
      </w:r>
    </w:p>
    <w:p w14:paraId="539A1791" w14:textId="77777777" w:rsidR="00BB6BAE" w:rsidRPr="00E77FC9" w:rsidRDefault="00BB6BAE" w:rsidP="00BB6BAE">
      <w:pPr>
        <w:ind w:left="2160" w:hanging="72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Delta.” Guest lecture for a class on EJ and Resilience at BOKU University (Vienna, Austria).</w:t>
      </w:r>
    </w:p>
    <w:p w14:paraId="5986F788" w14:textId="77777777" w:rsidR="00BB6BAE" w:rsidRPr="00E77FC9" w:rsidRDefault="00BB6BAE" w:rsidP="00BB6BAE">
      <w:pPr>
        <w:rPr>
          <w:bCs/>
          <w:color w:val="auto"/>
          <w:sz w:val="24"/>
          <w:szCs w:val="24"/>
        </w:rPr>
      </w:pPr>
    </w:p>
    <w:p w14:paraId="29D2FECA" w14:textId="77777777" w:rsidR="00BB6BAE" w:rsidRPr="00E77FC9" w:rsidRDefault="00BB6BAE" w:rsidP="00BB6BAE">
      <w:pPr>
        <w:rPr>
          <w:bCs/>
          <w:color w:val="auto"/>
          <w:sz w:val="24"/>
          <w:szCs w:val="24"/>
          <w:u w:val="single"/>
        </w:rPr>
      </w:pPr>
      <w:r>
        <w:rPr>
          <w:bCs/>
          <w:color w:val="auto"/>
          <w:sz w:val="24"/>
          <w:szCs w:val="24"/>
          <w:u w:val="single"/>
        </w:rPr>
        <w:t>Undergraduate Interns</w:t>
      </w:r>
    </w:p>
    <w:p w14:paraId="1E8551D1" w14:textId="7FBF0526" w:rsidR="00BB6BAE" w:rsidRDefault="00BB6BAE" w:rsidP="00BB6BAE">
      <w:pPr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2024 - 2025 </w:t>
      </w:r>
      <w:r>
        <w:rPr>
          <w:bCs/>
          <w:color w:val="auto"/>
          <w:sz w:val="24"/>
          <w:szCs w:val="24"/>
        </w:rPr>
        <w:tab/>
        <w:t xml:space="preserve">Isabella Gonzales (BS </w:t>
      </w:r>
      <w:r w:rsidRPr="00E77FC9">
        <w:rPr>
          <w:bCs/>
          <w:color w:val="auto"/>
          <w:sz w:val="24"/>
          <w:szCs w:val="24"/>
        </w:rPr>
        <w:t>Environmental Science and Policy</w:t>
      </w:r>
      <w:r>
        <w:rPr>
          <w:bCs/>
          <w:color w:val="auto"/>
          <w:sz w:val="24"/>
          <w:szCs w:val="24"/>
        </w:rPr>
        <w:t xml:space="preserve"> 2025)</w:t>
      </w:r>
    </w:p>
    <w:p w14:paraId="7BA08EDF" w14:textId="77777777" w:rsidR="00BB6BAE" w:rsidRDefault="00BB6BAE" w:rsidP="00BB6BAE">
      <w:pPr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2024 - 2025 </w:t>
      </w:r>
      <w:r>
        <w:rPr>
          <w:bCs/>
          <w:color w:val="auto"/>
          <w:sz w:val="24"/>
          <w:szCs w:val="24"/>
        </w:rPr>
        <w:tab/>
        <w:t xml:space="preserve">Nicholas Dunagan (BS </w:t>
      </w:r>
      <w:r w:rsidRPr="00E77FC9">
        <w:rPr>
          <w:bCs/>
          <w:color w:val="auto"/>
          <w:sz w:val="24"/>
          <w:szCs w:val="24"/>
        </w:rPr>
        <w:t>Environmental Science and Policy</w:t>
      </w:r>
      <w:r>
        <w:rPr>
          <w:bCs/>
          <w:color w:val="auto"/>
          <w:sz w:val="24"/>
          <w:szCs w:val="24"/>
        </w:rPr>
        <w:t xml:space="preserve"> 2025)</w:t>
      </w:r>
    </w:p>
    <w:p w14:paraId="5995F9F2" w14:textId="77777777" w:rsidR="00BB6BAE" w:rsidRDefault="00BB6BAE" w:rsidP="00BB6BAE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2024</w:t>
      </w:r>
      <w:r w:rsidRPr="00E77FC9">
        <w:rPr>
          <w:bCs/>
          <w:color w:val="auto"/>
          <w:sz w:val="24"/>
          <w:szCs w:val="24"/>
        </w:rPr>
        <w:tab/>
      </w:r>
      <w:r w:rsidRPr="00E77FC9">
        <w:rPr>
          <w:bCs/>
          <w:color w:val="auto"/>
          <w:sz w:val="24"/>
          <w:szCs w:val="24"/>
        </w:rPr>
        <w:tab/>
        <w:t>Emma Mele (BS Environmental Science and Policy 2024).</w:t>
      </w:r>
    </w:p>
    <w:p w14:paraId="69A29932" w14:textId="77777777" w:rsidR="00BB6BAE" w:rsidRPr="00E77FC9" w:rsidRDefault="00BB6BAE" w:rsidP="00BB6BAE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 xml:space="preserve">2023 - </w:t>
      </w:r>
      <w:r>
        <w:rPr>
          <w:bCs/>
          <w:color w:val="auto"/>
          <w:sz w:val="24"/>
          <w:szCs w:val="24"/>
        </w:rPr>
        <w:t>2025</w:t>
      </w:r>
      <w:r w:rsidRPr="00E77FC9">
        <w:rPr>
          <w:bCs/>
          <w:color w:val="auto"/>
          <w:sz w:val="24"/>
          <w:szCs w:val="24"/>
        </w:rPr>
        <w:tab/>
        <w:t>Toby Jacob (BS Environmental Science and Policy 2027).</w:t>
      </w:r>
    </w:p>
    <w:p w14:paraId="1DDBFCAA" w14:textId="77777777" w:rsidR="00BB6BAE" w:rsidRPr="00E77FC9" w:rsidRDefault="00BB6BAE" w:rsidP="00BB6BAE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 xml:space="preserve">2023 - </w:t>
      </w:r>
      <w:r>
        <w:rPr>
          <w:bCs/>
          <w:color w:val="auto"/>
          <w:sz w:val="24"/>
          <w:szCs w:val="24"/>
        </w:rPr>
        <w:t>2025</w:t>
      </w:r>
      <w:r w:rsidRPr="00E77FC9">
        <w:rPr>
          <w:bCs/>
          <w:color w:val="auto"/>
          <w:sz w:val="24"/>
          <w:szCs w:val="24"/>
        </w:rPr>
        <w:tab/>
        <w:t xml:space="preserve">Emily Denio (BS Environmental </w:t>
      </w:r>
      <w:r>
        <w:rPr>
          <w:bCs/>
          <w:color w:val="auto"/>
          <w:sz w:val="24"/>
          <w:szCs w:val="24"/>
        </w:rPr>
        <w:t>Policy</w:t>
      </w:r>
      <w:r w:rsidRPr="00E77FC9">
        <w:rPr>
          <w:bCs/>
          <w:color w:val="auto"/>
          <w:sz w:val="24"/>
          <w:szCs w:val="24"/>
        </w:rPr>
        <w:t xml:space="preserve"> and </w:t>
      </w:r>
      <w:r>
        <w:rPr>
          <w:bCs/>
          <w:color w:val="auto"/>
          <w:sz w:val="24"/>
          <w:szCs w:val="24"/>
        </w:rPr>
        <w:t>Planning</w:t>
      </w:r>
      <w:r w:rsidRPr="00E77FC9">
        <w:rPr>
          <w:bCs/>
          <w:color w:val="auto"/>
          <w:sz w:val="24"/>
          <w:szCs w:val="24"/>
        </w:rPr>
        <w:t xml:space="preserve"> 2025).</w:t>
      </w:r>
    </w:p>
    <w:p w14:paraId="1B78D602" w14:textId="77777777" w:rsidR="00BB6BAE" w:rsidRPr="00E77FC9" w:rsidRDefault="00BB6BAE" w:rsidP="00BB6BAE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2023</w:t>
      </w:r>
      <w:r w:rsidRPr="00E77FC9">
        <w:rPr>
          <w:bCs/>
          <w:color w:val="auto"/>
          <w:sz w:val="24"/>
          <w:szCs w:val="24"/>
        </w:rPr>
        <w:tab/>
      </w:r>
      <w:r w:rsidRPr="00E77FC9">
        <w:rPr>
          <w:bCs/>
          <w:color w:val="auto"/>
          <w:sz w:val="24"/>
          <w:szCs w:val="24"/>
        </w:rPr>
        <w:tab/>
        <w:t>Eden Winniford (BS Environmental Science and Policy 2023).</w:t>
      </w:r>
    </w:p>
    <w:p w14:paraId="05B6D2D0" w14:textId="77777777" w:rsidR="00BB6BAE" w:rsidRPr="00E77FC9" w:rsidRDefault="00BB6BAE" w:rsidP="00BB6BAE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lastRenderedPageBreak/>
        <w:t>2022 - 2023</w:t>
      </w:r>
      <w:r w:rsidRPr="00E77FC9">
        <w:rPr>
          <w:bCs/>
          <w:color w:val="auto"/>
          <w:sz w:val="24"/>
          <w:szCs w:val="24"/>
        </w:rPr>
        <w:tab/>
        <w:t xml:space="preserve">Elaina Legg (BS Communication and Psychology 2023). </w:t>
      </w:r>
    </w:p>
    <w:p w14:paraId="51C21EFF" w14:textId="77777777" w:rsidR="00BB6BAE" w:rsidRPr="00E77FC9" w:rsidRDefault="00BB6BAE" w:rsidP="00BB6BAE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2020</w:t>
      </w:r>
      <w:r w:rsidRPr="00E77FC9">
        <w:rPr>
          <w:bCs/>
          <w:color w:val="auto"/>
          <w:sz w:val="24"/>
          <w:szCs w:val="24"/>
        </w:rPr>
        <w:tab/>
      </w:r>
      <w:r w:rsidRPr="00E77FC9">
        <w:rPr>
          <w:bCs/>
          <w:color w:val="auto"/>
          <w:sz w:val="24"/>
          <w:szCs w:val="24"/>
        </w:rPr>
        <w:tab/>
        <w:t xml:space="preserve">Graduate student mentor. Vertically Integrated Project, Boise State University. </w:t>
      </w:r>
    </w:p>
    <w:p w14:paraId="711D118D" w14:textId="77777777" w:rsidR="00BB6BAE" w:rsidRDefault="00BB6BAE" w:rsidP="004520DC">
      <w:pPr>
        <w:rPr>
          <w:b/>
          <w:color w:val="auto"/>
          <w:sz w:val="24"/>
          <w:szCs w:val="24"/>
        </w:rPr>
      </w:pPr>
    </w:p>
    <w:p w14:paraId="05B56ECF" w14:textId="344FB69A" w:rsidR="004520DC" w:rsidRPr="00E77FC9" w:rsidRDefault="00337BAA" w:rsidP="004520DC">
      <w:pPr>
        <w:rPr>
          <w:b/>
          <w:color w:val="auto"/>
          <w:sz w:val="24"/>
          <w:szCs w:val="24"/>
        </w:rPr>
      </w:pPr>
      <w:r w:rsidRPr="00E77FC9">
        <w:rPr>
          <w:b/>
          <w:color w:val="auto"/>
          <w:sz w:val="24"/>
          <w:szCs w:val="24"/>
        </w:rPr>
        <w:t>P</w:t>
      </w:r>
      <w:r w:rsidRPr="00E77FC9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B9C6E1A" wp14:editId="4B38BD9A">
                <wp:simplePos x="0" y="0"/>
                <wp:positionH relativeFrom="column">
                  <wp:posOffset>25401</wp:posOffset>
                </wp:positionH>
                <wp:positionV relativeFrom="paragraph">
                  <wp:posOffset>165100</wp:posOffset>
                </wp:positionV>
                <wp:extent cx="6762750" cy="12700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9A112" id="Straight Arrow Connector 12" o:spid="_x0000_s1026" type="#_x0000_t32" style="position:absolute;margin-left:2pt;margin-top:13pt;width:532.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4520DC" w:rsidRPr="00E77FC9">
        <w:rPr>
          <w:b/>
          <w:color w:val="auto"/>
          <w:sz w:val="24"/>
          <w:szCs w:val="24"/>
        </w:rPr>
        <w:t xml:space="preserve">UBLICATIONS </w:t>
      </w:r>
    </w:p>
    <w:p w14:paraId="5D72D7D1" w14:textId="77777777" w:rsidR="00F973A8" w:rsidRDefault="00C4725A" w:rsidP="00F973A8">
      <w:pPr>
        <w:rPr>
          <w:color w:val="000000" w:themeColor="text1"/>
          <w:sz w:val="24"/>
          <w:szCs w:val="24"/>
          <w:u w:val="single"/>
        </w:rPr>
      </w:pPr>
      <w:r w:rsidRPr="00E77FC9">
        <w:rPr>
          <w:color w:val="000000" w:themeColor="text1"/>
          <w:sz w:val="24"/>
          <w:szCs w:val="24"/>
          <w:u w:val="single"/>
        </w:rPr>
        <w:t>Peer-reviewed Publications</w:t>
      </w:r>
    </w:p>
    <w:p w14:paraId="52E4AABA" w14:textId="17CE3924" w:rsidR="00F973A8" w:rsidRPr="00F973A8" w:rsidRDefault="00F973A8" w:rsidP="00F973A8">
      <w:pPr>
        <w:ind w:left="720" w:hanging="720"/>
        <w:rPr>
          <w:color w:val="000000" w:themeColor="text1"/>
        </w:rPr>
      </w:pPr>
      <w:r w:rsidRPr="00F973A8">
        <w:rPr>
          <w:b/>
          <w:bCs/>
          <w:color w:val="000000" w:themeColor="text1"/>
        </w:rPr>
        <w:t>Pozzi, T</w:t>
      </w:r>
      <w:r w:rsidRPr="00F973A8">
        <w:rPr>
          <w:color w:val="000000" w:themeColor="text1"/>
        </w:rPr>
        <w:t xml:space="preserve">., Lubell, M., &amp; Rudnick, J. (2025) The network structure of environmental justice social movements: A case study in the California Delta. Society and Natural Resources. </w:t>
      </w:r>
      <w:hyperlink r:id="rId8" w:history="1">
        <w:r w:rsidRPr="00F973A8">
          <w:rPr>
            <w:color w:val="000000" w:themeColor="text1"/>
          </w:rPr>
          <w:t>https://doi.org/10.1080/08941920.2025.2534954</w:t>
        </w:r>
      </w:hyperlink>
    </w:p>
    <w:p w14:paraId="2DE87092" w14:textId="77777777" w:rsidR="00F973A8" w:rsidRDefault="00F973A8" w:rsidP="00214B9C">
      <w:pPr>
        <w:ind w:left="720" w:hanging="720"/>
        <w:rPr>
          <w:b/>
          <w:bCs/>
          <w:color w:val="000000" w:themeColor="text1"/>
        </w:rPr>
      </w:pPr>
    </w:p>
    <w:p w14:paraId="24422711" w14:textId="7943823E" w:rsidR="00B3531A" w:rsidRDefault="001A5C52" w:rsidP="00214B9C">
      <w:pPr>
        <w:ind w:left="720" w:hanging="720"/>
        <w:rPr>
          <w:color w:val="auto"/>
          <w:sz w:val="24"/>
          <w:szCs w:val="24"/>
        </w:rPr>
      </w:pPr>
      <w:r w:rsidRPr="001A5C52">
        <w:rPr>
          <w:b/>
          <w:bCs/>
          <w:color w:val="000000" w:themeColor="text1"/>
        </w:rPr>
        <w:t>Pozzi, T.,</w:t>
      </w:r>
      <w:r>
        <w:rPr>
          <w:color w:val="000000" w:themeColor="text1"/>
        </w:rPr>
        <w:t xml:space="preserve"> </w:t>
      </w:r>
      <w:r w:rsidR="00B3531A" w:rsidRPr="00E77FC9">
        <w:rPr>
          <w:color w:val="000000" w:themeColor="text1"/>
        </w:rPr>
        <w:t>Lubell, M.,</w:t>
      </w:r>
      <w:r>
        <w:rPr>
          <w:color w:val="000000" w:themeColor="text1"/>
        </w:rPr>
        <w:t xml:space="preserve"> </w:t>
      </w:r>
      <w:r w:rsidR="00B3531A" w:rsidRPr="00E77FC9">
        <w:rPr>
          <w:color w:val="000000" w:themeColor="text1"/>
        </w:rPr>
        <w:t xml:space="preserve">Heikkila, T., Gerlak, A. and Rittelmeyer, P. (2024). Learning through Adaptive Management in the California Delta Science Enterprise. </w:t>
      </w:r>
      <w:r w:rsidR="00B3531A" w:rsidRPr="00C47E25">
        <w:rPr>
          <w:i/>
          <w:iCs/>
          <w:color w:val="000000" w:themeColor="text1"/>
        </w:rPr>
        <w:t>Policy Studies Journal.</w:t>
      </w:r>
      <w:r w:rsidR="00CB4BBE">
        <w:rPr>
          <w:color w:val="000000" w:themeColor="text1"/>
        </w:rPr>
        <w:t xml:space="preserve"> </w:t>
      </w:r>
      <w:r w:rsidR="00214B9C">
        <w:rPr>
          <w:rFonts w:ascii="Open Sans" w:hAnsi="Open Sans" w:cs="Open Sans"/>
          <w:color w:val="767676"/>
          <w:sz w:val="21"/>
          <w:szCs w:val="21"/>
          <w:shd w:val="clear" w:color="auto" w:fill="FFFFFF"/>
        </w:rPr>
        <w:t> </w:t>
      </w:r>
      <w:hyperlink r:id="rId9" w:history="1">
        <w:r w:rsidR="00B13383" w:rsidRPr="00EC132C">
          <w:rPr>
            <w:rStyle w:val="Hyperlink"/>
            <w:color w:val="auto"/>
            <w:sz w:val="24"/>
            <w:szCs w:val="24"/>
            <w:u w:val="none"/>
          </w:rPr>
          <w:t>https://doi.org/10.1111/psj.12581</w:t>
        </w:r>
      </w:hyperlink>
    </w:p>
    <w:p w14:paraId="7DC4255C" w14:textId="77777777" w:rsidR="00B13383" w:rsidRPr="00214B9C" w:rsidRDefault="00B13383" w:rsidP="00214B9C">
      <w:pPr>
        <w:ind w:left="720" w:hanging="720"/>
        <w:rPr>
          <w:color w:val="auto"/>
        </w:rPr>
      </w:pPr>
    </w:p>
    <w:p w14:paraId="240381DB" w14:textId="5C64E9CA" w:rsidR="00C86717" w:rsidRPr="00C86717" w:rsidRDefault="00C86717" w:rsidP="00303C53">
      <w:pPr>
        <w:ind w:left="720" w:hanging="720"/>
        <w:rPr>
          <w:rFonts w:eastAsia="Times New Roman"/>
          <w:color w:val="000000"/>
          <w:sz w:val="24"/>
          <w:szCs w:val="24"/>
        </w:rPr>
      </w:pPr>
      <w:r w:rsidRPr="00CB4BBE">
        <w:rPr>
          <w:b/>
          <w:bCs/>
          <w:color w:val="auto"/>
          <w:sz w:val="24"/>
          <w:szCs w:val="24"/>
        </w:rPr>
        <w:t>Pozzi, T.,</w:t>
      </w:r>
      <w:r w:rsidRPr="00CB4BBE">
        <w:rPr>
          <w:color w:val="auto"/>
          <w:sz w:val="24"/>
          <w:szCs w:val="24"/>
        </w:rPr>
        <w:t xml:space="preserve"> Legg, E.</w:t>
      </w:r>
      <w:r w:rsidR="00A0682B">
        <w:rPr>
          <w:color w:val="auto"/>
          <w:sz w:val="24"/>
          <w:szCs w:val="24"/>
        </w:rPr>
        <w:t>*</w:t>
      </w:r>
      <w:r w:rsidRPr="00CB4BBE">
        <w:rPr>
          <w:color w:val="auto"/>
          <w:sz w:val="24"/>
          <w:szCs w:val="24"/>
        </w:rPr>
        <w:t>, McCullough, S., &amp; Lubell, M.</w:t>
      </w:r>
      <w:r>
        <w:rPr>
          <w:color w:val="auto"/>
          <w:sz w:val="24"/>
          <w:szCs w:val="24"/>
        </w:rPr>
        <w:t xml:space="preserve"> </w:t>
      </w:r>
      <w:r w:rsidRPr="00C86717">
        <w:rPr>
          <w:color w:val="auto"/>
          <w:sz w:val="24"/>
          <w:szCs w:val="24"/>
        </w:rPr>
        <w:t>(2024). Transformative climate change education for graduate students: developing a theory of change to increase equity in climate change science. </w:t>
      </w:r>
      <w:r w:rsidRPr="00C86717">
        <w:rPr>
          <w:i/>
          <w:iCs/>
          <w:color w:val="auto"/>
          <w:sz w:val="24"/>
          <w:szCs w:val="24"/>
        </w:rPr>
        <w:t>Environmental Education Research</w:t>
      </w:r>
      <w:r w:rsidRPr="00C86717">
        <w:rPr>
          <w:color w:val="auto"/>
          <w:sz w:val="24"/>
          <w:szCs w:val="24"/>
        </w:rPr>
        <w:t>, 1–21. https://doi.org/10.1080/13504622.2024.2411310</w:t>
      </w:r>
    </w:p>
    <w:p w14:paraId="18E180D5" w14:textId="77777777" w:rsidR="00B3531A" w:rsidRPr="00E77FC9" w:rsidRDefault="00B3531A" w:rsidP="00303C53">
      <w:pPr>
        <w:pStyle w:val="FirstParagraph"/>
        <w:ind w:left="720" w:hanging="720"/>
        <w:rPr>
          <w:rFonts w:ascii="Calibri" w:eastAsia="Calibri" w:hAnsi="Calibri" w:cs="Calibri"/>
          <w:color w:val="000000" w:themeColor="text1"/>
        </w:rPr>
      </w:pPr>
      <w:r w:rsidRPr="00E77FC9">
        <w:rPr>
          <w:rFonts w:ascii="Calibri" w:eastAsia="Calibri" w:hAnsi="Calibri" w:cs="Calibri"/>
          <w:b/>
          <w:bCs/>
          <w:color w:val="000000" w:themeColor="text1"/>
        </w:rPr>
        <w:t>Pozzi, T.</w:t>
      </w:r>
      <w:r w:rsidRPr="00E77FC9">
        <w:rPr>
          <w:rFonts w:ascii="Calibri" w:eastAsia="Calibri" w:hAnsi="Calibri" w:cs="Calibri"/>
          <w:color w:val="000000" w:themeColor="text1"/>
        </w:rPr>
        <w:t xml:space="preserve"> Zufall, E., Gmoser-</w:t>
      </w:r>
      <w:proofErr w:type="spellStart"/>
      <w:r w:rsidRPr="00E77FC9">
        <w:rPr>
          <w:rFonts w:ascii="Calibri" w:eastAsia="Calibri" w:hAnsi="Calibri" w:cs="Calibri"/>
          <w:color w:val="000000" w:themeColor="text1"/>
        </w:rPr>
        <w:t>Dasklakis</w:t>
      </w:r>
      <w:proofErr w:type="spellEnd"/>
      <w:r w:rsidRPr="00E77FC9">
        <w:rPr>
          <w:rFonts w:ascii="Calibri" w:eastAsia="Calibri" w:hAnsi="Calibri" w:cs="Calibri"/>
          <w:color w:val="000000" w:themeColor="text1"/>
        </w:rPr>
        <w:t xml:space="preserve">, K., &amp; Vantaggiato, F. (2024). Nascent subsystems in polycentric governance networks: The Case of Sea Level Rise Governance in the San Francisco Bay Area. </w:t>
      </w:r>
      <w:r w:rsidRPr="00C47E25">
        <w:rPr>
          <w:rFonts w:ascii="Calibri" w:eastAsia="Calibri" w:hAnsi="Calibri" w:cs="Calibri"/>
          <w:i/>
          <w:iCs/>
          <w:color w:val="000000" w:themeColor="text1"/>
        </w:rPr>
        <w:t xml:space="preserve">Policy Studies Journal. </w:t>
      </w:r>
      <w:hyperlink r:id="rId10">
        <w:r w:rsidRPr="00C47E25">
          <w:rPr>
            <w:rFonts w:ascii="Calibri" w:eastAsia="Calibri" w:hAnsi="Calibri" w:cs="Calibri"/>
            <w:color w:val="000000" w:themeColor="text1"/>
          </w:rPr>
          <w:t>https://doi.org/10.1111/psj.12549</w:t>
        </w:r>
      </w:hyperlink>
    </w:p>
    <w:p w14:paraId="1E183410" w14:textId="77777777" w:rsidR="00B3531A" w:rsidRPr="00E77FC9" w:rsidRDefault="00B3531A" w:rsidP="00303C53">
      <w:pPr>
        <w:pStyle w:val="BodyText"/>
        <w:ind w:left="720" w:hanging="720"/>
        <w:rPr>
          <w:rFonts w:ascii="Calibri" w:eastAsia="Calibri" w:hAnsi="Calibri" w:cs="Calibri"/>
          <w:color w:val="000000" w:themeColor="text1"/>
        </w:rPr>
      </w:pPr>
      <w:r w:rsidRPr="00E77FC9">
        <w:rPr>
          <w:rFonts w:ascii="Calibri" w:eastAsia="Calibri" w:hAnsi="Calibri" w:cs="Calibri"/>
          <w:color w:val="000000" w:themeColor="text1"/>
        </w:rPr>
        <w:t xml:space="preserve">Rittelmeyer, P., Lubell, M., Hovis, M. Heikkila, T., Gerlak, A., &amp; </w:t>
      </w:r>
      <w:r w:rsidRPr="00E77FC9">
        <w:rPr>
          <w:rFonts w:ascii="Calibri" w:eastAsia="Calibri" w:hAnsi="Calibri" w:cs="Calibri"/>
          <w:b/>
          <w:bCs/>
          <w:color w:val="000000" w:themeColor="text1"/>
        </w:rPr>
        <w:t>Pozzi, T.</w:t>
      </w:r>
      <w:r w:rsidRPr="00E77FC9">
        <w:rPr>
          <w:rFonts w:ascii="Calibri" w:eastAsia="Calibri" w:hAnsi="Calibri" w:cs="Calibri"/>
          <w:color w:val="000000" w:themeColor="text1"/>
        </w:rPr>
        <w:t xml:space="preserve"> (2024). Knowledge isn’t power: Learning in polycentric governance systems. </w:t>
      </w:r>
      <w:r w:rsidRPr="00C47E25">
        <w:rPr>
          <w:rFonts w:ascii="Calibri" w:eastAsia="Calibri" w:hAnsi="Calibri" w:cs="Calibri"/>
          <w:i/>
          <w:iCs/>
          <w:color w:val="000000" w:themeColor="text1"/>
        </w:rPr>
        <w:t xml:space="preserve">Review of Policy Research. </w:t>
      </w:r>
      <w:hyperlink r:id="rId11">
        <w:r w:rsidRPr="00E77FC9">
          <w:rPr>
            <w:rFonts w:ascii="Calibri" w:eastAsia="Calibri" w:hAnsi="Calibri" w:cs="Calibri"/>
            <w:color w:val="000000" w:themeColor="text1"/>
          </w:rPr>
          <w:t>https://doi.org/10.1111/ropr.12606</w:t>
        </w:r>
      </w:hyperlink>
    </w:p>
    <w:p w14:paraId="768644F8" w14:textId="12FDA1E5" w:rsidR="00C4725A" w:rsidRPr="00CB4BBE" w:rsidRDefault="00B3531A" w:rsidP="00303C53">
      <w:pPr>
        <w:pStyle w:val="BodyText"/>
        <w:ind w:left="720" w:hanging="720"/>
        <w:rPr>
          <w:rFonts w:ascii="Calibri" w:eastAsia="Calibri" w:hAnsi="Calibri" w:cs="Calibri"/>
          <w:color w:val="000000" w:themeColor="text1"/>
        </w:rPr>
      </w:pPr>
      <w:r w:rsidRPr="00CB4BBE">
        <w:rPr>
          <w:rFonts w:ascii="Calibri" w:eastAsia="Calibri" w:hAnsi="Calibri" w:cs="Calibri"/>
          <w:b/>
          <w:bCs/>
          <w:color w:val="000000" w:themeColor="text1"/>
        </w:rPr>
        <w:t>Pozzi, T.,</w:t>
      </w:r>
      <w:r w:rsidRPr="00CB4BBE">
        <w:rPr>
          <w:rFonts w:ascii="Calibri" w:eastAsia="Calibri" w:hAnsi="Calibri" w:cs="Calibri"/>
          <w:color w:val="000000" w:themeColor="text1"/>
        </w:rPr>
        <w:t xml:space="preserve"> &amp; Hillis, V. (2023) Social networks impact flood risk mitigation behavior: A case study of lidar adoption in the Pacific Northwest, US. </w:t>
      </w:r>
      <w:r w:rsidRPr="00C47E25">
        <w:rPr>
          <w:rFonts w:ascii="Calibri" w:eastAsia="Calibri" w:hAnsi="Calibri" w:cs="Calibri"/>
          <w:i/>
          <w:iCs/>
          <w:color w:val="000000" w:themeColor="text1"/>
        </w:rPr>
        <w:t xml:space="preserve">Climate Risk Management </w:t>
      </w:r>
      <w:r w:rsidRPr="00CB4BBE">
        <w:rPr>
          <w:rFonts w:ascii="Calibri" w:eastAsia="Calibri" w:hAnsi="Calibri" w:cs="Calibri"/>
          <w:color w:val="000000" w:themeColor="text1"/>
        </w:rPr>
        <w:t xml:space="preserve">41. </w:t>
      </w:r>
      <w:hyperlink r:id="rId12">
        <w:r w:rsidRPr="00CB4BBE">
          <w:rPr>
            <w:rFonts w:ascii="Calibri" w:eastAsia="Calibri" w:hAnsi="Calibri" w:cs="Calibri"/>
            <w:color w:val="000000" w:themeColor="text1"/>
          </w:rPr>
          <w:t>https://doi.org/10.1016/j.crm.2023.100527</w:t>
        </w:r>
      </w:hyperlink>
      <w:r w:rsidRPr="00CB4BBE">
        <w:rPr>
          <w:rFonts w:ascii="Calibri" w:eastAsia="Calibri" w:hAnsi="Calibri" w:cs="Calibri"/>
          <w:color w:val="000000" w:themeColor="text1"/>
        </w:rPr>
        <w:t>.</w:t>
      </w:r>
    </w:p>
    <w:p w14:paraId="1AE25E2C" w14:textId="77777777" w:rsidR="00F973A8" w:rsidRDefault="00CE22EC" w:rsidP="00F973A8">
      <w:pPr>
        <w:ind w:left="720" w:hanging="720"/>
        <w:rPr>
          <w:bCs/>
          <w:color w:val="000000" w:themeColor="text1"/>
          <w:sz w:val="24"/>
          <w:szCs w:val="24"/>
        </w:rPr>
      </w:pPr>
      <w:r w:rsidRPr="00CB4BBE">
        <w:rPr>
          <w:color w:val="000000" w:themeColor="text1"/>
          <w:sz w:val="24"/>
          <w:szCs w:val="24"/>
          <w:u w:val="single"/>
        </w:rPr>
        <w:t xml:space="preserve">Manuscripts </w:t>
      </w:r>
      <w:r w:rsidR="009A62AC" w:rsidRPr="00CB4BBE">
        <w:rPr>
          <w:color w:val="000000" w:themeColor="text1"/>
          <w:sz w:val="24"/>
          <w:szCs w:val="24"/>
          <w:u w:val="single"/>
        </w:rPr>
        <w:t>in Preparation</w:t>
      </w:r>
      <w:r w:rsidR="009A62AC" w:rsidRPr="00CB4BBE">
        <w:rPr>
          <w:bCs/>
          <w:color w:val="000000" w:themeColor="text1"/>
          <w:sz w:val="24"/>
          <w:szCs w:val="24"/>
        </w:rPr>
        <w:t xml:space="preserve"> </w:t>
      </w:r>
    </w:p>
    <w:p w14:paraId="73E53FBC" w14:textId="79BA92CC" w:rsidR="002D6A74" w:rsidRPr="00F973A8" w:rsidRDefault="00B3531A" w:rsidP="00F973A8">
      <w:pPr>
        <w:ind w:left="720" w:hanging="720"/>
        <w:rPr>
          <w:bCs/>
          <w:color w:val="000000" w:themeColor="text1"/>
          <w:sz w:val="24"/>
          <w:szCs w:val="24"/>
        </w:rPr>
      </w:pPr>
      <w:r w:rsidRPr="00CB4BBE">
        <w:rPr>
          <w:rFonts w:eastAsia="Times New Roman"/>
          <w:b/>
          <w:bCs/>
          <w:color w:val="000000"/>
        </w:rPr>
        <w:t>Pozzi, T.</w:t>
      </w:r>
      <w:r w:rsidRPr="00CB4BBE">
        <w:rPr>
          <w:rFonts w:eastAsia="Times New Roman"/>
          <w:color w:val="000000"/>
        </w:rPr>
        <w:t xml:space="preserve">, </w:t>
      </w:r>
      <w:r w:rsidR="001A5C52">
        <w:rPr>
          <w:rFonts w:eastAsia="Times New Roman"/>
          <w:color w:val="000000"/>
        </w:rPr>
        <w:t xml:space="preserve">&amp; </w:t>
      </w:r>
      <w:r w:rsidRPr="00CB4BBE">
        <w:rPr>
          <w:rFonts w:eastAsia="Times New Roman"/>
          <w:color w:val="000000"/>
        </w:rPr>
        <w:t>Lubell, M. (202</w:t>
      </w:r>
      <w:r w:rsidR="00BB6BAE">
        <w:rPr>
          <w:rFonts w:eastAsia="Times New Roman"/>
          <w:color w:val="000000"/>
        </w:rPr>
        <w:t>6</w:t>
      </w:r>
      <w:r w:rsidRPr="00CB4BBE">
        <w:rPr>
          <w:rFonts w:eastAsia="Times New Roman"/>
          <w:color w:val="000000"/>
        </w:rPr>
        <w:t xml:space="preserve">) </w:t>
      </w:r>
      <w:r w:rsidR="00EC132C">
        <w:rPr>
          <w:rFonts w:eastAsia="Times New Roman"/>
          <w:color w:val="000000"/>
        </w:rPr>
        <w:t>The Intersection of Climate adaptation barriers and climate justice in the California Delta. (</w:t>
      </w:r>
      <w:r w:rsidR="00EC132C" w:rsidRPr="00EC132C">
        <w:rPr>
          <w:rFonts w:eastAsia="Times New Roman"/>
          <w:i/>
          <w:iCs/>
          <w:color w:val="000000"/>
        </w:rPr>
        <w:t>Global Environmental Change</w:t>
      </w:r>
      <w:r w:rsidR="00EC132C">
        <w:rPr>
          <w:rFonts w:eastAsia="Times New Roman"/>
          <w:color w:val="000000"/>
        </w:rPr>
        <w:t xml:space="preserve">) </w:t>
      </w:r>
      <w:r w:rsidR="00CB4BBE">
        <w:rPr>
          <w:rFonts w:eastAsia="Times New Roman"/>
          <w:color w:val="000000"/>
        </w:rPr>
        <w:t>[In prep]</w:t>
      </w:r>
    </w:p>
    <w:p w14:paraId="78E13FE6" w14:textId="6508ECCE" w:rsidR="00EC132C" w:rsidRDefault="00EC132C" w:rsidP="00EC132C">
      <w:pPr>
        <w:pStyle w:val="FirstParagraph"/>
        <w:ind w:left="720" w:hanging="720"/>
        <w:rPr>
          <w:rFonts w:ascii="Calibri" w:eastAsia="Times New Roman" w:hAnsi="Calibri" w:cs="Calibri"/>
          <w:color w:val="000000"/>
        </w:rPr>
      </w:pPr>
      <w:r w:rsidRPr="00CB4BBE">
        <w:rPr>
          <w:rFonts w:ascii="Calibri" w:eastAsia="Times New Roman" w:hAnsi="Calibri" w:cs="Calibri"/>
          <w:b/>
          <w:bCs/>
          <w:color w:val="000000"/>
        </w:rPr>
        <w:t>Pozzi, T.</w:t>
      </w:r>
      <w:r w:rsidRPr="00CB4BBE">
        <w:rPr>
          <w:rFonts w:ascii="Calibri" w:eastAsia="Times New Roman" w:hAnsi="Calibri" w:cs="Calibri"/>
          <w:color w:val="000000"/>
        </w:rPr>
        <w:t>, Lubell, M.</w:t>
      </w:r>
      <w:r>
        <w:rPr>
          <w:rFonts w:ascii="Calibri" w:eastAsia="Times New Roman" w:hAnsi="Calibri" w:cs="Calibri"/>
          <w:color w:val="000000"/>
        </w:rPr>
        <w:t>, &amp; Méndez-Barrientos, L.</w:t>
      </w:r>
      <w:r w:rsidRPr="00CB4BBE">
        <w:rPr>
          <w:rFonts w:ascii="Calibri" w:eastAsia="Times New Roman" w:hAnsi="Calibri" w:cs="Calibri"/>
          <w:color w:val="000000"/>
        </w:rPr>
        <w:t xml:space="preserve"> (202</w:t>
      </w:r>
      <w:r w:rsidR="00BB6BAE">
        <w:rPr>
          <w:rFonts w:ascii="Calibri" w:eastAsia="Times New Roman" w:hAnsi="Calibri" w:cs="Calibri"/>
          <w:color w:val="000000"/>
        </w:rPr>
        <w:t>6</w:t>
      </w:r>
      <w:r w:rsidRPr="00CB4BBE">
        <w:rPr>
          <w:rFonts w:ascii="Calibri" w:eastAsia="Times New Roman" w:hAnsi="Calibri" w:cs="Calibri"/>
          <w:color w:val="000000"/>
        </w:rPr>
        <w:t xml:space="preserve">) </w:t>
      </w:r>
      <w:r>
        <w:rPr>
          <w:rFonts w:ascii="Calibri" w:eastAsia="Times New Roman" w:hAnsi="Calibri" w:cs="Calibri"/>
          <w:color w:val="000000"/>
        </w:rPr>
        <w:t>Building power in polycentric governance systems. (</w:t>
      </w:r>
      <w:r>
        <w:rPr>
          <w:rFonts w:ascii="Calibri" w:eastAsia="Times New Roman" w:hAnsi="Calibri" w:cs="Calibri"/>
          <w:i/>
          <w:iCs/>
          <w:color w:val="000000"/>
        </w:rPr>
        <w:t>Public Administration Review</w:t>
      </w:r>
      <w:r>
        <w:rPr>
          <w:rFonts w:ascii="Calibri" w:eastAsia="Times New Roman" w:hAnsi="Calibri" w:cs="Calibri"/>
          <w:color w:val="000000"/>
        </w:rPr>
        <w:t>) [</w:t>
      </w:r>
      <w:r w:rsidR="00BB6BAE">
        <w:rPr>
          <w:rFonts w:ascii="Calibri" w:eastAsia="Times New Roman" w:hAnsi="Calibri" w:cs="Calibri"/>
          <w:color w:val="000000"/>
        </w:rPr>
        <w:t>Under review</w:t>
      </w:r>
      <w:r>
        <w:rPr>
          <w:rFonts w:ascii="Calibri" w:eastAsia="Times New Roman" w:hAnsi="Calibri" w:cs="Calibri"/>
          <w:color w:val="000000"/>
        </w:rPr>
        <w:t>]</w:t>
      </w:r>
    </w:p>
    <w:p w14:paraId="392CCCF0" w14:textId="24224D82" w:rsidR="00EC132C" w:rsidRPr="00EC132C" w:rsidRDefault="00EC132C" w:rsidP="00EC132C">
      <w:pPr>
        <w:pStyle w:val="FirstParagraph"/>
        <w:ind w:left="720" w:hanging="720"/>
        <w:rPr>
          <w:rFonts w:ascii="Calibri" w:eastAsia="Times New Roman" w:hAnsi="Calibri" w:cs="Calibri"/>
          <w:color w:val="000000"/>
        </w:rPr>
      </w:pPr>
      <w:r w:rsidRPr="00CB4BBE">
        <w:rPr>
          <w:rFonts w:ascii="Calibri" w:eastAsia="Times New Roman" w:hAnsi="Calibri" w:cs="Calibri"/>
          <w:b/>
          <w:bCs/>
          <w:color w:val="000000"/>
        </w:rPr>
        <w:t>Pozzi, T.</w:t>
      </w:r>
      <w:r w:rsidRPr="00CB4BBE">
        <w:rPr>
          <w:rFonts w:ascii="Calibri" w:eastAsia="Times New Roman" w:hAnsi="Calibri" w:cs="Calibri"/>
          <w:color w:val="000000"/>
        </w:rPr>
        <w:t xml:space="preserve">, </w:t>
      </w:r>
      <w:r>
        <w:rPr>
          <w:rFonts w:ascii="Calibri" w:eastAsia="Times New Roman" w:hAnsi="Calibri" w:cs="Calibri"/>
          <w:color w:val="000000"/>
        </w:rPr>
        <w:t>Denio, E</w:t>
      </w:r>
      <w:r w:rsidRPr="00CB4BBE">
        <w:rPr>
          <w:rFonts w:ascii="Calibri" w:eastAsia="Times New Roman" w:hAnsi="Calibri" w:cs="Calibri"/>
          <w:color w:val="000000"/>
        </w:rPr>
        <w:t>.</w:t>
      </w:r>
      <w:r>
        <w:rPr>
          <w:rFonts w:ascii="Calibri" w:eastAsia="Times New Roman" w:hAnsi="Calibri" w:cs="Calibri"/>
          <w:color w:val="000000"/>
        </w:rPr>
        <w:t>*, &amp; Lubell, M.</w:t>
      </w:r>
      <w:r w:rsidRPr="00CB4BBE">
        <w:rPr>
          <w:rFonts w:ascii="Calibri" w:eastAsia="Times New Roman" w:hAnsi="Calibri" w:cs="Calibri"/>
          <w:color w:val="000000"/>
        </w:rPr>
        <w:t xml:space="preserve"> (202</w:t>
      </w:r>
      <w:r w:rsidR="00BB6BAE">
        <w:rPr>
          <w:rFonts w:ascii="Calibri" w:eastAsia="Times New Roman" w:hAnsi="Calibri" w:cs="Calibri"/>
          <w:color w:val="000000"/>
        </w:rPr>
        <w:t>6</w:t>
      </w:r>
      <w:r w:rsidRPr="00CB4BBE">
        <w:rPr>
          <w:rFonts w:ascii="Calibri" w:eastAsia="Times New Roman" w:hAnsi="Calibri" w:cs="Calibri"/>
          <w:color w:val="000000"/>
        </w:rPr>
        <w:t>)</w:t>
      </w:r>
      <w:r>
        <w:rPr>
          <w:rFonts w:ascii="Calibri" w:eastAsia="Times New Roman" w:hAnsi="Calibri" w:cs="Calibri"/>
          <w:color w:val="000000"/>
        </w:rPr>
        <w:t xml:space="preserve"> Key players in climate adaptation across urban-rural contexts in the California Delta. [In prep]</w:t>
      </w:r>
    </w:p>
    <w:p w14:paraId="2D1019C2" w14:textId="10026506" w:rsidR="00A0682B" w:rsidRPr="00EC132C" w:rsidRDefault="00BB6BAE" w:rsidP="00BB6BAE">
      <w:pPr>
        <w:pStyle w:val="BodyText"/>
        <w:spacing w:before="0" w:after="0"/>
      </w:pPr>
      <w:r w:rsidRPr="002D6A74">
        <w:rPr>
          <w:b/>
          <w:bCs/>
        </w:rPr>
        <w:t>Pozzi, T.,</w:t>
      </w:r>
      <w:r>
        <w:t xml:space="preserve"> </w:t>
      </w:r>
      <w:r w:rsidR="002D6A74" w:rsidRPr="002D6A74">
        <w:rPr>
          <w:rFonts w:ascii="Calibri" w:eastAsia="Times New Roman" w:hAnsi="Calibri" w:cs="Calibri"/>
          <w:color w:val="000000"/>
        </w:rPr>
        <w:t>Scheetz, E.</w:t>
      </w:r>
      <w:r w:rsidR="002D6A74" w:rsidRPr="002D6A74">
        <w:t>,</w:t>
      </w:r>
      <w:r w:rsidR="002D6A74">
        <w:t xml:space="preserve"> Heikkila, T., &amp; Lubell, M. (202</w:t>
      </w:r>
      <w:r>
        <w:t>6</w:t>
      </w:r>
      <w:r w:rsidR="002D6A74">
        <w:t xml:space="preserve">) </w:t>
      </w:r>
      <w:r>
        <w:t>Learning to Agree</w:t>
      </w:r>
      <w:r w:rsidR="002D6A74">
        <w:t>:</w:t>
      </w:r>
      <w:r>
        <w:t xml:space="preserve"> </w:t>
      </w:r>
      <w:r w:rsidR="002D6A74">
        <w:t>Insights from California’s Delta Science Enterprise. [In prep]</w:t>
      </w:r>
      <w:r w:rsidR="00EC132C">
        <w:tab/>
      </w:r>
      <w:r w:rsidR="00EC132C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0682B" w:rsidRPr="00A0682B">
        <w:rPr>
          <w:rFonts w:ascii="Calibri" w:hAnsi="Calibri" w:cs="Calibri"/>
          <w:i/>
          <w:iCs/>
          <w:color w:val="000000"/>
        </w:rPr>
        <w:t>*Undergraduate intern</w:t>
      </w:r>
    </w:p>
    <w:p w14:paraId="1BC245A1" w14:textId="77777777" w:rsidR="00A0682B" w:rsidRDefault="00A0682B" w:rsidP="00A0682B">
      <w:pPr>
        <w:pStyle w:val="NormalWeb"/>
        <w:spacing w:before="0" w:beforeAutospacing="0" w:after="0" w:afterAutospacing="0"/>
        <w:ind w:left="720" w:hanging="720"/>
        <w:rPr>
          <w:rFonts w:ascii="Calibri" w:hAnsi="Calibri" w:cs="Calibri"/>
          <w:color w:val="000000" w:themeColor="text1"/>
          <w:u w:val="single"/>
        </w:rPr>
      </w:pPr>
    </w:p>
    <w:p w14:paraId="3BF7B348" w14:textId="5DB8F600" w:rsidR="00A0682B" w:rsidRPr="00E77FC9" w:rsidRDefault="00A0682B" w:rsidP="00A0682B">
      <w:pPr>
        <w:pStyle w:val="NormalWeb"/>
        <w:spacing w:before="0" w:beforeAutospacing="0" w:after="0" w:afterAutospacing="0"/>
        <w:ind w:left="720" w:hanging="720"/>
        <w:rPr>
          <w:rFonts w:ascii="Calibri" w:hAnsi="Calibri" w:cs="Calibri"/>
          <w:color w:val="000000" w:themeColor="text1"/>
          <w:u w:val="single"/>
        </w:rPr>
      </w:pPr>
      <w:r w:rsidRPr="00E77FC9">
        <w:rPr>
          <w:rFonts w:ascii="Calibri" w:hAnsi="Calibri" w:cs="Calibri"/>
          <w:color w:val="000000" w:themeColor="text1"/>
          <w:u w:val="single"/>
        </w:rPr>
        <w:t>Research Report (non-peer reviewed)</w:t>
      </w:r>
    </w:p>
    <w:p w14:paraId="550500AC" w14:textId="418E9016" w:rsidR="00A0682B" w:rsidRPr="00E77FC9" w:rsidRDefault="00A0682B" w:rsidP="00A0682B">
      <w:pPr>
        <w:pStyle w:val="NormalWeb"/>
        <w:spacing w:before="0" w:beforeAutospacing="0" w:after="0" w:afterAutospacing="0"/>
        <w:ind w:left="720" w:hanging="720"/>
        <w:rPr>
          <w:rFonts w:ascii="Calibri" w:hAnsi="Calibri" w:cs="Calibri"/>
          <w:color w:val="000000" w:themeColor="text1"/>
          <w:u w:val="single"/>
        </w:rPr>
      </w:pPr>
      <w:r w:rsidRPr="00E77FC9">
        <w:rPr>
          <w:rFonts w:ascii="Calibri" w:hAnsi="Calibri" w:cs="Calibri"/>
          <w:b/>
          <w:bCs/>
          <w:color w:val="000000"/>
        </w:rPr>
        <w:t>Pozzi, T.</w:t>
      </w:r>
      <w:r w:rsidRPr="00E77FC9">
        <w:rPr>
          <w:rFonts w:ascii="Calibri" w:hAnsi="Calibri" w:cs="Calibri"/>
          <w:color w:val="000000"/>
        </w:rPr>
        <w:t>, Lubell, M. , &amp; Correa, L. (202</w:t>
      </w:r>
      <w:r w:rsidR="002D6A74">
        <w:rPr>
          <w:rFonts w:ascii="Calibri" w:hAnsi="Calibri" w:cs="Calibri"/>
          <w:color w:val="000000"/>
        </w:rPr>
        <w:t>5</w:t>
      </w:r>
      <w:r w:rsidRPr="00E77FC9">
        <w:rPr>
          <w:rFonts w:ascii="Calibri" w:hAnsi="Calibri" w:cs="Calibri"/>
          <w:color w:val="000000"/>
        </w:rPr>
        <w:t xml:space="preserve">) </w:t>
      </w:r>
      <w:r w:rsidRPr="00E77FC9">
        <w:rPr>
          <w:rFonts w:ascii="Calibri" w:hAnsi="Calibri" w:cs="Calibri"/>
          <w:i/>
          <w:iCs/>
          <w:color w:val="000000"/>
        </w:rPr>
        <w:t>The governance of climate adaptation in the California Delta.</w:t>
      </w:r>
      <w:r w:rsidRPr="00E77FC9">
        <w:rPr>
          <w:rFonts w:ascii="Calibri" w:hAnsi="Calibri" w:cs="Calibri"/>
          <w:color w:val="000000"/>
        </w:rPr>
        <w:t xml:space="preserve"> </w:t>
      </w:r>
      <w:r w:rsidRPr="00E77FC9">
        <w:rPr>
          <w:rFonts w:ascii="Calibri" w:hAnsi="Calibri" w:cs="Calibri"/>
          <w:color w:val="000000" w:themeColor="text1"/>
        </w:rPr>
        <w:t>Center for Environmental Policy and Behavior, UC Davis.</w:t>
      </w:r>
      <w:r w:rsidR="001A5C52">
        <w:rPr>
          <w:rFonts w:ascii="Calibri" w:hAnsi="Calibri" w:cs="Calibri"/>
          <w:color w:val="000000" w:themeColor="text1"/>
        </w:rPr>
        <w:t xml:space="preserve"> </w:t>
      </w:r>
      <w:hyperlink r:id="rId13" w:history="1">
        <w:r w:rsidR="001A5C52" w:rsidRPr="00283E81">
          <w:rPr>
            <w:rStyle w:val="Hyperlink"/>
            <w:rFonts w:ascii="Calibri" w:hAnsi="Calibri" w:cs="Calibri"/>
          </w:rPr>
          <w:t>https://drive.google.com/file/d/1jd6InDWFCsyMSV8irYQtk7jaVDLXpAcP/view?usp=drive_link</w:t>
        </w:r>
      </w:hyperlink>
      <w:r w:rsidR="001A5C52">
        <w:rPr>
          <w:rFonts w:ascii="Calibri" w:hAnsi="Calibri" w:cs="Calibri"/>
          <w:color w:val="000000" w:themeColor="text1"/>
        </w:rPr>
        <w:t xml:space="preserve"> </w:t>
      </w:r>
    </w:p>
    <w:p w14:paraId="4136B059" w14:textId="77777777" w:rsidR="00B3531A" w:rsidRPr="00E77FC9" w:rsidRDefault="00B3531A" w:rsidP="00303C53">
      <w:pPr>
        <w:pStyle w:val="NormalWeb"/>
        <w:spacing w:before="0" w:beforeAutospacing="0" w:after="0" w:afterAutospacing="0"/>
        <w:ind w:left="720" w:hanging="720"/>
        <w:rPr>
          <w:rFonts w:ascii="Calibri" w:hAnsi="Calibri" w:cs="Calibri"/>
          <w:b/>
          <w:bCs/>
          <w:color w:val="000000" w:themeColor="text1"/>
        </w:rPr>
      </w:pPr>
    </w:p>
    <w:p w14:paraId="2A975102" w14:textId="282C293C" w:rsidR="00AE6459" w:rsidRPr="00E77FC9" w:rsidRDefault="00AE6459" w:rsidP="00303C53">
      <w:pPr>
        <w:pStyle w:val="NormalWeb"/>
        <w:spacing w:before="0" w:beforeAutospacing="0" w:after="0" w:afterAutospacing="0"/>
        <w:ind w:left="720" w:hanging="720"/>
        <w:rPr>
          <w:rFonts w:ascii="Calibri" w:hAnsi="Calibri" w:cs="Calibri"/>
          <w:color w:val="000000" w:themeColor="text1"/>
        </w:rPr>
      </w:pPr>
      <w:r w:rsidRPr="00E77FC9">
        <w:rPr>
          <w:rFonts w:ascii="Calibri" w:hAnsi="Calibri" w:cs="Calibri"/>
          <w:b/>
          <w:bCs/>
          <w:color w:val="000000" w:themeColor="text1"/>
        </w:rPr>
        <w:t>Pozzi, T.</w:t>
      </w:r>
      <w:r w:rsidRPr="00E77FC9">
        <w:rPr>
          <w:rFonts w:ascii="Calibri" w:hAnsi="Calibri" w:cs="Calibri"/>
          <w:color w:val="000000" w:themeColor="text1"/>
        </w:rPr>
        <w:t xml:space="preserve"> &amp; Lubell, M. (2023). </w:t>
      </w:r>
      <w:r w:rsidRPr="00E77FC9">
        <w:rPr>
          <w:rFonts w:ascii="Calibri" w:hAnsi="Calibri" w:cs="Calibri"/>
          <w:i/>
          <w:iCs/>
          <w:color w:val="000000" w:themeColor="text1"/>
        </w:rPr>
        <w:t xml:space="preserve">Evolving the monitoring enterprise to meet adaptive management needs in the California Delta. </w:t>
      </w:r>
      <w:r w:rsidRPr="00E77FC9">
        <w:rPr>
          <w:rFonts w:ascii="Calibri" w:hAnsi="Calibri" w:cs="Calibri"/>
          <w:color w:val="000000" w:themeColor="text1"/>
        </w:rPr>
        <w:t>Center for Environmental Policy and Behavior, UC Davis.</w:t>
      </w:r>
    </w:p>
    <w:p w14:paraId="3EB38248" w14:textId="6B85608B" w:rsidR="00DD5FE6" w:rsidRPr="00E77FC9" w:rsidRDefault="00BE3AB5" w:rsidP="00303C53">
      <w:pPr>
        <w:pStyle w:val="NormalWeb"/>
        <w:ind w:left="720" w:hanging="720"/>
        <w:rPr>
          <w:rFonts w:ascii="Calibri" w:hAnsi="Calibri" w:cs="Calibri"/>
          <w:i/>
          <w:iCs/>
          <w:color w:val="000000" w:themeColor="text1"/>
        </w:rPr>
      </w:pPr>
      <w:r w:rsidRPr="00E77FC9">
        <w:rPr>
          <w:rFonts w:ascii="Calibri" w:hAnsi="Calibri" w:cs="Calibri"/>
          <w:color w:val="000000" w:themeColor="text1"/>
        </w:rPr>
        <w:t>Lubell, M.,</w:t>
      </w:r>
      <w:r w:rsidRPr="00E77FC9">
        <w:rPr>
          <w:rFonts w:ascii="Calibri" w:hAnsi="Calibri" w:cs="Calibri"/>
          <w:b/>
          <w:bCs/>
          <w:color w:val="000000" w:themeColor="text1"/>
        </w:rPr>
        <w:t xml:space="preserve"> Pozzi, T.</w:t>
      </w:r>
      <w:r w:rsidRPr="00E77FC9">
        <w:rPr>
          <w:rFonts w:ascii="Calibri" w:hAnsi="Calibri" w:cs="Calibri"/>
          <w:color w:val="000000" w:themeColor="text1"/>
        </w:rPr>
        <w:t xml:space="preserve">, Heikkila, T., and Gerlak, A. (2022). </w:t>
      </w:r>
      <w:r w:rsidRPr="00E77FC9">
        <w:rPr>
          <w:rFonts w:ascii="Calibri" w:hAnsi="Calibri" w:cs="Calibri"/>
          <w:i/>
          <w:iCs/>
          <w:color w:val="000000" w:themeColor="text1"/>
        </w:rPr>
        <w:t xml:space="preserve">Governing the Delta Science Enterprise: Results from a Stakeholder Survey. </w:t>
      </w:r>
      <w:r w:rsidRPr="00E77FC9">
        <w:rPr>
          <w:rFonts w:ascii="Calibri" w:hAnsi="Calibri" w:cs="Calibri"/>
          <w:color w:val="000000" w:themeColor="text1"/>
        </w:rPr>
        <w:t>Center for Environmental Policy and Behavior, UC Davis.</w:t>
      </w:r>
      <w:r w:rsidRPr="00E77FC9">
        <w:rPr>
          <w:rFonts w:ascii="Calibri" w:hAnsi="Calibri" w:cs="Calibri"/>
          <w:i/>
          <w:iCs/>
          <w:color w:val="000000" w:themeColor="text1"/>
        </w:rPr>
        <w:t xml:space="preserve"> </w:t>
      </w:r>
    </w:p>
    <w:p w14:paraId="4953BA88" w14:textId="77777777" w:rsidR="002570A2" w:rsidRPr="00E77FC9" w:rsidRDefault="002570A2" w:rsidP="00303C53">
      <w:pPr>
        <w:ind w:left="720" w:hanging="720"/>
        <w:rPr>
          <w:color w:val="000000" w:themeColor="text1"/>
          <w:sz w:val="24"/>
          <w:szCs w:val="24"/>
        </w:rPr>
      </w:pPr>
      <w:r w:rsidRPr="00E77FC9">
        <w:rPr>
          <w:rFonts w:eastAsia="Times New Roman"/>
          <w:b/>
          <w:bCs/>
          <w:color w:val="000000" w:themeColor="text1"/>
          <w:sz w:val="24"/>
          <w:szCs w:val="24"/>
        </w:rPr>
        <w:lastRenderedPageBreak/>
        <w:t>Pozzi, T.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 (2021). </w:t>
      </w:r>
      <w:r w:rsidRPr="00E77FC9">
        <w:rPr>
          <w:color w:val="000000" w:themeColor="text1"/>
          <w:sz w:val="24"/>
          <w:szCs w:val="24"/>
        </w:rPr>
        <w:t xml:space="preserve">Understanding the barriers and facilitators of lidar adoption for flood risk management in the Pacific Northwest, U.S. </w:t>
      </w:r>
      <w:r w:rsidRPr="00E77FC9">
        <w:rPr>
          <w:i/>
          <w:iCs/>
          <w:color w:val="000000" w:themeColor="text1"/>
          <w:sz w:val="24"/>
          <w:szCs w:val="24"/>
        </w:rPr>
        <w:t xml:space="preserve">Boise State University Theses and Dissertations. </w:t>
      </w:r>
    </w:p>
    <w:p w14:paraId="2C27D7A9" w14:textId="77777777" w:rsidR="002570A2" w:rsidRPr="00E77FC9" w:rsidRDefault="002570A2" w:rsidP="00303C53">
      <w:pPr>
        <w:ind w:left="720" w:hanging="720"/>
        <w:rPr>
          <w:rFonts w:eastAsia="Times New Roman"/>
          <w:color w:val="000000" w:themeColor="text1"/>
          <w:sz w:val="24"/>
          <w:szCs w:val="24"/>
        </w:rPr>
      </w:pPr>
    </w:p>
    <w:p w14:paraId="0F894996" w14:textId="77777777" w:rsidR="002570A2" w:rsidRPr="00E77FC9" w:rsidRDefault="002570A2" w:rsidP="00303C53">
      <w:pPr>
        <w:ind w:left="720" w:hanging="720"/>
        <w:rPr>
          <w:rFonts w:eastAsia="Times New Roman"/>
          <w:color w:val="000000" w:themeColor="text1"/>
          <w:sz w:val="28"/>
          <w:szCs w:val="28"/>
        </w:rPr>
      </w:pPr>
      <w:proofErr w:type="spellStart"/>
      <w:r w:rsidRPr="00E77FC9">
        <w:rPr>
          <w:rFonts w:eastAsia="Times New Roman"/>
          <w:color w:val="000000" w:themeColor="text1"/>
          <w:sz w:val="24"/>
          <w:szCs w:val="24"/>
        </w:rPr>
        <w:t>Lakhina</w:t>
      </w:r>
      <w:proofErr w:type="spellEnd"/>
      <w:r w:rsidRPr="00E77FC9">
        <w:rPr>
          <w:rFonts w:eastAsia="Times New Roman"/>
          <w:color w:val="000000" w:themeColor="text1"/>
          <w:sz w:val="24"/>
          <w:szCs w:val="24"/>
        </w:rPr>
        <w:t xml:space="preserve">, S.J., Kocher, S., Lebeda, B., Gerber-Chavez, L., Kwok, A., Stannard, D., &amp; </w:t>
      </w:r>
      <w:r w:rsidRPr="00E77FC9">
        <w:rPr>
          <w:rFonts w:eastAsia="Times New Roman"/>
          <w:b/>
          <w:bCs/>
          <w:color w:val="000000" w:themeColor="text1"/>
          <w:sz w:val="24"/>
          <w:szCs w:val="24"/>
        </w:rPr>
        <w:t>Pozzi, T.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 (2021). Wildfire preparedness and evacuation planning in a pandemic: Case studies from California and Colorado. </w:t>
      </w:r>
      <w:r w:rsidRPr="00E77FC9">
        <w:rPr>
          <w:rFonts w:eastAsia="Times New Roman"/>
          <w:i/>
          <w:iCs/>
          <w:color w:val="000000" w:themeColor="text1"/>
          <w:sz w:val="24"/>
          <w:szCs w:val="24"/>
        </w:rPr>
        <w:t>CONVERGE COVID-19 Working Group for Public Health and Social Science Research. 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Wonder Labs, California. </w:t>
      </w:r>
      <w:hyperlink r:id="rId14" w:tgtFrame="_blank" w:history="1">
        <w:r w:rsidRPr="00E77FC9">
          <w:rPr>
            <w:rFonts w:eastAsia="Times New Roman"/>
            <w:color w:val="000000" w:themeColor="text1"/>
            <w:sz w:val="24"/>
            <w:szCs w:val="24"/>
            <w:u w:val="single"/>
          </w:rPr>
          <w:t>https://www.wonder-labs.org/uploads/6/4/2/1/6421555/wildfire-pandemic_interface_2021_report.pdf</w:t>
        </w:r>
      </w:hyperlink>
      <w:r w:rsidRPr="00E77FC9">
        <w:rPr>
          <w:rFonts w:eastAsia="Times New Roman"/>
          <w:color w:val="000000" w:themeColor="text1"/>
          <w:sz w:val="28"/>
          <w:szCs w:val="28"/>
          <w:shd w:val="clear" w:color="auto" w:fill="FFFFFF"/>
        </w:rPr>
        <w:t> </w:t>
      </w:r>
    </w:p>
    <w:p w14:paraId="20D8B525" w14:textId="77777777" w:rsidR="002570A2" w:rsidRPr="00E77FC9" w:rsidRDefault="002570A2" w:rsidP="00303C53">
      <w:pPr>
        <w:ind w:left="720" w:hanging="720"/>
        <w:rPr>
          <w:rFonts w:eastAsia="Times New Roman"/>
          <w:color w:val="000000" w:themeColor="text1"/>
          <w:sz w:val="28"/>
          <w:szCs w:val="28"/>
        </w:rPr>
      </w:pPr>
    </w:p>
    <w:p w14:paraId="69003DE7" w14:textId="791C286B" w:rsidR="002570A2" w:rsidRPr="00E77FC9" w:rsidRDefault="002570A2" w:rsidP="00303C53">
      <w:pPr>
        <w:ind w:left="720" w:hanging="720"/>
        <w:rPr>
          <w:rFonts w:eastAsia="Times New Roman"/>
          <w:color w:val="000000" w:themeColor="text1"/>
          <w:sz w:val="24"/>
          <w:szCs w:val="24"/>
          <w:shd w:val="clear" w:color="auto" w:fill="FFFFFF"/>
        </w:rPr>
      </w:pPr>
      <w:r w:rsidRPr="00E77FC9">
        <w:rPr>
          <w:rFonts w:eastAsia="Times New Roman"/>
          <w:color w:val="000000" w:themeColor="text1"/>
          <w:sz w:val="24"/>
          <w:szCs w:val="24"/>
        </w:rPr>
        <w:t xml:space="preserve">Ruwe, C., </w:t>
      </w:r>
      <w:r w:rsidRPr="00E77FC9">
        <w:rPr>
          <w:rFonts w:eastAsia="Times New Roman"/>
          <w:b/>
          <w:bCs/>
          <w:color w:val="000000" w:themeColor="text1"/>
          <w:sz w:val="24"/>
          <w:szCs w:val="24"/>
        </w:rPr>
        <w:t>Pozzi, T.,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 &amp; Miller, J. (2015). Homeless garden project. </w:t>
      </w:r>
      <w:r w:rsidRPr="00E77FC9">
        <w:rPr>
          <w:rFonts w:eastAsia="Times New Roman"/>
          <w:i/>
          <w:iCs/>
          <w:color w:val="000000" w:themeColor="text1"/>
          <w:sz w:val="24"/>
          <w:szCs w:val="24"/>
        </w:rPr>
        <w:t xml:space="preserve">Civil, Environmental, and Sustainable Engineering Senior Theses, 34. </w:t>
      </w:r>
      <w:hyperlink r:id="rId15" w:history="1">
        <w:r w:rsidRPr="00E77FC9">
          <w:rPr>
            <w:rStyle w:val="Hyperlink"/>
            <w:rFonts w:eastAsia="Times New Roman"/>
            <w:color w:val="000000" w:themeColor="text1"/>
            <w:sz w:val="24"/>
            <w:szCs w:val="24"/>
            <w:shd w:val="clear" w:color="auto" w:fill="FFFFFF"/>
          </w:rPr>
          <w:t>https://scholarcommons.scu.edu/ceng_senior/34</w:t>
        </w:r>
      </w:hyperlink>
      <w:r w:rsidRPr="00E77FC9">
        <w:rPr>
          <w:rFonts w:eastAsia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65C85510" w14:textId="77777777" w:rsidR="00B3531A" w:rsidRPr="00E77FC9" w:rsidRDefault="00B3531A" w:rsidP="00303C53">
      <w:pPr>
        <w:ind w:left="720" w:hanging="720"/>
        <w:rPr>
          <w:rFonts w:eastAsia="Times New Roman"/>
          <w:color w:val="000000" w:themeColor="text1"/>
          <w:sz w:val="24"/>
          <w:szCs w:val="24"/>
        </w:rPr>
      </w:pPr>
    </w:p>
    <w:p w14:paraId="44BA113E" w14:textId="77777777" w:rsidR="00B3531A" w:rsidRPr="00E77FC9" w:rsidRDefault="002570A2" w:rsidP="00303C53">
      <w:pPr>
        <w:pStyle w:val="NormalWeb"/>
        <w:spacing w:before="0" w:beforeAutospacing="0" w:after="0" w:afterAutospacing="0"/>
        <w:ind w:left="720" w:hanging="720"/>
        <w:rPr>
          <w:rFonts w:ascii="Calibri" w:hAnsi="Calibri" w:cs="Calibri"/>
          <w:color w:val="000000" w:themeColor="text1"/>
          <w:u w:val="single"/>
        </w:rPr>
      </w:pPr>
      <w:r w:rsidRPr="00E77FC9">
        <w:rPr>
          <w:rFonts w:ascii="Calibri" w:hAnsi="Calibri" w:cs="Calibri"/>
          <w:color w:val="000000" w:themeColor="text1"/>
          <w:u w:val="single"/>
        </w:rPr>
        <w:t>Other Science and Policy Products</w:t>
      </w:r>
    </w:p>
    <w:p w14:paraId="787BF6AA" w14:textId="2D031F8E" w:rsidR="00D029B7" w:rsidRDefault="00D029B7" w:rsidP="00303C53">
      <w:pPr>
        <w:pStyle w:val="NormalWeb"/>
        <w:spacing w:before="0" w:beforeAutospacing="0" w:after="0" w:afterAutospacing="0"/>
        <w:ind w:left="720" w:hanging="72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Pozzi, T. </w:t>
      </w:r>
      <w:r>
        <w:rPr>
          <w:rFonts w:ascii="Calibri" w:hAnsi="Calibri" w:cs="Calibri"/>
          <w:color w:val="000000" w:themeColor="text1"/>
        </w:rPr>
        <w:t xml:space="preserve">(2025) </w:t>
      </w:r>
      <w:r w:rsidRPr="00D029B7">
        <w:rPr>
          <w:rFonts w:ascii="Calibri" w:hAnsi="Calibri" w:cs="Calibri"/>
          <w:i/>
          <w:iCs/>
          <w:color w:val="000000" w:themeColor="text1"/>
        </w:rPr>
        <w:t>Delta Adaptation Survey Interactive Website.</w:t>
      </w:r>
      <w:r>
        <w:rPr>
          <w:rFonts w:ascii="Calibri" w:hAnsi="Calibri" w:cs="Calibri"/>
          <w:color w:val="000000" w:themeColor="text1"/>
        </w:rPr>
        <w:t xml:space="preserve"> </w:t>
      </w:r>
      <w:hyperlink r:id="rId16" w:history="1">
        <w:r w:rsidRPr="00E03188">
          <w:rPr>
            <w:rStyle w:val="Hyperlink"/>
            <w:rFonts w:ascii="Calibri" w:hAnsi="Calibri" w:cs="Calibri"/>
          </w:rPr>
          <w:t>https://tarapozzi.shinyapps.io/delta_adaptation/</w:t>
        </w:r>
      </w:hyperlink>
    </w:p>
    <w:p w14:paraId="0CBD7E62" w14:textId="77777777" w:rsidR="00D029B7" w:rsidRPr="00D029B7" w:rsidRDefault="00D029B7" w:rsidP="00303C53">
      <w:pPr>
        <w:pStyle w:val="NormalWeb"/>
        <w:spacing w:before="0" w:beforeAutospacing="0" w:after="0" w:afterAutospacing="0"/>
        <w:ind w:left="720" w:hanging="720"/>
        <w:rPr>
          <w:rFonts w:ascii="Calibri" w:hAnsi="Calibri" w:cs="Calibri"/>
          <w:color w:val="000000" w:themeColor="text1"/>
        </w:rPr>
      </w:pPr>
    </w:p>
    <w:p w14:paraId="37FED193" w14:textId="12699B6A" w:rsidR="001A5C52" w:rsidRPr="001A5C52" w:rsidRDefault="001A5C52" w:rsidP="00303C53">
      <w:pPr>
        <w:pStyle w:val="NormalWeb"/>
        <w:spacing w:before="0" w:beforeAutospacing="0" w:after="0" w:afterAutospacing="0"/>
        <w:ind w:left="720" w:hanging="720"/>
        <w:rPr>
          <w:rFonts w:ascii="Calibri" w:hAnsi="Calibri" w:cs="Calibri"/>
          <w:b/>
          <w:bCs/>
          <w:color w:val="000000" w:themeColor="text1"/>
        </w:rPr>
      </w:pPr>
      <w:r w:rsidRPr="001A5C52">
        <w:rPr>
          <w:rFonts w:ascii="Calibri" w:hAnsi="Calibri" w:cs="Calibri"/>
          <w:b/>
          <w:bCs/>
          <w:color w:val="000000" w:themeColor="text1"/>
        </w:rPr>
        <w:t xml:space="preserve">Pozzi, T., </w:t>
      </w:r>
      <w:r w:rsidRPr="001A5C52">
        <w:rPr>
          <w:rFonts w:ascii="Calibri" w:hAnsi="Calibri" w:cs="Calibri"/>
          <w:color w:val="000000" w:themeColor="text1"/>
        </w:rPr>
        <w:t xml:space="preserve">Lubell, M., &amp; Rudnick, J. (2024) </w:t>
      </w:r>
      <w:r>
        <w:rPr>
          <w:rFonts w:ascii="Calibri" w:hAnsi="Calibri" w:cs="Calibri"/>
          <w:color w:val="000000" w:themeColor="text1"/>
        </w:rPr>
        <w:t>Leveraging</w:t>
      </w:r>
      <w:r w:rsidRPr="001A5C52">
        <w:rPr>
          <w:rFonts w:ascii="Calibri" w:hAnsi="Calibri" w:cs="Calibri"/>
          <w:color w:val="000000" w:themeColor="text1"/>
        </w:rPr>
        <w:t xml:space="preserve"> Partnerships in the Environmental Justice Movement: A Case Study in the California Delta</w:t>
      </w:r>
      <w:r>
        <w:rPr>
          <w:rFonts w:ascii="Calibri" w:hAnsi="Calibri" w:cs="Calibri"/>
          <w:color w:val="000000" w:themeColor="text1"/>
        </w:rPr>
        <w:t xml:space="preserve">. Research Brief. </w:t>
      </w:r>
      <w:hyperlink r:id="rId17" w:history="1">
        <w:r w:rsidRPr="00283E81">
          <w:rPr>
            <w:rStyle w:val="Hyperlink"/>
            <w:rFonts w:ascii="Calibri" w:hAnsi="Calibri" w:cs="Calibri"/>
          </w:rPr>
          <w:t>https://tarapozzi.github.io/publications/ej/2024_005_ej_networks/EJ_Networks_Brief.pdf</w:t>
        </w:r>
      </w:hyperlink>
      <w:r>
        <w:rPr>
          <w:rFonts w:ascii="Calibri" w:hAnsi="Calibri" w:cs="Calibri"/>
          <w:color w:val="000000" w:themeColor="text1"/>
        </w:rPr>
        <w:t xml:space="preserve"> </w:t>
      </w:r>
    </w:p>
    <w:p w14:paraId="0F0D7D89" w14:textId="77777777" w:rsidR="001A5C52" w:rsidRDefault="001A5C52" w:rsidP="00303C53">
      <w:pPr>
        <w:pStyle w:val="NormalWeb"/>
        <w:spacing w:before="0" w:beforeAutospacing="0" w:after="0" w:afterAutospacing="0"/>
        <w:ind w:left="720" w:hanging="720"/>
        <w:rPr>
          <w:rFonts w:ascii="Calibri" w:hAnsi="Calibri" w:cs="Calibri"/>
          <w:b/>
          <w:bCs/>
          <w:color w:val="000000" w:themeColor="text1"/>
        </w:rPr>
      </w:pPr>
    </w:p>
    <w:p w14:paraId="4433479D" w14:textId="2D8A918E" w:rsidR="00C4725A" w:rsidRPr="00E77FC9" w:rsidRDefault="00C4725A" w:rsidP="00303C53">
      <w:pPr>
        <w:pStyle w:val="NormalWeb"/>
        <w:spacing w:before="0" w:beforeAutospacing="0" w:after="0" w:afterAutospacing="0"/>
        <w:ind w:left="720" w:hanging="720"/>
        <w:rPr>
          <w:rFonts w:ascii="Calibri" w:hAnsi="Calibri" w:cs="Calibri"/>
          <w:color w:val="000000" w:themeColor="text1"/>
          <w:u w:val="single"/>
        </w:rPr>
      </w:pPr>
      <w:r w:rsidRPr="00E77FC9">
        <w:rPr>
          <w:rFonts w:ascii="Calibri" w:hAnsi="Calibri" w:cs="Calibri"/>
          <w:b/>
          <w:bCs/>
          <w:color w:val="000000" w:themeColor="text1"/>
        </w:rPr>
        <w:t>Pozzi, T.,</w:t>
      </w:r>
      <w:r w:rsidRPr="00E77FC9">
        <w:rPr>
          <w:rFonts w:ascii="Calibri" w:hAnsi="Calibri" w:cs="Calibri"/>
          <w:color w:val="000000" w:themeColor="text1"/>
        </w:rPr>
        <w:t xml:space="preserve"> &amp; Heikkila, T. (202</w:t>
      </w:r>
      <w:r w:rsidR="00C47E25">
        <w:rPr>
          <w:rFonts w:ascii="Calibri" w:hAnsi="Calibri" w:cs="Calibri"/>
          <w:color w:val="000000" w:themeColor="text1"/>
        </w:rPr>
        <w:t>4</w:t>
      </w:r>
      <w:r w:rsidRPr="00E77FC9">
        <w:rPr>
          <w:rFonts w:ascii="Calibri" w:hAnsi="Calibri" w:cs="Calibri"/>
          <w:color w:val="000000" w:themeColor="text1"/>
        </w:rPr>
        <w:t xml:space="preserve">) </w:t>
      </w:r>
      <w:r w:rsidRPr="00E77FC9">
        <w:rPr>
          <w:rFonts w:ascii="Calibri" w:hAnsi="Calibri" w:cs="Calibri"/>
          <w:i/>
          <w:iCs/>
          <w:color w:val="000000" w:themeColor="text1"/>
        </w:rPr>
        <w:t>Governance of Adaptive Management Information Sheet.</w:t>
      </w:r>
    </w:p>
    <w:p w14:paraId="19D89EA6" w14:textId="77777777" w:rsidR="00C4725A" w:rsidRPr="00E77FC9" w:rsidRDefault="00C4725A" w:rsidP="00303C53">
      <w:pPr>
        <w:ind w:left="720" w:hanging="720"/>
        <w:rPr>
          <w:rFonts w:eastAsia="Times New Roman"/>
          <w:b/>
          <w:bCs/>
          <w:color w:val="000000" w:themeColor="text1"/>
          <w:sz w:val="24"/>
          <w:szCs w:val="24"/>
        </w:rPr>
      </w:pPr>
    </w:p>
    <w:p w14:paraId="5AADF766" w14:textId="3B8FE1DD" w:rsidR="001E62A4" w:rsidRPr="00E77FC9" w:rsidRDefault="001E62A4" w:rsidP="00303C53">
      <w:pPr>
        <w:ind w:left="720" w:hanging="720"/>
        <w:rPr>
          <w:rFonts w:eastAsia="Times New Roman"/>
          <w:color w:val="000000" w:themeColor="text1"/>
          <w:sz w:val="24"/>
          <w:szCs w:val="24"/>
        </w:rPr>
      </w:pPr>
      <w:r w:rsidRPr="00E77FC9">
        <w:rPr>
          <w:rFonts w:eastAsia="Times New Roman"/>
          <w:b/>
          <w:bCs/>
          <w:color w:val="000000" w:themeColor="text1"/>
          <w:sz w:val="24"/>
          <w:szCs w:val="24"/>
        </w:rPr>
        <w:t>Pozzi, T.,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 &amp; Lubell, M. (2023). </w:t>
      </w:r>
      <w:r w:rsidRPr="00E77FC9">
        <w:rPr>
          <w:rFonts w:eastAsia="Times New Roman"/>
          <w:i/>
          <w:iCs/>
          <w:color w:val="000000" w:themeColor="text1"/>
          <w:sz w:val="24"/>
          <w:szCs w:val="24"/>
        </w:rPr>
        <w:t xml:space="preserve">Uncovering the role of science governance in the Sacramento - San Joaquin Delta. </w:t>
      </w:r>
      <w:r w:rsidRPr="00E77FC9">
        <w:rPr>
          <w:rFonts w:eastAsia="Times New Roman"/>
          <w:color w:val="000000" w:themeColor="text1"/>
          <w:sz w:val="24"/>
          <w:szCs w:val="24"/>
        </w:rPr>
        <w:t>Delta Breeze.</w:t>
      </w:r>
    </w:p>
    <w:p w14:paraId="7B27FCB3" w14:textId="77777777" w:rsidR="001E62A4" w:rsidRPr="00E77FC9" w:rsidRDefault="001E62A4" w:rsidP="00303C53">
      <w:pPr>
        <w:ind w:left="720" w:hanging="720"/>
        <w:rPr>
          <w:rFonts w:eastAsia="Times New Roman"/>
          <w:color w:val="000000" w:themeColor="text1"/>
          <w:sz w:val="24"/>
          <w:szCs w:val="24"/>
        </w:rPr>
      </w:pPr>
    </w:p>
    <w:p w14:paraId="6A2CFC43" w14:textId="0FA69693" w:rsidR="0010244B" w:rsidRPr="00E77FC9" w:rsidRDefault="0010244B" w:rsidP="00303C53">
      <w:pPr>
        <w:ind w:left="720" w:hanging="720"/>
        <w:rPr>
          <w:rFonts w:eastAsia="Times New Roman"/>
          <w:color w:val="000000" w:themeColor="text1"/>
          <w:sz w:val="24"/>
          <w:szCs w:val="24"/>
        </w:rPr>
      </w:pPr>
      <w:r w:rsidRPr="00E77FC9">
        <w:rPr>
          <w:rFonts w:eastAsia="Times New Roman"/>
          <w:b/>
          <w:bCs/>
          <w:color w:val="000000" w:themeColor="text1"/>
          <w:sz w:val="24"/>
          <w:szCs w:val="24"/>
        </w:rPr>
        <w:t xml:space="preserve">Pozzi, T., </w:t>
      </w:r>
      <w:r w:rsidR="00B05785" w:rsidRPr="00E77FC9">
        <w:rPr>
          <w:rFonts w:eastAsia="Times New Roman"/>
          <w:color w:val="000000" w:themeColor="text1"/>
          <w:sz w:val="24"/>
          <w:szCs w:val="24"/>
        </w:rPr>
        <w:t>Hillis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, V., Glenn, N., &amp; </w:t>
      </w:r>
      <w:proofErr w:type="spellStart"/>
      <w:r w:rsidRPr="00E77FC9">
        <w:rPr>
          <w:rFonts w:eastAsia="Times New Roman"/>
          <w:color w:val="000000" w:themeColor="text1"/>
          <w:sz w:val="24"/>
          <w:szCs w:val="24"/>
        </w:rPr>
        <w:t>Enterkine</w:t>
      </w:r>
      <w:proofErr w:type="spellEnd"/>
      <w:r w:rsidRPr="00E77FC9">
        <w:rPr>
          <w:rFonts w:eastAsia="Times New Roman"/>
          <w:color w:val="000000" w:themeColor="text1"/>
          <w:sz w:val="24"/>
          <w:szCs w:val="24"/>
        </w:rPr>
        <w:t xml:space="preserve">, J. (2021). </w:t>
      </w:r>
      <w:r w:rsidRPr="00E77FC9">
        <w:rPr>
          <w:rFonts w:eastAsia="Times New Roman"/>
          <w:i/>
          <w:iCs/>
          <w:color w:val="000000" w:themeColor="text1"/>
          <w:sz w:val="24"/>
          <w:szCs w:val="24"/>
        </w:rPr>
        <w:t xml:space="preserve">Knowing more, losing less through investment in High-Quality Mapping Idaho 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[White paper]. Boise State University. </w:t>
      </w:r>
    </w:p>
    <w:p w14:paraId="29174558" w14:textId="7CCC09DF" w:rsidR="0010244B" w:rsidRPr="00E77FC9" w:rsidRDefault="0010244B" w:rsidP="00303C53">
      <w:pPr>
        <w:ind w:left="720" w:hanging="720"/>
        <w:rPr>
          <w:rFonts w:eastAsia="Times New Roman"/>
          <w:color w:val="000000" w:themeColor="text1"/>
          <w:sz w:val="24"/>
          <w:szCs w:val="24"/>
        </w:rPr>
      </w:pPr>
    </w:p>
    <w:p w14:paraId="3AA3A619" w14:textId="71866FA7" w:rsidR="0010244B" w:rsidRPr="00E77FC9" w:rsidRDefault="0010244B" w:rsidP="00303C53">
      <w:pPr>
        <w:ind w:left="720" w:hanging="720"/>
        <w:rPr>
          <w:rFonts w:eastAsia="Times New Roman"/>
          <w:color w:val="000000" w:themeColor="text1"/>
          <w:sz w:val="24"/>
          <w:szCs w:val="24"/>
        </w:rPr>
      </w:pPr>
      <w:r w:rsidRPr="00E77FC9">
        <w:rPr>
          <w:rFonts w:eastAsia="Times New Roman"/>
          <w:b/>
          <w:bCs/>
          <w:color w:val="000000" w:themeColor="text1"/>
          <w:sz w:val="24"/>
          <w:szCs w:val="24"/>
        </w:rPr>
        <w:t xml:space="preserve">Pozzi, T., 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&amp; </w:t>
      </w:r>
      <w:r w:rsidR="00EC2849" w:rsidRPr="00E77FC9">
        <w:rPr>
          <w:rFonts w:eastAsia="Times New Roman"/>
          <w:color w:val="000000" w:themeColor="text1"/>
          <w:sz w:val="24"/>
          <w:szCs w:val="24"/>
        </w:rPr>
        <w:t>Hillis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, V. (2021). </w:t>
      </w:r>
      <w:r w:rsidRPr="00E77FC9">
        <w:rPr>
          <w:rFonts w:eastAsia="Times New Roman"/>
          <w:i/>
          <w:iCs/>
          <w:color w:val="000000" w:themeColor="text1"/>
          <w:sz w:val="24"/>
          <w:szCs w:val="24"/>
        </w:rPr>
        <w:t xml:space="preserve">Mapping for resilience: A story about using lidar to address Idaho’s challenges 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[ArcGIS Storymap]. Boise State University. </w:t>
      </w:r>
      <w:hyperlink r:id="rId18" w:history="1">
        <w:r w:rsidRPr="00E77FC9">
          <w:rPr>
            <w:rStyle w:val="Hyperlink"/>
            <w:rFonts w:eastAsia="Times New Roman"/>
            <w:color w:val="000000" w:themeColor="text1"/>
            <w:sz w:val="24"/>
            <w:szCs w:val="24"/>
          </w:rPr>
          <w:t>https://boisestate.maps.arcgis.com/apps/Cascade/index.html?appid=63fc0118b554441589d7793e1c38ff1d</w:t>
        </w:r>
      </w:hyperlink>
      <w:r w:rsidRPr="00E77FC9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0CFB20AB" w14:textId="77777777" w:rsidR="0010244B" w:rsidRPr="00E77FC9" w:rsidRDefault="0010244B" w:rsidP="00303C53">
      <w:pPr>
        <w:ind w:left="720" w:hanging="720"/>
        <w:rPr>
          <w:rFonts w:eastAsia="Times New Roman"/>
          <w:b/>
          <w:bCs/>
          <w:color w:val="000000" w:themeColor="text1"/>
          <w:sz w:val="24"/>
          <w:szCs w:val="24"/>
        </w:rPr>
      </w:pPr>
    </w:p>
    <w:p w14:paraId="7A4E9103" w14:textId="283B1A48" w:rsidR="009C6E87" w:rsidRPr="00E77FC9" w:rsidRDefault="009C6E87" w:rsidP="00303C53">
      <w:pPr>
        <w:ind w:left="720" w:hanging="720"/>
        <w:rPr>
          <w:rFonts w:eastAsia="Times New Roman"/>
          <w:i/>
          <w:iCs/>
          <w:color w:val="000000" w:themeColor="text1"/>
          <w:sz w:val="24"/>
          <w:szCs w:val="24"/>
        </w:rPr>
      </w:pPr>
      <w:r w:rsidRPr="00E77FC9">
        <w:rPr>
          <w:rFonts w:eastAsia="Times New Roman"/>
          <w:b/>
          <w:bCs/>
          <w:color w:val="000000" w:themeColor="text1"/>
          <w:sz w:val="24"/>
          <w:szCs w:val="24"/>
        </w:rPr>
        <w:t xml:space="preserve">Pozzi, T., </w:t>
      </w:r>
      <w:r w:rsidR="00B05785" w:rsidRPr="00E77FC9">
        <w:rPr>
          <w:rFonts w:eastAsia="Times New Roman"/>
          <w:color w:val="000000" w:themeColor="text1"/>
          <w:sz w:val="24"/>
          <w:szCs w:val="24"/>
        </w:rPr>
        <w:t>Hillis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, V., Glenn, N., &amp; </w:t>
      </w:r>
      <w:proofErr w:type="spellStart"/>
      <w:r w:rsidRPr="00E77FC9">
        <w:rPr>
          <w:rFonts w:eastAsia="Times New Roman"/>
          <w:color w:val="000000" w:themeColor="text1"/>
          <w:sz w:val="24"/>
          <w:szCs w:val="24"/>
        </w:rPr>
        <w:t>Enterkine</w:t>
      </w:r>
      <w:proofErr w:type="spellEnd"/>
      <w:r w:rsidRPr="00E77FC9">
        <w:rPr>
          <w:rFonts w:eastAsia="Times New Roman"/>
          <w:color w:val="000000" w:themeColor="text1"/>
          <w:sz w:val="24"/>
          <w:szCs w:val="24"/>
        </w:rPr>
        <w:t xml:space="preserve">, J. (2021). Assessing and promoting the use of lidar for hazard management in Idaho via collaborative research and outreach. </w:t>
      </w:r>
      <w:r w:rsidRPr="00E77FC9">
        <w:rPr>
          <w:rFonts w:eastAsia="Times New Roman"/>
          <w:i/>
          <w:iCs/>
          <w:color w:val="000000" w:themeColor="text1"/>
          <w:sz w:val="24"/>
          <w:szCs w:val="24"/>
        </w:rPr>
        <w:t xml:space="preserve">CTP Monthly Collaboration. </w:t>
      </w:r>
    </w:p>
    <w:p w14:paraId="5C4B6AFF" w14:textId="77777777" w:rsidR="009C6E87" w:rsidRPr="00E77FC9" w:rsidRDefault="009C6E87" w:rsidP="00303C53">
      <w:pPr>
        <w:ind w:left="720" w:hanging="720"/>
        <w:rPr>
          <w:rFonts w:eastAsia="Times New Roman"/>
          <w:i/>
          <w:iCs/>
          <w:color w:val="000000" w:themeColor="text1"/>
          <w:sz w:val="24"/>
          <w:szCs w:val="24"/>
        </w:rPr>
      </w:pPr>
    </w:p>
    <w:p w14:paraId="75A01FF8" w14:textId="08673450" w:rsidR="00695BE1" w:rsidRPr="00E77FC9" w:rsidRDefault="00695BE1" w:rsidP="00303C53">
      <w:pPr>
        <w:ind w:left="720" w:hanging="720"/>
        <w:rPr>
          <w:rFonts w:eastAsia="Times New Roman"/>
          <w:color w:val="000000" w:themeColor="text1"/>
          <w:sz w:val="24"/>
          <w:szCs w:val="24"/>
        </w:rPr>
      </w:pPr>
      <w:r w:rsidRPr="00E77FC9">
        <w:rPr>
          <w:rFonts w:eastAsia="Times New Roman"/>
          <w:b/>
          <w:bCs/>
          <w:color w:val="000000" w:themeColor="text1"/>
          <w:sz w:val="24"/>
          <w:szCs w:val="24"/>
        </w:rPr>
        <w:t>Pozzi, T.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 (2021). </w:t>
      </w:r>
      <w:proofErr w:type="spellStart"/>
      <w:r w:rsidRPr="00E77FC9">
        <w:rPr>
          <w:rFonts w:eastAsia="Times New Roman"/>
          <w:color w:val="000000" w:themeColor="text1"/>
          <w:sz w:val="24"/>
          <w:szCs w:val="24"/>
        </w:rPr>
        <w:t>LiDART</w:t>
      </w:r>
      <w:proofErr w:type="spellEnd"/>
      <w:r w:rsidRPr="00E77FC9">
        <w:rPr>
          <w:rFonts w:eastAsia="Times New Roman"/>
          <w:color w:val="000000" w:themeColor="text1"/>
          <w:sz w:val="24"/>
          <w:szCs w:val="24"/>
        </w:rPr>
        <w:t xml:space="preserve">. </w:t>
      </w:r>
      <w:r w:rsidRPr="00E77FC9">
        <w:rPr>
          <w:rFonts w:eastAsia="Times New Roman"/>
          <w:i/>
          <w:iCs/>
          <w:color w:val="000000" w:themeColor="text1"/>
          <w:sz w:val="24"/>
          <w:szCs w:val="24"/>
        </w:rPr>
        <w:t>Anthroposphere.</w:t>
      </w:r>
      <w:r w:rsidRPr="00E77FC9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141D896C" w14:textId="6D4E3128" w:rsidR="00576B08" w:rsidRPr="00E77FC9" w:rsidRDefault="00576B08">
      <w:pPr>
        <w:rPr>
          <w:b/>
          <w:color w:val="auto"/>
          <w:sz w:val="24"/>
          <w:szCs w:val="24"/>
        </w:rPr>
      </w:pPr>
    </w:p>
    <w:p w14:paraId="4A092E1D" w14:textId="313D28D7" w:rsidR="009662E6" w:rsidRPr="009662E6" w:rsidRDefault="009662E6" w:rsidP="009662E6">
      <w:pPr>
        <w:rPr>
          <w:b/>
          <w:bCs/>
          <w:color w:val="auto"/>
          <w:sz w:val="24"/>
          <w:szCs w:val="24"/>
        </w:rPr>
      </w:pPr>
      <w:r w:rsidRPr="009662E6">
        <w:rPr>
          <w:b/>
          <w:b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38367972" wp14:editId="1CDDCDA1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762750" cy="12700"/>
                <wp:effectExtent l="0" t="0" r="0" b="0"/>
                <wp:wrapNone/>
                <wp:docPr id="1413474557" name="Straight Arrow Connector 1413474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246AF" id="Straight Arrow Connector 1413474557" o:spid="_x0000_s1026" type="#_x0000_t32" style="position:absolute;margin-left:0;margin-top:13pt;width:532.5pt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662E6">
        <w:rPr>
          <w:b/>
          <w:bCs/>
          <w:noProof/>
          <w:color w:val="auto"/>
          <w:sz w:val="24"/>
          <w:szCs w:val="24"/>
        </w:rPr>
        <w:t>GRANTS</w:t>
      </w:r>
    </w:p>
    <w:p w14:paraId="0CA5F65F" w14:textId="77777777" w:rsidR="009662E6" w:rsidRDefault="009662E6" w:rsidP="009662E6">
      <w:pPr>
        <w:pStyle w:val="BodyText"/>
        <w:spacing w:before="0" w:after="0"/>
        <w:rPr>
          <w:rFonts w:ascii="Calibri" w:hAnsi="Calibri" w:cs="Calibri"/>
        </w:rPr>
      </w:pPr>
      <w:r w:rsidRPr="00E77FC9">
        <w:rPr>
          <w:rFonts w:ascii="Calibri" w:hAnsi="Calibri" w:cs="Calibri"/>
        </w:rPr>
        <w:t xml:space="preserve">2022 </w:t>
      </w:r>
      <w:r>
        <w:rPr>
          <w:rFonts w:ascii="Calibri" w:hAnsi="Calibri" w:cs="Calibri"/>
        </w:rPr>
        <w:t xml:space="preserve">– 2024 Lead Investigator. Proposal title: </w:t>
      </w:r>
      <w:r w:rsidRPr="009662E6">
        <w:rPr>
          <w:rFonts w:ascii="Calibri" w:hAnsi="Calibri" w:cs="Calibri"/>
        </w:rPr>
        <w:t xml:space="preserve">Mapping the adaptation governance network of the Delta. </w:t>
      </w:r>
    </w:p>
    <w:p w14:paraId="665B9A2F" w14:textId="27263042" w:rsidR="00F348E4" w:rsidRPr="00F973A8" w:rsidRDefault="009662E6" w:rsidP="00F973A8">
      <w:pPr>
        <w:pStyle w:val="BodyText"/>
        <w:spacing w:before="0" w:after="0"/>
        <w:ind w:left="1260"/>
        <w:rPr>
          <w:rFonts w:ascii="Calibri" w:hAnsi="Calibri" w:cs="Calibri"/>
        </w:rPr>
      </w:pPr>
      <w:r w:rsidRPr="00E77FC9">
        <w:rPr>
          <w:rFonts w:ascii="Calibri" w:hAnsi="Calibri" w:cs="Calibri"/>
        </w:rPr>
        <w:t>Delta Science Fellowship, Delta Science Program and CA Sea Grant - $150,684</w:t>
      </w:r>
    </w:p>
    <w:p w14:paraId="4F3AC2FE" w14:textId="77777777" w:rsidR="00F348E4" w:rsidRDefault="00F348E4" w:rsidP="009662E6">
      <w:pPr>
        <w:rPr>
          <w:b/>
          <w:color w:val="auto"/>
          <w:sz w:val="24"/>
          <w:szCs w:val="24"/>
        </w:rPr>
      </w:pPr>
    </w:p>
    <w:p w14:paraId="5B5B0212" w14:textId="6336FAA7" w:rsidR="009662E6" w:rsidRPr="00E77FC9" w:rsidRDefault="009662E6" w:rsidP="009662E6">
      <w:pPr>
        <w:rPr>
          <w:b/>
          <w:color w:val="auto"/>
          <w:sz w:val="24"/>
          <w:szCs w:val="24"/>
        </w:rPr>
      </w:pPr>
      <w:r w:rsidRPr="00E77FC9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10DEE571" wp14:editId="5214D3AD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762750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2A8B1" id="Straight Arrow Connector 6" o:spid="_x0000_s1026" type="#_x0000_t32" style="position:absolute;margin-left:0;margin-top:13pt;width:532.5pt;height: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E77FC9">
        <w:rPr>
          <w:b/>
          <w:color w:val="auto"/>
          <w:sz w:val="24"/>
          <w:szCs w:val="24"/>
        </w:rPr>
        <w:t xml:space="preserve">RESEARCH </w:t>
      </w:r>
    </w:p>
    <w:p w14:paraId="4D6B5C8E" w14:textId="5D13B709" w:rsidR="009662E6" w:rsidRPr="007D53FE" w:rsidRDefault="009662E6" w:rsidP="009662E6">
      <w:pPr>
        <w:pStyle w:val="FirstParagraph"/>
        <w:spacing w:before="0"/>
        <w:ind w:left="1620" w:hanging="1620"/>
        <w:rPr>
          <w:rFonts w:ascii="Calibri" w:hAnsi="Calibri" w:cs="Calibri"/>
        </w:rPr>
      </w:pPr>
      <w:r w:rsidRPr="007D53FE">
        <w:rPr>
          <w:rFonts w:ascii="Calibri" w:hAnsi="Calibri" w:cs="Calibri"/>
        </w:rPr>
        <w:t xml:space="preserve">2022 – </w:t>
      </w:r>
      <w:r w:rsidR="00F973A8">
        <w:rPr>
          <w:rFonts w:ascii="Calibri" w:hAnsi="Calibri" w:cs="Calibri"/>
        </w:rPr>
        <w:t>2025</w:t>
      </w:r>
      <w:r w:rsidRPr="007D53FE">
        <w:rPr>
          <w:rFonts w:ascii="Calibri" w:hAnsi="Calibri" w:cs="Calibri"/>
        </w:rPr>
        <w:t xml:space="preserve">   Lead </w:t>
      </w:r>
      <w:r>
        <w:rPr>
          <w:rFonts w:ascii="Calibri" w:hAnsi="Calibri" w:cs="Calibri"/>
        </w:rPr>
        <w:t>Investigator</w:t>
      </w:r>
      <w:r w:rsidRPr="007D53FE">
        <w:rPr>
          <w:rFonts w:ascii="Calibri" w:hAnsi="Calibri" w:cs="Calibri"/>
        </w:rPr>
        <w:t xml:space="preserve">. Mixed-methods study on the climate adaptation governance network of the Sacramento – San Joaquin Delta, under the direction of Dr. Mark Lubell and Lindsay Correa. Funded by CA Sea Grant and the Delta Science Program. </w:t>
      </w:r>
    </w:p>
    <w:p w14:paraId="2ACAA2A2" w14:textId="506B8F7E" w:rsidR="009662E6" w:rsidRPr="007D53FE" w:rsidRDefault="009662E6" w:rsidP="009662E6">
      <w:pPr>
        <w:pStyle w:val="FirstParagraph"/>
        <w:spacing w:before="0"/>
        <w:ind w:left="1620" w:hanging="1620"/>
        <w:rPr>
          <w:rFonts w:ascii="Calibri" w:hAnsi="Calibri" w:cs="Calibri"/>
        </w:rPr>
      </w:pPr>
      <w:r w:rsidRPr="007D53FE">
        <w:rPr>
          <w:rFonts w:ascii="Calibri" w:hAnsi="Calibri" w:cs="Calibri"/>
        </w:rPr>
        <w:t xml:space="preserve">2022 – </w:t>
      </w:r>
      <w:r w:rsidR="00F973A8">
        <w:rPr>
          <w:rFonts w:ascii="Calibri" w:hAnsi="Calibri" w:cs="Calibri"/>
        </w:rPr>
        <w:t>2025</w:t>
      </w:r>
      <w:r w:rsidRPr="007D53FE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>Researcher</w:t>
      </w:r>
      <w:r w:rsidRPr="007D53FE">
        <w:rPr>
          <w:rFonts w:ascii="Calibri" w:hAnsi="Calibri" w:cs="Calibri"/>
        </w:rPr>
        <w:t xml:space="preserve">. Design and implement study for measuring the factors that influence students to conduct research with awareness of diversity, equity, and inclusion in </w:t>
      </w:r>
      <w:r w:rsidR="00F348E4">
        <w:rPr>
          <w:rFonts w:ascii="Calibri" w:hAnsi="Calibri" w:cs="Calibri"/>
        </w:rPr>
        <w:t xml:space="preserve">a </w:t>
      </w:r>
      <w:r w:rsidRPr="007D53FE">
        <w:rPr>
          <w:rFonts w:ascii="Calibri" w:hAnsi="Calibri" w:cs="Calibri"/>
        </w:rPr>
        <w:t xml:space="preserve">climate change </w:t>
      </w:r>
      <w:r w:rsidRPr="007D53FE">
        <w:rPr>
          <w:rFonts w:ascii="Calibri" w:hAnsi="Calibri" w:cs="Calibri"/>
        </w:rPr>
        <w:lastRenderedPageBreak/>
        <w:t xml:space="preserve">context, under direction of Dr. Mark Lubell and Dr. Sarah McCullough. Funded by </w:t>
      </w:r>
      <w:r w:rsidR="00F348E4">
        <w:rPr>
          <w:rFonts w:ascii="Calibri" w:hAnsi="Calibri" w:cs="Calibri"/>
        </w:rPr>
        <w:t xml:space="preserve">UC Davis </w:t>
      </w:r>
      <w:r w:rsidRPr="007D53FE">
        <w:rPr>
          <w:rFonts w:ascii="Calibri" w:hAnsi="Calibri" w:cs="Calibri"/>
        </w:rPr>
        <w:t xml:space="preserve">Feminist Research Institute. </w:t>
      </w:r>
    </w:p>
    <w:p w14:paraId="59989F93" w14:textId="33D5ABA2" w:rsidR="009662E6" w:rsidRDefault="009662E6" w:rsidP="009662E6">
      <w:pPr>
        <w:pStyle w:val="BodyText"/>
        <w:ind w:left="1620" w:hanging="1620"/>
        <w:rPr>
          <w:rFonts w:ascii="Calibri" w:hAnsi="Calibri" w:cs="Calibri"/>
        </w:rPr>
      </w:pPr>
      <w:r w:rsidRPr="007D53FE">
        <w:rPr>
          <w:rFonts w:ascii="Calibri" w:hAnsi="Calibri" w:cs="Calibri"/>
        </w:rPr>
        <w:t xml:space="preserve">2021 – </w:t>
      </w:r>
      <w:r w:rsidR="00F973A8">
        <w:rPr>
          <w:rFonts w:ascii="Calibri" w:hAnsi="Calibri" w:cs="Calibri"/>
        </w:rPr>
        <w:t>2025</w:t>
      </w:r>
      <w:r w:rsidRPr="007D53FE">
        <w:rPr>
          <w:rFonts w:ascii="Calibri" w:hAnsi="Calibri" w:cs="Calibri"/>
        </w:rPr>
        <w:t xml:space="preserve"> </w:t>
      </w:r>
      <w:r w:rsidRPr="007D53FE">
        <w:rPr>
          <w:rFonts w:ascii="Calibri" w:hAnsi="Calibri" w:cs="Calibri"/>
        </w:rPr>
        <w:tab/>
        <w:t>Research</w:t>
      </w:r>
      <w:r>
        <w:rPr>
          <w:rFonts w:ascii="Calibri" w:hAnsi="Calibri" w:cs="Calibri"/>
        </w:rPr>
        <w:t>er</w:t>
      </w:r>
      <w:r w:rsidRPr="007D53FE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Lead</w:t>
      </w:r>
      <w:r w:rsidRPr="007D53FE">
        <w:rPr>
          <w:rFonts w:ascii="Calibri" w:hAnsi="Calibri" w:cs="Calibri"/>
        </w:rPr>
        <w:t xml:space="preserve"> survey data analysis</w:t>
      </w:r>
      <w:r>
        <w:rPr>
          <w:rFonts w:ascii="Calibri" w:hAnsi="Calibri" w:cs="Calibri"/>
        </w:rPr>
        <w:t xml:space="preserve">, paper writing, and science communication of </w:t>
      </w:r>
      <w:r w:rsidRPr="007D53FE">
        <w:rPr>
          <w:rFonts w:ascii="Calibri" w:hAnsi="Calibri" w:cs="Calibri"/>
        </w:rPr>
        <w:t xml:space="preserve">Delta </w:t>
      </w:r>
      <w:r>
        <w:rPr>
          <w:rFonts w:ascii="Calibri" w:hAnsi="Calibri" w:cs="Calibri"/>
        </w:rPr>
        <w:t>S</w:t>
      </w:r>
      <w:r w:rsidRPr="007D53FE">
        <w:rPr>
          <w:rFonts w:ascii="Calibri" w:hAnsi="Calibri" w:cs="Calibri"/>
        </w:rPr>
        <w:t xml:space="preserve">cience </w:t>
      </w:r>
      <w:r>
        <w:rPr>
          <w:rFonts w:ascii="Calibri" w:hAnsi="Calibri" w:cs="Calibri"/>
        </w:rPr>
        <w:t>E</w:t>
      </w:r>
      <w:r w:rsidRPr="00E77FC9">
        <w:rPr>
          <w:rFonts w:ascii="Calibri" w:hAnsi="Calibri" w:cs="Calibri"/>
        </w:rPr>
        <w:t>nterprise</w:t>
      </w:r>
      <w:r>
        <w:rPr>
          <w:rFonts w:ascii="Calibri" w:hAnsi="Calibri" w:cs="Calibri"/>
        </w:rPr>
        <w:t xml:space="preserve"> survey. Provide mentorship and guidance to other researchers on project team</w:t>
      </w:r>
      <w:r w:rsidRPr="00E77FC9">
        <w:rPr>
          <w:rFonts w:ascii="Calibri" w:hAnsi="Calibri" w:cs="Calibri"/>
        </w:rPr>
        <w:t>, under direction of Dr. Mark Lubell</w:t>
      </w:r>
      <w:r>
        <w:rPr>
          <w:rFonts w:ascii="Calibri" w:hAnsi="Calibri" w:cs="Calibri"/>
        </w:rPr>
        <w:t>, Dr. Tanya Heikkila, and Dr. Andrea Gerlak</w:t>
      </w:r>
      <w:r w:rsidRPr="00E77FC9">
        <w:rPr>
          <w:rFonts w:ascii="Calibri" w:hAnsi="Calibri" w:cs="Calibri"/>
        </w:rPr>
        <w:t xml:space="preserve">. Funded </w:t>
      </w:r>
      <w:r w:rsidR="00F348E4">
        <w:rPr>
          <w:rFonts w:ascii="Calibri" w:hAnsi="Calibri" w:cs="Calibri"/>
        </w:rPr>
        <w:t xml:space="preserve">in part </w:t>
      </w:r>
      <w:r w:rsidRPr="00E77FC9">
        <w:rPr>
          <w:rFonts w:ascii="Calibri" w:hAnsi="Calibri" w:cs="Calibri"/>
        </w:rPr>
        <w:t xml:space="preserve">by Delta </w:t>
      </w:r>
      <w:r w:rsidR="00F348E4">
        <w:rPr>
          <w:rFonts w:ascii="Calibri" w:hAnsi="Calibri" w:cs="Calibri"/>
        </w:rPr>
        <w:t>Science Program</w:t>
      </w:r>
      <w:r w:rsidRPr="00E77FC9">
        <w:rPr>
          <w:rFonts w:ascii="Calibri" w:hAnsi="Calibri" w:cs="Calibri"/>
        </w:rPr>
        <w:t xml:space="preserve">. </w:t>
      </w:r>
    </w:p>
    <w:p w14:paraId="3ACDDBAC" w14:textId="5F9969CF" w:rsidR="009662E6" w:rsidRPr="007D53FE" w:rsidRDefault="009662E6" w:rsidP="009662E6">
      <w:pPr>
        <w:pStyle w:val="BodyText"/>
        <w:ind w:left="1620" w:hanging="1620"/>
        <w:rPr>
          <w:rFonts w:ascii="Calibri" w:hAnsi="Calibri" w:cs="Calibri"/>
        </w:rPr>
      </w:pPr>
      <w:r w:rsidRPr="007D53FE">
        <w:rPr>
          <w:rFonts w:ascii="Calibri" w:hAnsi="Calibri" w:cs="Calibri"/>
        </w:rPr>
        <w:t xml:space="preserve">2022 </w:t>
      </w:r>
      <w:r w:rsidRPr="007D53FE">
        <w:rPr>
          <w:rFonts w:ascii="Calibri" w:hAnsi="Calibri" w:cs="Calibri"/>
        </w:rPr>
        <w:tab/>
        <w:t>Research</w:t>
      </w:r>
      <w:r>
        <w:rPr>
          <w:rFonts w:ascii="Calibri" w:hAnsi="Calibri" w:cs="Calibri"/>
        </w:rPr>
        <w:t>er</w:t>
      </w:r>
      <w:r w:rsidRPr="007D53FE">
        <w:rPr>
          <w:rFonts w:ascii="Calibri" w:hAnsi="Calibri" w:cs="Calibri"/>
        </w:rPr>
        <w:t xml:space="preserve">. Data analysis </w:t>
      </w:r>
      <w:r w:rsidR="00FE5174">
        <w:rPr>
          <w:rFonts w:ascii="Calibri" w:hAnsi="Calibri" w:cs="Calibri"/>
        </w:rPr>
        <w:t xml:space="preserve">and report write-up of a </w:t>
      </w:r>
      <w:r w:rsidRPr="007D53FE">
        <w:rPr>
          <w:rFonts w:ascii="Calibri" w:hAnsi="Calibri" w:cs="Calibri"/>
        </w:rPr>
        <w:t>long-term monitoring needs assessment for the Collaborative Adaptive Management Team</w:t>
      </w:r>
      <w:r w:rsidR="00FE5174">
        <w:rPr>
          <w:rFonts w:ascii="Calibri" w:hAnsi="Calibri" w:cs="Calibri"/>
        </w:rPr>
        <w:t>,</w:t>
      </w:r>
      <w:r w:rsidRPr="007D53FE">
        <w:rPr>
          <w:rFonts w:ascii="Calibri" w:hAnsi="Calibri" w:cs="Calibri"/>
        </w:rPr>
        <w:t xml:space="preserve"> under the direction of Dr. Mark Lubell, Dr. Louise Conrad, and Bruce DiGennaro. Funded by the Delta Science Program. </w:t>
      </w:r>
    </w:p>
    <w:p w14:paraId="3CD2D01D" w14:textId="0A5515D8" w:rsidR="009662E6" w:rsidRPr="00E77FC9" w:rsidRDefault="009662E6" w:rsidP="009662E6">
      <w:pPr>
        <w:pStyle w:val="BodyText"/>
        <w:ind w:left="1620" w:hanging="1620"/>
        <w:rPr>
          <w:rFonts w:ascii="Calibri" w:hAnsi="Calibri" w:cs="Calibri"/>
        </w:rPr>
      </w:pPr>
      <w:r w:rsidRPr="007D53FE">
        <w:rPr>
          <w:rFonts w:ascii="Calibri" w:hAnsi="Calibri" w:cs="Calibri"/>
        </w:rPr>
        <w:t xml:space="preserve">2021 </w:t>
      </w:r>
      <w:r w:rsidRPr="007D53FE">
        <w:rPr>
          <w:rFonts w:ascii="Calibri" w:hAnsi="Calibri" w:cs="Calibri"/>
        </w:rPr>
        <w:tab/>
        <w:t>Research</w:t>
      </w:r>
      <w:r>
        <w:rPr>
          <w:rFonts w:ascii="Calibri" w:hAnsi="Calibri" w:cs="Calibri"/>
        </w:rPr>
        <w:t>er</w:t>
      </w:r>
      <w:r w:rsidRPr="007D53FE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Investigate the state of wildfire technology and wildfire response during COVID-19</w:t>
      </w:r>
      <w:r w:rsidRPr="007D53FE">
        <w:rPr>
          <w:rFonts w:ascii="Calibri" w:hAnsi="Calibri" w:cs="Calibri"/>
        </w:rPr>
        <w:t xml:space="preserve"> in the</w:t>
      </w:r>
      <w:r w:rsidRPr="00E77FC9">
        <w:rPr>
          <w:rFonts w:ascii="Calibri" w:hAnsi="Calibri" w:cs="Calibri"/>
        </w:rPr>
        <w:t xml:space="preserve"> American west, under direction of Dr. Shefali Lakhina. Funded by Wonder Labs. </w:t>
      </w:r>
    </w:p>
    <w:p w14:paraId="2D8E6478" w14:textId="4C745B40" w:rsidR="00677675" w:rsidRPr="00E13FFB" w:rsidRDefault="009662E6" w:rsidP="00E13FFB">
      <w:pPr>
        <w:pStyle w:val="BodyText"/>
        <w:ind w:left="1620" w:hanging="1620"/>
        <w:rPr>
          <w:rFonts w:ascii="Calibri" w:hAnsi="Calibri" w:cs="Calibri"/>
        </w:rPr>
      </w:pPr>
      <w:r w:rsidRPr="007D53FE">
        <w:rPr>
          <w:rFonts w:ascii="Calibri" w:hAnsi="Calibri" w:cs="Calibri"/>
        </w:rPr>
        <w:t>2019-2021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ab/>
      </w:r>
      <w:r w:rsidRPr="00E77FC9">
        <w:rPr>
          <w:rFonts w:ascii="Calibri" w:hAnsi="Calibri" w:cs="Calibri"/>
        </w:rPr>
        <w:t xml:space="preserve">Lead </w:t>
      </w:r>
      <w:r>
        <w:rPr>
          <w:rFonts w:ascii="Calibri" w:hAnsi="Calibri" w:cs="Calibri"/>
        </w:rPr>
        <w:t>Investigator</w:t>
      </w:r>
      <w:r w:rsidRPr="00E77FC9">
        <w:rPr>
          <w:rFonts w:ascii="Calibri" w:hAnsi="Calibri" w:cs="Calibri"/>
        </w:rPr>
        <w:t xml:space="preserve">. Mixed-methods empirical study on lidar adoption for flood risk management in the Pacific Northwest. Social-ecological science </w:t>
      </w:r>
      <w:r w:rsidR="00FE5174">
        <w:rPr>
          <w:rFonts w:ascii="Calibri" w:hAnsi="Calibri" w:cs="Calibri"/>
        </w:rPr>
        <w:t xml:space="preserve">approach </w:t>
      </w:r>
      <w:r w:rsidRPr="00E77FC9">
        <w:rPr>
          <w:rFonts w:ascii="Calibri" w:hAnsi="Calibri" w:cs="Calibri"/>
        </w:rPr>
        <w:t xml:space="preserve">to understand </w:t>
      </w:r>
      <w:r w:rsidR="00FE5174">
        <w:rPr>
          <w:rFonts w:ascii="Calibri" w:hAnsi="Calibri" w:cs="Calibri"/>
        </w:rPr>
        <w:t xml:space="preserve">the </w:t>
      </w:r>
      <w:r w:rsidRPr="00E77FC9">
        <w:rPr>
          <w:rFonts w:ascii="Calibri" w:hAnsi="Calibri" w:cs="Calibri"/>
        </w:rPr>
        <w:t>relative effect of individual and collective factors of decision-making, under direction of Dr. Vicken Hillis</w:t>
      </w:r>
      <w:r w:rsidR="008D3F28">
        <w:rPr>
          <w:rFonts w:ascii="Calibri" w:hAnsi="Calibri" w:cs="Calibri"/>
        </w:rPr>
        <w:t>, Dr. Nancy Glenn, and Josh Enterkine</w:t>
      </w:r>
      <w:r w:rsidRPr="00E77FC9">
        <w:rPr>
          <w:rFonts w:ascii="Calibri" w:hAnsi="Calibri" w:cs="Calibri"/>
        </w:rPr>
        <w:t xml:space="preserve">. Funded by the Department of Homeland Security. </w:t>
      </w:r>
    </w:p>
    <w:p w14:paraId="58AE5141" w14:textId="77777777" w:rsidR="005D0E91" w:rsidRPr="00E77FC9" w:rsidRDefault="005D0E91" w:rsidP="005D0E91">
      <w:pPr>
        <w:rPr>
          <w:b/>
          <w:color w:val="auto"/>
          <w:sz w:val="24"/>
          <w:szCs w:val="24"/>
        </w:rPr>
      </w:pPr>
      <w:r w:rsidRPr="00E77FC9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14B350B6" wp14:editId="3E2C071F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6762750" cy="1270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AC9635" id="Straight Arrow Connector 15" o:spid="_x0000_s1026" type="#_x0000_t32" style="position:absolute;margin-left:1pt;margin-top:13pt;width:532.5pt;height: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E77FC9">
        <w:rPr>
          <w:b/>
          <w:color w:val="auto"/>
          <w:sz w:val="24"/>
          <w:szCs w:val="24"/>
        </w:rPr>
        <w:t xml:space="preserve">SERVICE </w:t>
      </w:r>
    </w:p>
    <w:p w14:paraId="32700F2B" w14:textId="77777777" w:rsidR="005D0E91" w:rsidRPr="008D4697" w:rsidRDefault="005D0E91" w:rsidP="005D0E91">
      <w:pPr>
        <w:tabs>
          <w:tab w:val="left" w:pos="2338"/>
        </w:tabs>
        <w:ind w:left="1440" w:hanging="1440"/>
        <w:rPr>
          <w:bCs/>
          <w:color w:val="auto"/>
          <w:sz w:val="24"/>
          <w:szCs w:val="24"/>
          <w:u w:val="single"/>
        </w:rPr>
      </w:pPr>
      <w:r w:rsidRPr="008D4697">
        <w:rPr>
          <w:bCs/>
          <w:color w:val="auto"/>
          <w:sz w:val="24"/>
          <w:szCs w:val="24"/>
          <w:u w:val="single"/>
        </w:rPr>
        <w:t>Applied</w:t>
      </w:r>
    </w:p>
    <w:p w14:paraId="6202788A" w14:textId="6F7A5C97" w:rsidR="005B4E6D" w:rsidRDefault="005B4E6D" w:rsidP="005D0E91">
      <w:pPr>
        <w:ind w:left="1440" w:hanging="144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2025 - Present</w:t>
      </w:r>
      <w:r>
        <w:rPr>
          <w:bCs/>
          <w:color w:val="auto"/>
          <w:sz w:val="24"/>
          <w:szCs w:val="24"/>
        </w:rPr>
        <w:tab/>
        <w:t>Planner. Delta Climate Adaptation Team.</w:t>
      </w:r>
    </w:p>
    <w:p w14:paraId="3F6C66A6" w14:textId="15810341" w:rsidR="005B4E6D" w:rsidRDefault="005B4E6D" w:rsidP="005D0E91">
      <w:pPr>
        <w:ind w:left="1440" w:hanging="144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2025 - Present Leader. Bay-Delta Social Science Community of Practice.</w:t>
      </w:r>
    </w:p>
    <w:p w14:paraId="76A91621" w14:textId="68590AB6" w:rsidR="005B4E6D" w:rsidRDefault="005B4E6D" w:rsidP="005D0E91">
      <w:pPr>
        <w:ind w:left="1440" w:hanging="144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2025</w:t>
      </w:r>
      <w:r>
        <w:rPr>
          <w:bCs/>
          <w:color w:val="auto"/>
          <w:sz w:val="24"/>
          <w:szCs w:val="24"/>
        </w:rPr>
        <w:tab/>
        <w:t xml:space="preserve">Coordinator. Delta Carbon Research Sub-team. </w:t>
      </w:r>
    </w:p>
    <w:p w14:paraId="1002B552" w14:textId="4A02A1B5" w:rsidR="005D0E91" w:rsidRPr="00E77FC9" w:rsidRDefault="005D0E91" w:rsidP="005D0E91">
      <w:pPr>
        <w:ind w:left="1440" w:hanging="144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2023</w:t>
      </w:r>
      <w:r w:rsidRPr="00E77FC9">
        <w:rPr>
          <w:bCs/>
          <w:color w:val="auto"/>
          <w:sz w:val="24"/>
          <w:szCs w:val="24"/>
        </w:rPr>
        <w:tab/>
        <w:t>Facilitator. Adaptive Management Forum Day 2.</w:t>
      </w:r>
    </w:p>
    <w:p w14:paraId="52F2D651" w14:textId="77777777" w:rsidR="005D0E91" w:rsidRDefault="005D0E91" w:rsidP="005D0E91">
      <w:pPr>
        <w:ind w:left="1440" w:hanging="144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2023</w:t>
      </w:r>
      <w:r w:rsidRPr="00E77FC9">
        <w:rPr>
          <w:bCs/>
          <w:color w:val="auto"/>
          <w:sz w:val="24"/>
          <w:szCs w:val="24"/>
        </w:rPr>
        <w:tab/>
        <w:t xml:space="preserve">Advisory Board member. Adaptive Management Forum. </w:t>
      </w:r>
    </w:p>
    <w:p w14:paraId="4914BEDC" w14:textId="77777777" w:rsidR="005D0E91" w:rsidRPr="00E77FC9" w:rsidRDefault="005D0E91" w:rsidP="005D0E91">
      <w:pPr>
        <w:ind w:left="1440" w:hanging="144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2022</w:t>
      </w:r>
      <w:r w:rsidRPr="00E77FC9">
        <w:rPr>
          <w:bCs/>
          <w:color w:val="auto"/>
          <w:sz w:val="24"/>
          <w:szCs w:val="24"/>
        </w:rPr>
        <w:tab/>
        <w:t>Facilitator. Advancing Interdisciplinary Research Workshop.</w:t>
      </w:r>
    </w:p>
    <w:p w14:paraId="3BEAEB2B" w14:textId="77777777" w:rsidR="005D0E91" w:rsidRDefault="005D0E91" w:rsidP="005D0E91">
      <w:pPr>
        <w:tabs>
          <w:tab w:val="left" w:pos="2338"/>
        </w:tabs>
        <w:ind w:left="1440" w:hanging="1440"/>
        <w:rPr>
          <w:bCs/>
          <w:color w:val="auto"/>
          <w:sz w:val="24"/>
          <w:szCs w:val="24"/>
        </w:rPr>
      </w:pPr>
    </w:p>
    <w:p w14:paraId="3E4CA404" w14:textId="77777777" w:rsidR="005D0E91" w:rsidRPr="008D4697" w:rsidRDefault="005D0E91" w:rsidP="005D0E91">
      <w:pPr>
        <w:tabs>
          <w:tab w:val="left" w:pos="2338"/>
        </w:tabs>
        <w:ind w:left="1440" w:hanging="1440"/>
        <w:rPr>
          <w:bCs/>
          <w:color w:val="auto"/>
          <w:sz w:val="24"/>
          <w:szCs w:val="24"/>
          <w:u w:val="single"/>
        </w:rPr>
      </w:pPr>
      <w:r w:rsidRPr="008D4697">
        <w:rPr>
          <w:bCs/>
          <w:color w:val="auto"/>
          <w:sz w:val="24"/>
          <w:szCs w:val="24"/>
          <w:u w:val="single"/>
        </w:rPr>
        <w:t>Academic</w:t>
      </w:r>
    </w:p>
    <w:p w14:paraId="1D3D0DAA" w14:textId="16EA4C9B" w:rsidR="005D0E91" w:rsidRPr="00BB6BAE" w:rsidRDefault="005D0E91" w:rsidP="005D0E91">
      <w:pPr>
        <w:tabs>
          <w:tab w:val="left" w:pos="2338"/>
        </w:tabs>
        <w:ind w:left="1440" w:hanging="1440"/>
        <w:rPr>
          <w:bCs/>
          <w:i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 xml:space="preserve">2024 – Present Journal reviewer for </w:t>
      </w:r>
      <w:r>
        <w:rPr>
          <w:bCs/>
          <w:i/>
          <w:iCs/>
          <w:color w:val="auto"/>
          <w:sz w:val="24"/>
          <w:szCs w:val="24"/>
        </w:rPr>
        <w:t>Policy Studies Journal</w:t>
      </w:r>
      <w:r w:rsidR="00BB6BAE">
        <w:rPr>
          <w:bCs/>
          <w:color w:val="auto"/>
          <w:sz w:val="24"/>
          <w:szCs w:val="24"/>
        </w:rPr>
        <w:t xml:space="preserve">, </w:t>
      </w:r>
      <w:r>
        <w:rPr>
          <w:bCs/>
          <w:i/>
          <w:color w:val="auto"/>
          <w:sz w:val="24"/>
          <w:szCs w:val="24"/>
        </w:rPr>
        <w:t>Ecology and Society</w:t>
      </w:r>
      <w:r w:rsidR="00BB6BAE">
        <w:rPr>
          <w:bCs/>
          <w:i/>
          <w:color w:val="auto"/>
          <w:sz w:val="24"/>
          <w:szCs w:val="24"/>
        </w:rPr>
        <w:t xml:space="preserve">, </w:t>
      </w:r>
      <w:r w:rsidR="00BB6BAE">
        <w:rPr>
          <w:bCs/>
          <w:iCs/>
          <w:color w:val="auto"/>
          <w:sz w:val="24"/>
          <w:szCs w:val="24"/>
        </w:rPr>
        <w:t xml:space="preserve">and </w:t>
      </w:r>
      <w:r w:rsidR="00BB6BAE">
        <w:rPr>
          <w:bCs/>
          <w:i/>
          <w:color w:val="auto"/>
          <w:sz w:val="24"/>
          <w:szCs w:val="24"/>
        </w:rPr>
        <w:t>Policy Design and Practice</w:t>
      </w:r>
    </w:p>
    <w:p w14:paraId="4A41EEED" w14:textId="77777777" w:rsidR="005D0E91" w:rsidRDefault="005D0E91" w:rsidP="005D0E91">
      <w:pPr>
        <w:tabs>
          <w:tab w:val="left" w:pos="2338"/>
        </w:tabs>
        <w:ind w:left="1440" w:hanging="144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2024 - Present UC Davis Environmental Science Mentorship Program</w:t>
      </w:r>
    </w:p>
    <w:p w14:paraId="5E77CE77" w14:textId="77777777" w:rsidR="005D0E91" w:rsidRDefault="005D0E91" w:rsidP="005D0E91">
      <w:pPr>
        <w:tabs>
          <w:tab w:val="left" w:pos="2338"/>
        </w:tabs>
        <w:ind w:left="1440" w:hanging="1440"/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2024</w:t>
      </w:r>
      <w:r>
        <w:rPr>
          <w:bCs/>
          <w:color w:val="auto"/>
          <w:sz w:val="24"/>
          <w:szCs w:val="24"/>
        </w:rPr>
        <w:tab/>
        <w:t>Evolution and Ecology Mentorship Program</w:t>
      </w:r>
    </w:p>
    <w:p w14:paraId="3538994D" w14:textId="77777777" w:rsidR="005D0E91" w:rsidRPr="00E77FC9" w:rsidRDefault="005D0E91" w:rsidP="005D0E91">
      <w:pPr>
        <w:tabs>
          <w:tab w:val="left" w:pos="2338"/>
        </w:tabs>
        <w:ind w:left="1440" w:hanging="144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2022 - Present</w:t>
      </w:r>
      <w:r w:rsidRPr="00E77FC9">
        <w:rPr>
          <w:bCs/>
          <w:color w:val="auto"/>
          <w:sz w:val="24"/>
          <w:szCs w:val="24"/>
        </w:rPr>
        <w:tab/>
        <w:t>Davis R Users’ Group coordinator at UC Davis.</w:t>
      </w:r>
    </w:p>
    <w:p w14:paraId="575DF24B" w14:textId="77777777" w:rsidR="005D0E91" w:rsidRPr="00E77FC9" w:rsidRDefault="005D0E91" w:rsidP="005D0E91">
      <w:pPr>
        <w:ind w:left="1440" w:hanging="144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2022 - 2023</w:t>
      </w:r>
      <w:r w:rsidRPr="00E77FC9">
        <w:rPr>
          <w:bCs/>
          <w:color w:val="auto"/>
          <w:sz w:val="24"/>
          <w:szCs w:val="24"/>
        </w:rPr>
        <w:tab/>
        <w:t>Co-chair. Ecology Graduate Student Association at UC Davis.</w:t>
      </w:r>
    </w:p>
    <w:p w14:paraId="4A25007C" w14:textId="77777777" w:rsidR="005D0E91" w:rsidRPr="00E77FC9" w:rsidRDefault="005D0E91" w:rsidP="005D0E91">
      <w:pPr>
        <w:ind w:left="1440" w:hanging="144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2021</w:t>
      </w:r>
      <w:r w:rsidRPr="00E77FC9">
        <w:rPr>
          <w:bCs/>
          <w:color w:val="auto"/>
          <w:sz w:val="24"/>
          <w:szCs w:val="24"/>
        </w:rPr>
        <w:tab/>
        <w:t>Member and facilitator for Ecology Symposium. Ecology Graduate Student Association at UC Davis.</w:t>
      </w:r>
    </w:p>
    <w:p w14:paraId="08907BB4" w14:textId="77777777" w:rsidR="005D0E91" w:rsidRPr="00E77FC9" w:rsidRDefault="005D0E91" w:rsidP="005D0E91">
      <w:pPr>
        <w:ind w:left="1440" w:hanging="144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2021</w:t>
      </w:r>
      <w:r w:rsidRPr="00E77FC9">
        <w:rPr>
          <w:bCs/>
          <w:color w:val="auto"/>
          <w:sz w:val="24"/>
          <w:szCs w:val="24"/>
        </w:rPr>
        <w:tab/>
        <w:t>Editor and contributor for student paper, Brickyard. Ecology Graduate Student Association at UC Davis.</w:t>
      </w:r>
    </w:p>
    <w:p w14:paraId="29E65606" w14:textId="77777777" w:rsidR="005D0E91" w:rsidRPr="00E77FC9" w:rsidRDefault="005D0E91" w:rsidP="005D0E91">
      <w:pPr>
        <w:ind w:left="1440" w:hanging="144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 xml:space="preserve">2021 </w:t>
      </w:r>
      <w:r w:rsidRPr="00E77FC9">
        <w:rPr>
          <w:bCs/>
          <w:color w:val="auto"/>
          <w:sz w:val="24"/>
          <w:szCs w:val="24"/>
        </w:rPr>
        <w:tab/>
        <w:t xml:space="preserve">Member and facilitator. Ecological Research Association Diversity, Equity, and Inclusion Task Force </w:t>
      </w:r>
    </w:p>
    <w:p w14:paraId="047EEF69" w14:textId="77777777" w:rsidR="005D0E91" w:rsidRPr="00E77FC9" w:rsidRDefault="005D0E91" w:rsidP="005D0E91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2020</w:t>
      </w:r>
      <w:r w:rsidRPr="00E77FC9">
        <w:rPr>
          <w:bCs/>
          <w:color w:val="auto"/>
          <w:sz w:val="24"/>
          <w:szCs w:val="24"/>
        </w:rPr>
        <w:tab/>
      </w:r>
      <w:r w:rsidRPr="00E77FC9">
        <w:rPr>
          <w:bCs/>
          <w:color w:val="auto"/>
          <w:sz w:val="24"/>
          <w:szCs w:val="24"/>
        </w:rPr>
        <w:tab/>
        <w:t>Organizer. GRFP Review Group</w:t>
      </w:r>
    </w:p>
    <w:p w14:paraId="4F10F5B0" w14:textId="77777777" w:rsidR="005D0E91" w:rsidRDefault="005D0E91" w:rsidP="00B3531A">
      <w:pPr>
        <w:rPr>
          <w:b/>
          <w:color w:val="auto"/>
          <w:sz w:val="24"/>
          <w:szCs w:val="24"/>
        </w:rPr>
      </w:pPr>
    </w:p>
    <w:p w14:paraId="1F4AEB66" w14:textId="56B3E97B" w:rsidR="00B3531A" w:rsidRPr="00E77FC9" w:rsidRDefault="00337BAA" w:rsidP="00B3531A">
      <w:pPr>
        <w:rPr>
          <w:b/>
          <w:color w:val="auto"/>
          <w:sz w:val="24"/>
          <w:szCs w:val="24"/>
        </w:rPr>
      </w:pPr>
      <w:r w:rsidRPr="00E77FC9">
        <w:rPr>
          <w:b/>
          <w:color w:val="auto"/>
          <w:sz w:val="24"/>
          <w:szCs w:val="24"/>
        </w:rPr>
        <w:t>PRESENTATIONS</w:t>
      </w:r>
      <w:r w:rsidRPr="00E77FC9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ACE94D6" wp14:editId="4230B20E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762750" cy="1270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B1806" id="Straight Arrow Connector 10" o:spid="_x0000_s1026" type="#_x0000_t32" style="position:absolute;margin-left:0;margin-top:13pt;width:532.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EF3E05E" w14:textId="557C5EBA" w:rsidR="006403C7" w:rsidRPr="00E77FC9" w:rsidRDefault="00B3531A" w:rsidP="00303C53">
      <w:pPr>
        <w:ind w:left="720" w:hanging="720"/>
        <w:rPr>
          <w:bCs/>
          <w:color w:val="auto"/>
          <w:sz w:val="24"/>
          <w:szCs w:val="24"/>
          <w:u w:val="single"/>
        </w:rPr>
      </w:pPr>
      <w:r w:rsidRPr="00E77FC9">
        <w:rPr>
          <w:bCs/>
          <w:color w:val="auto"/>
          <w:sz w:val="24"/>
          <w:szCs w:val="24"/>
          <w:u w:val="single"/>
        </w:rPr>
        <w:t>Applied Talks</w:t>
      </w:r>
    </w:p>
    <w:p w14:paraId="261D0390" w14:textId="0F5B6225" w:rsidR="0049489C" w:rsidRPr="0049489C" w:rsidRDefault="0049489C" w:rsidP="00A75D7D">
      <w:pPr>
        <w:pStyle w:val="FirstParagraph"/>
        <w:spacing w:before="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 xml:space="preserve"> (202</w:t>
      </w:r>
      <w:r>
        <w:rPr>
          <w:rFonts w:ascii="Calibri" w:hAnsi="Calibri" w:cs="Calibri"/>
        </w:rPr>
        <w:t>6</w:t>
      </w:r>
      <w:r w:rsidRPr="00E77FC9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“Micro-training on Governance”. </w:t>
      </w:r>
      <w:r w:rsidR="005B4E6D">
        <w:rPr>
          <w:rFonts w:ascii="Calibri" w:hAnsi="Calibri" w:cs="Calibri"/>
        </w:rPr>
        <w:t xml:space="preserve">Presented for: </w:t>
      </w:r>
      <w:r>
        <w:rPr>
          <w:rFonts w:ascii="Calibri" w:hAnsi="Calibri" w:cs="Calibri"/>
        </w:rPr>
        <w:t>D</w:t>
      </w:r>
      <w:r w:rsidR="005B4E6D">
        <w:rPr>
          <w:rFonts w:ascii="Calibri" w:hAnsi="Calibri" w:cs="Calibri"/>
        </w:rPr>
        <w:t>elta Stewardship Council</w:t>
      </w:r>
      <w:r>
        <w:rPr>
          <w:rFonts w:ascii="Calibri" w:hAnsi="Calibri" w:cs="Calibri"/>
        </w:rPr>
        <w:t xml:space="preserve">. </w:t>
      </w:r>
      <w:r w:rsidRPr="00E77FC9">
        <w:rPr>
          <w:rFonts w:ascii="Calibri" w:hAnsi="Calibri" w:cs="Calibri"/>
        </w:rPr>
        <w:t>(</w:t>
      </w:r>
      <w:r>
        <w:rPr>
          <w:rFonts w:ascii="Calibri" w:hAnsi="Calibri" w:cs="Calibri"/>
        </w:rPr>
        <w:t>in-person</w:t>
      </w:r>
      <w:r w:rsidRPr="00E77FC9">
        <w:rPr>
          <w:rFonts w:ascii="Calibri" w:hAnsi="Calibri" w:cs="Calibri"/>
        </w:rPr>
        <w:t>).</w:t>
      </w:r>
    </w:p>
    <w:p w14:paraId="51A0A4C6" w14:textId="018275AA" w:rsidR="0049489C" w:rsidRPr="0049489C" w:rsidRDefault="0049489C" w:rsidP="00A75D7D">
      <w:pPr>
        <w:pStyle w:val="FirstParagraph"/>
        <w:spacing w:before="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 xml:space="preserve"> (202</w:t>
      </w:r>
      <w:r>
        <w:rPr>
          <w:rFonts w:ascii="Calibri" w:hAnsi="Calibri" w:cs="Calibri"/>
        </w:rPr>
        <w:t>6</w:t>
      </w:r>
      <w:r w:rsidRPr="00E77FC9">
        <w:rPr>
          <w:rFonts w:ascii="Calibri" w:hAnsi="Calibri" w:cs="Calibri"/>
        </w:rPr>
        <w:t>) “</w:t>
      </w:r>
      <w:r w:rsidR="005B4E6D">
        <w:rPr>
          <w:rFonts w:ascii="Calibri" w:hAnsi="Calibri" w:cs="Calibri"/>
        </w:rPr>
        <w:t>Role of regional governance in climate adaptation planning.”</w:t>
      </w:r>
      <w:r w:rsidRPr="00E77FC9">
        <w:rPr>
          <w:rFonts w:ascii="Calibri" w:hAnsi="Calibri" w:cs="Calibri"/>
        </w:rPr>
        <w:t xml:space="preserve"> Presented for: </w:t>
      </w:r>
      <w:r>
        <w:rPr>
          <w:rFonts w:ascii="Calibri" w:hAnsi="Calibri" w:cs="Calibri"/>
        </w:rPr>
        <w:t>CA Department of Water Resources Climate Science and Innovation Series</w:t>
      </w:r>
      <w:r w:rsidRPr="00E77FC9">
        <w:rPr>
          <w:rFonts w:ascii="Calibri" w:hAnsi="Calibri" w:cs="Calibri"/>
        </w:rPr>
        <w:t xml:space="preserve"> (</w:t>
      </w:r>
      <w:r>
        <w:rPr>
          <w:rFonts w:ascii="Calibri" w:hAnsi="Calibri" w:cs="Calibri"/>
        </w:rPr>
        <w:t>in-person</w:t>
      </w:r>
      <w:r w:rsidRPr="00E77FC9">
        <w:rPr>
          <w:rFonts w:ascii="Calibri" w:hAnsi="Calibri" w:cs="Calibri"/>
        </w:rPr>
        <w:t>).</w:t>
      </w:r>
    </w:p>
    <w:p w14:paraId="177118FF" w14:textId="2AB089BB" w:rsidR="00A75D7D" w:rsidRPr="00A75D7D" w:rsidRDefault="00A75D7D" w:rsidP="00A75D7D">
      <w:pPr>
        <w:pStyle w:val="FirstParagraph"/>
        <w:spacing w:before="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lastRenderedPageBreak/>
        <w:t>Pozzi, T.</w:t>
      </w:r>
      <w:r w:rsidRPr="00E77FC9">
        <w:rPr>
          <w:rFonts w:ascii="Calibri" w:hAnsi="Calibri" w:cs="Calibri"/>
        </w:rPr>
        <w:t xml:space="preserve"> (202</w:t>
      </w:r>
      <w:r>
        <w:rPr>
          <w:rFonts w:ascii="Calibri" w:hAnsi="Calibri" w:cs="Calibri"/>
        </w:rPr>
        <w:t>5</w:t>
      </w:r>
      <w:r w:rsidRPr="00E77FC9">
        <w:rPr>
          <w:rFonts w:ascii="Calibri" w:hAnsi="Calibri" w:cs="Calibri"/>
        </w:rPr>
        <w:t>) “</w:t>
      </w:r>
      <w:r>
        <w:rPr>
          <w:rFonts w:ascii="Calibri" w:hAnsi="Calibri" w:cs="Calibri"/>
        </w:rPr>
        <w:t>From science to policy: Social science integration from an environmental governance perspective.”</w:t>
      </w:r>
      <w:r w:rsidRPr="00E77FC9">
        <w:rPr>
          <w:rFonts w:ascii="Calibri" w:hAnsi="Calibri" w:cs="Calibri"/>
        </w:rPr>
        <w:t xml:space="preserve"> Presented for: </w:t>
      </w:r>
      <w:r>
        <w:rPr>
          <w:rFonts w:ascii="Calibri" w:hAnsi="Calibri" w:cs="Calibri"/>
        </w:rPr>
        <w:t>Bay-Delta Social Science Community of Practice</w:t>
      </w:r>
      <w:r w:rsidRPr="00E77FC9">
        <w:rPr>
          <w:rFonts w:ascii="Calibri" w:hAnsi="Calibri" w:cs="Calibri"/>
        </w:rPr>
        <w:t xml:space="preserve"> (</w:t>
      </w:r>
      <w:r w:rsidR="0049489C">
        <w:rPr>
          <w:rFonts w:ascii="Calibri" w:hAnsi="Calibri" w:cs="Calibri"/>
        </w:rPr>
        <w:t>virtual</w:t>
      </w:r>
      <w:r w:rsidRPr="00E77FC9">
        <w:rPr>
          <w:rFonts w:ascii="Calibri" w:hAnsi="Calibri" w:cs="Calibri"/>
        </w:rPr>
        <w:t>).</w:t>
      </w:r>
    </w:p>
    <w:p w14:paraId="07B136B2" w14:textId="030FFD32" w:rsidR="00B3531A" w:rsidRPr="00E77FC9" w:rsidRDefault="00B3531A" w:rsidP="00A75D7D">
      <w:pPr>
        <w:pStyle w:val="FirstParagraph"/>
        <w:spacing w:before="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 xml:space="preserve"> (2024) “Delta Adaptation Governance.” Presented for: Early Career Leadership Workshop (in-person).</w:t>
      </w:r>
    </w:p>
    <w:p w14:paraId="348C10CC" w14:textId="77777777" w:rsidR="00B3531A" w:rsidRPr="00E77FC9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>, Lubell, M., and Correa, L. (2024) “Mapping the Adaptation Governance Network of the Delta: A Mixed-Methods Approach.” Presented for: CA Department of Water Resources Climate Matrix (in-person).</w:t>
      </w:r>
    </w:p>
    <w:p w14:paraId="7C6D3C8B" w14:textId="77777777" w:rsidR="00B3531A" w:rsidRPr="00E77FC9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>, Lubell, M., and Correa, L. (2024) “Initial insights into the governance of climate adaptation planning in the Delta.” Presented for: Delta Stewardship Council’s Delta Adapts Program (virtual).</w:t>
      </w:r>
    </w:p>
    <w:p w14:paraId="05B8A9EB" w14:textId="77777777" w:rsidR="00B3531A" w:rsidRPr="00E77FC9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>, Lubell, M., and Correa, L. (2023) “Initial insights into the governance of climate adaptation planning in the Delta.” Presented for: Interagency Adaptive Management Integration Team (virtual).</w:t>
      </w:r>
    </w:p>
    <w:p w14:paraId="185B54CB" w14:textId="77777777" w:rsidR="00B3531A" w:rsidRPr="00E77FC9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>, &amp; Lubell, M. (2023) “A social science perspective on the monitoring enterprise.” Presented for: Collaborative Adaptive Management Team (virtual).</w:t>
      </w:r>
    </w:p>
    <w:p w14:paraId="02D0C0F9" w14:textId="77777777" w:rsidR="00B3531A" w:rsidRPr="00E77FC9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</w:rPr>
        <w:t xml:space="preserve">Lubell, M., &amp; </w:t>
      </w: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 xml:space="preserve"> (2023) “Summary of Science Governance Research”. Presented for: Delta Stewardship Council Meeting (in-person).</w:t>
      </w:r>
    </w:p>
    <w:p w14:paraId="1D87C00A" w14:textId="77777777" w:rsidR="00B3531A" w:rsidRPr="00E77FC9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 xml:space="preserve"> (2021) “State of lidar adoption in Idaho”. Elevation Technical Working Group Monthly Meeting (virtual).</w:t>
      </w:r>
    </w:p>
    <w:p w14:paraId="1F598E45" w14:textId="74AE6944" w:rsidR="009C6E87" w:rsidRPr="00CB4BBE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 xml:space="preserve"> (2020) “Current State of Lidar in Flood Risk Management in Idaho”. Webinar (virtual).</w:t>
      </w:r>
    </w:p>
    <w:p w14:paraId="547C4E76" w14:textId="77777777" w:rsidR="00B443CA" w:rsidRDefault="00A3728B" w:rsidP="00B443CA">
      <w:pPr>
        <w:ind w:left="720" w:hanging="720"/>
        <w:rPr>
          <w:bCs/>
          <w:color w:val="auto"/>
          <w:sz w:val="24"/>
          <w:szCs w:val="24"/>
          <w:u w:val="single"/>
        </w:rPr>
      </w:pPr>
      <w:r w:rsidRPr="00E77FC9">
        <w:rPr>
          <w:bCs/>
          <w:color w:val="auto"/>
          <w:sz w:val="24"/>
          <w:szCs w:val="24"/>
          <w:u w:val="single"/>
        </w:rPr>
        <w:t>Conference Activity</w:t>
      </w:r>
    </w:p>
    <w:p w14:paraId="62F13150" w14:textId="3CC6E264" w:rsidR="0049489C" w:rsidRDefault="0049489C" w:rsidP="0049489C">
      <w:pPr>
        <w:ind w:left="720" w:hanging="720"/>
        <w:rPr>
          <w:color w:val="000000" w:themeColor="text1"/>
          <w:sz w:val="24"/>
          <w:szCs w:val="24"/>
        </w:rPr>
      </w:pPr>
      <w:r w:rsidRPr="00B443CA">
        <w:rPr>
          <w:b/>
          <w:bCs/>
          <w:color w:val="000000" w:themeColor="text1"/>
          <w:sz w:val="24"/>
          <w:szCs w:val="24"/>
        </w:rPr>
        <w:t>Pozzi, T.</w:t>
      </w:r>
      <w:r w:rsidRPr="00B443CA">
        <w:rPr>
          <w:color w:val="000000" w:themeColor="text1"/>
          <w:sz w:val="24"/>
          <w:szCs w:val="24"/>
        </w:rPr>
        <w:t xml:space="preserve">, </w:t>
      </w:r>
      <w:r w:rsidR="005B4E6D">
        <w:rPr>
          <w:color w:val="000000" w:themeColor="text1"/>
          <w:sz w:val="24"/>
          <w:szCs w:val="24"/>
        </w:rPr>
        <w:t xml:space="preserve">Scheetz, E., Heikkila, H., </w:t>
      </w:r>
      <w:r w:rsidRPr="00B443CA">
        <w:rPr>
          <w:color w:val="000000" w:themeColor="text1"/>
          <w:sz w:val="24"/>
          <w:szCs w:val="24"/>
        </w:rPr>
        <w:t>Lubell, M.</w:t>
      </w:r>
      <w:r w:rsidR="005B4E6D">
        <w:rPr>
          <w:color w:val="000000" w:themeColor="text1"/>
          <w:sz w:val="24"/>
          <w:szCs w:val="24"/>
        </w:rPr>
        <w:t xml:space="preserve">, and Gerlak, A. </w:t>
      </w:r>
      <w:r w:rsidRPr="00B443CA">
        <w:rPr>
          <w:color w:val="000000" w:themeColor="text1"/>
          <w:sz w:val="24"/>
          <w:szCs w:val="24"/>
        </w:rPr>
        <w:t>(202</w:t>
      </w:r>
      <w:r>
        <w:rPr>
          <w:color w:val="000000" w:themeColor="text1"/>
          <w:sz w:val="24"/>
          <w:szCs w:val="24"/>
        </w:rPr>
        <w:t>6</w:t>
      </w:r>
      <w:r w:rsidRPr="00B443CA">
        <w:rPr>
          <w:color w:val="000000" w:themeColor="text1"/>
          <w:sz w:val="24"/>
          <w:szCs w:val="24"/>
        </w:rPr>
        <w:t>) “</w:t>
      </w:r>
      <w:r w:rsidR="005B4E6D">
        <w:rPr>
          <w:color w:val="000000" w:themeColor="text1"/>
          <w:sz w:val="24"/>
          <w:szCs w:val="24"/>
        </w:rPr>
        <w:t>Learning to Agree: Insights from the California’s Delta Science Enterprise.</w:t>
      </w:r>
      <w:r>
        <w:rPr>
          <w:color w:val="000000" w:themeColor="text1"/>
          <w:sz w:val="24"/>
          <w:szCs w:val="24"/>
        </w:rPr>
        <w:t xml:space="preserve">” </w:t>
      </w:r>
      <w:r w:rsidR="005B4E6D" w:rsidRPr="005B4E6D">
        <w:rPr>
          <w:color w:val="000000" w:themeColor="text1"/>
          <w:sz w:val="24"/>
          <w:szCs w:val="24"/>
        </w:rPr>
        <w:t>Conference on Policy Process Research</w:t>
      </w:r>
      <w:r w:rsidRPr="00B443CA">
        <w:rPr>
          <w:color w:val="000000" w:themeColor="text1"/>
          <w:sz w:val="24"/>
          <w:szCs w:val="24"/>
        </w:rPr>
        <w:t xml:space="preserve"> (in-person).</w:t>
      </w:r>
    </w:p>
    <w:p w14:paraId="27CF0CE4" w14:textId="77777777" w:rsidR="0049489C" w:rsidRPr="00A75D7D" w:rsidRDefault="0049489C" w:rsidP="0049489C">
      <w:pPr>
        <w:ind w:left="720" w:hanging="720"/>
        <w:rPr>
          <w:color w:val="000000" w:themeColor="text1"/>
          <w:sz w:val="24"/>
          <w:szCs w:val="24"/>
        </w:rPr>
      </w:pPr>
    </w:p>
    <w:p w14:paraId="59FDA792" w14:textId="37302548" w:rsidR="0049489C" w:rsidRPr="00A75D7D" w:rsidRDefault="0049489C" w:rsidP="0049489C">
      <w:pPr>
        <w:ind w:left="720" w:hanging="720"/>
        <w:rPr>
          <w:color w:val="000000" w:themeColor="text1"/>
          <w:sz w:val="24"/>
          <w:szCs w:val="24"/>
        </w:rPr>
      </w:pPr>
      <w:r w:rsidRPr="00B443CA">
        <w:rPr>
          <w:b/>
          <w:bCs/>
          <w:color w:val="000000" w:themeColor="text1"/>
          <w:sz w:val="24"/>
          <w:szCs w:val="24"/>
        </w:rPr>
        <w:t>Pozzi, T.</w:t>
      </w:r>
      <w:r w:rsidRPr="00B443CA">
        <w:rPr>
          <w:color w:val="000000" w:themeColor="text1"/>
          <w:sz w:val="24"/>
          <w:szCs w:val="24"/>
        </w:rPr>
        <w:t>, Lubell, M.</w:t>
      </w:r>
      <w:r>
        <w:rPr>
          <w:color w:val="000000" w:themeColor="text1"/>
          <w:sz w:val="24"/>
          <w:szCs w:val="24"/>
        </w:rPr>
        <w:t>, and Méndez-Barrientos, L.</w:t>
      </w:r>
      <w:r w:rsidRPr="00B443CA">
        <w:rPr>
          <w:color w:val="000000" w:themeColor="text1"/>
          <w:sz w:val="24"/>
          <w:szCs w:val="24"/>
        </w:rPr>
        <w:t xml:space="preserve"> (202</w:t>
      </w:r>
      <w:r>
        <w:rPr>
          <w:color w:val="000000" w:themeColor="text1"/>
          <w:sz w:val="24"/>
          <w:szCs w:val="24"/>
        </w:rPr>
        <w:t>6</w:t>
      </w:r>
      <w:r w:rsidRPr="00B443CA">
        <w:rPr>
          <w:color w:val="000000" w:themeColor="text1"/>
          <w:sz w:val="24"/>
          <w:szCs w:val="24"/>
        </w:rPr>
        <w:t>) “</w:t>
      </w:r>
      <w:r w:rsidR="005B4E6D">
        <w:rPr>
          <w:color w:val="000000" w:themeColor="text1"/>
          <w:sz w:val="24"/>
          <w:szCs w:val="24"/>
        </w:rPr>
        <w:t>Building Power in Polycentric Governance Systems</w:t>
      </w:r>
      <w:r>
        <w:rPr>
          <w:color w:val="000000" w:themeColor="text1"/>
          <w:sz w:val="24"/>
          <w:szCs w:val="24"/>
        </w:rPr>
        <w:t xml:space="preserve">” </w:t>
      </w:r>
      <w:r w:rsidR="005B4E6D" w:rsidRPr="005B4E6D">
        <w:rPr>
          <w:color w:val="000000" w:themeColor="text1"/>
          <w:sz w:val="24"/>
          <w:szCs w:val="24"/>
        </w:rPr>
        <w:t>Conference on Policy Process Research</w:t>
      </w:r>
      <w:r w:rsidRPr="00B443CA">
        <w:rPr>
          <w:color w:val="000000" w:themeColor="text1"/>
          <w:sz w:val="24"/>
          <w:szCs w:val="24"/>
        </w:rPr>
        <w:t xml:space="preserve"> (in-person).</w:t>
      </w:r>
    </w:p>
    <w:p w14:paraId="3D46DF4C" w14:textId="77777777" w:rsidR="0049489C" w:rsidRDefault="0049489C" w:rsidP="00A75D7D">
      <w:pPr>
        <w:ind w:left="720" w:hanging="720"/>
        <w:rPr>
          <w:b/>
          <w:bCs/>
          <w:color w:val="000000" w:themeColor="text1"/>
          <w:sz w:val="24"/>
          <w:szCs w:val="24"/>
        </w:rPr>
      </w:pPr>
    </w:p>
    <w:p w14:paraId="2A32ABA3" w14:textId="4CD5B328" w:rsidR="00A75D7D" w:rsidRPr="00A75D7D" w:rsidRDefault="00A75D7D" w:rsidP="00A75D7D">
      <w:pPr>
        <w:ind w:left="720" w:hanging="720"/>
        <w:rPr>
          <w:color w:val="000000" w:themeColor="text1"/>
          <w:sz w:val="24"/>
          <w:szCs w:val="24"/>
        </w:rPr>
      </w:pPr>
      <w:r w:rsidRPr="00B443CA">
        <w:rPr>
          <w:b/>
          <w:bCs/>
          <w:color w:val="000000" w:themeColor="text1"/>
          <w:sz w:val="24"/>
          <w:szCs w:val="24"/>
        </w:rPr>
        <w:t>Pozzi, T.</w:t>
      </w:r>
      <w:r w:rsidRPr="00B443CA"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 xml:space="preserve">Denio, E., and </w:t>
      </w:r>
      <w:r w:rsidRPr="00B443CA">
        <w:rPr>
          <w:color w:val="000000" w:themeColor="text1"/>
          <w:sz w:val="24"/>
          <w:szCs w:val="24"/>
        </w:rPr>
        <w:t>Lubell, M. (202</w:t>
      </w:r>
      <w:r>
        <w:rPr>
          <w:color w:val="000000" w:themeColor="text1"/>
          <w:sz w:val="24"/>
          <w:szCs w:val="24"/>
        </w:rPr>
        <w:t>5</w:t>
      </w:r>
      <w:r w:rsidRPr="00B443CA">
        <w:rPr>
          <w:color w:val="000000" w:themeColor="text1"/>
          <w:sz w:val="24"/>
          <w:szCs w:val="24"/>
        </w:rPr>
        <w:t>) “</w:t>
      </w:r>
      <w:r>
        <w:rPr>
          <w:color w:val="000000" w:themeColor="text1"/>
          <w:sz w:val="24"/>
          <w:szCs w:val="24"/>
        </w:rPr>
        <w:t>Network Differences Across Urban-Rural Adaptation Contexts in the California Delta.” Sunbelt</w:t>
      </w:r>
      <w:r w:rsidRPr="00B443CA">
        <w:rPr>
          <w:color w:val="000000" w:themeColor="text1"/>
          <w:sz w:val="24"/>
          <w:szCs w:val="24"/>
        </w:rPr>
        <w:t xml:space="preserve"> (in-person).</w:t>
      </w:r>
    </w:p>
    <w:p w14:paraId="3FD12686" w14:textId="7347F38C" w:rsidR="00A75D7D" w:rsidRPr="00A75D7D" w:rsidRDefault="00A75D7D" w:rsidP="00A75D7D">
      <w:pPr>
        <w:pStyle w:val="BodyText"/>
        <w:ind w:left="720" w:hanging="7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</w:t>
      </w:r>
      <w:r w:rsidRPr="00E77FC9">
        <w:rPr>
          <w:rFonts w:ascii="Calibri" w:hAnsi="Calibri" w:cs="Calibri"/>
          <w:b/>
          <w:bCs/>
        </w:rPr>
        <w:t>ozzi, T.</w:t>
      </w:r>
      <w:r>
        <w:rPr>
          <w:rFonts w:ascii="Calibri" w:hAnsi="Calibri" w:cs="Calibri"/>
        </w:rPr>
        <w:t xml:space="preserve"> and </w:t>
      </w:r>
      <w:r w:rsidRPr="00E77FC9">
        <w:rPr>
          <w:rFonts w:ascii="Calibri" w:hAnsi="Calibri" w:cs="Calibri"/>
        </w:rPr>
        <w:t>Lubell, M.</w:t>
      </w:r>
      <w:r>
        <w:rPr>
          <w:rFonts w:ascii="Calibri" w:hAnsi="Calibri" w:cs="Calibri"/>
        </w:rPr>
        <w:t xml:space="preserve"> </w:t>
      </w:r>
      <w:r w:rsidRPr="00E77FC9">
        <w:rPr>
          <w:rFonts w:ascii="Calibri" w:hAnsi="Calibri" w:cs="Calibri"/>
        </w:rPr>
        <w:t>(202</w:t>
      </w:r>
      <w:r>
        <w:rPr>
          <w:rFonts w:ascii="Calibri" w:hAnsi="Calibri" w:cs="Calibri"/>
        </w:rPr>
        <w:t>5</w:t>
      </w:r>
      <w:r w:rsidRPr="00E77FC9">
        <w:rPr>
          <w:rFonts w:ascii="Calibri" w:hAnsi="Calibri" w:cs="Calibri"/>
        </w:rPr>
        <w:t>) “</w:t>
      </w:r>
      <w:r>
        <w:rPr>
          <w:rFonts w:ascii="Calibri" w:hAnsi="Calibri" w:cs="Calibri"/>
        </w:rPr>
        <w:t>Who gets to adapt to climate change? Unpacking justice challenges in a complex governance system.”</w:t>
      </w:r>
      <w:r w:rsidRPr="00E77FC9">
        <w:rPr>
          <w:rFonts w:ascii="Calibri" w:hAnsi="Calibri" w:cs="Calibri"/>
        </w:rPr>
        <w:t xml:space="preserve"> Midwest Political Science Association (in-person).</w:t>
      </w:r>
    </w:p>
    <w:p w14:paraId="4ED76CE3" w14:textId="64104BAF" w:rsidR="00A75D7D" w:rsidRPr="00A75D7D" w:rsidRDefault="00A75D7D" w:rsidP="00A75D7D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>, Lubell, M.</w:t>
      </w:r>
      <w:r>
        <w:rPr>
          <w:rFonts w:ascii="Calibri" w:hAnsi="Calibri" w:cs="Calibri"/>
        </w:rPr>
        <w:t>, and Rudnick, J.</w:t>
      </w:r>
      <w:r w:rsidRPr="00E77FC9">
        <w:rPr>
          <w:rFonts w:ascii="Calibri" w:hAnsi="Calibri" w:cs="Calibri"/>
        </w:rPr>
        <w:t xml:space="preserve"> (202</w:t>
      </w:r>
      <w:r>
        <w:rPr>
          <w:rFonts w:ascii="Calibri" w:hAnsi="Calibri" w:cs="Calibri"/>
        </w:rPr>
        <w:t>5</w:t>
      </w:r>
      <w:r w:rsidRPr="00E77FC9">
        <w:rPr>
          <w:rFonts w:ascii="Calibri" w:hAnsi="Calibri" w:cs="Calibri"/>
        </w:rPr>
        <w:t>) “</w:t>
      </w:r>
      <w:r>
        <w:rPr>
          <w:rFonts w:ascii="Calibri" w:hAnsi="Calibri" w:cs="Calibri"/>
        </w:rPr>
        <w:t>The Network Structure of Environmental Justice Social Movements: A Case Study in the California Delta</w:t>
      </w:r>
      <w:r w:rsidRPr="00E77FC9">
        <w:rPr>
          <w:rFonts w:ascii="Calibri" w:hAnsi="Calibri" w:cs="Calibri"/>
        </w:rPr>
        <w:t>.” Midwest Political Science Association (in-person).</w:t>
      </w:r>
    </w:p>
    <w:p w14:paraId="23563EE7" w14:textId="715E6F0E" w:rsidR="00B443CA" w:rsidRDefault="0004458D" w:rsidP="00A75D7D">
      <w:pPr>
        <w:ind w:left="720" w:hanging="720"/>
        <w:rPr>
          <w:color w:val="000000" w:themeColor="text1"/>
          <w:sz w:val="24"/>
          <w:szCs w:val="24"/>
        </w:rPr>
      </w:pPr>
      <w:r w:rsidRPr="00B443CA">
        <w:rPr>
          <w:b/>
          <w:bCs/>
          <w:color w:val="000000" w:themeColor="text1"/>
          <w:sz w:val="24"/>
          <w:szCs w:val="24"/>
        </w:rPr>
        <w:t>Pozzi, T.</w:t>
      </w:r>
      <w:r w:rsidRPr="00B443CA">
        <w:rPr>
          <w:color w:val="000000" w:themeColor="text1"/>
          <w:sz w:val="24"/>
          <w:szCs w:val="24"/>
        </w:rPr>
        <w:t>, Lubell, M., and Correa, L. (2024) “Mapping the Adaptation Governance Network of the Delta: A Mixed-Methods Approach.” Bay-Delta Science Conference (in-person).</w:t>
      </w:r>
    </w:p>
    <w:p w14:paraId="5305AD26" w14:textId="77777777" w:rsidR="00A75D7D" w:rsidRPr="00A75D7D" w:rsidRDefault="00A75D7D" w:rsidP="00A75D7D">
      <w:pPr>
        <w:ind w:left="720" w:hanging="720"/>
        <w:rPr>
          <w:color w:val="000000" w:themeColor="text1"/>
          <w:sz w:val="24"/>
          <w:szCs w:val="24"/>
        </w:rPr>
      </w:pPr>
    </w:p>
    <w:p w14:paraId="4524B972" w14:textId="77777777" w:rsidR="00B3531A" w:rsidRPr="00E77FC9" w:rsidRDefault="00B3531A" w:rsidP="00303C53">
      <w:pPr>
        <w:pStyle w:val="FirstParagraph"/>
        <w:spacing w:before="0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 xml:space="preserve">, Lubell, M., and Correa, L. (2024) “Initial insights in overcoming barriers to equitable adaptation in the Sacramento-San Joaquin Delta.” State of the Estuary (in-person). </w:t>
      </w:r>
      <w:r w:rsidRPr="00E77FC9">
        <w:rPr>
          <w:rFonts w:ascii="Calibri" w:hAnsi="Calibri" w:cs="Calibri"/>
          <w:i/>
          <w:iCs/>
        </w:rPr>
        <w:t>Best Student Poster Award: Runner up</w:t>
      </w:r>
    </w:p>
    <w:p w14:paraId="2CEB2BE6" w14:textId="77777777" w:rsidR="00B3531A" w:rsidRPr="00E77FC9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>, Lubell, M., and Rudnick, J. (2024). “Leveraging Partnerships in the Environmental Justice Movement: A Case Study in the California Delta.” Conference on Policy Process Research (in-person).</w:t>
      </w:r>
    </w:p>
    <w:p w14:paraId="54FFD618" w14:textId="77777777" w:rsidR="00B3531A" w:rsidRPr="00E77FC9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>, Lubell, M., and Correa, L. (2024) “Initial insights in overcoming barriers to equitable adaptation in the Sacramento-San Joaquin Delta.” UC Davis CAES Symposium (in-person).</w:t>
      </w:r>
    </w:p>
    <w:p w14:paraId="75C531C1" w14:textId="77777777" w:rsidR="00B3531A" w:rsidRPr="00E77FC9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lastRenderedPageBreak/>
        <w:t>Pozzi, T.</w:t>
      </w:r>
      <w:r w:rsidRPr="00E77FC9">
        <w:rPr>
          <w:rFonts w:ascii="Calibri" w:hAnsi="Calibri" w:cs="Calibri"/>
        </w:rPr>
        <w:t>, and Lubell, M. (2024) “Strategies to overcome barriers to equitable adaptation planning in the California Delta.” Midwest Political Science Association (in-person).</w:t>
      </w:r>
    </w:p>
    <w:p w14:paraId="2912AD8E" w14:textId="77777777" w:rsidR="00B3531A" w:rsidRPr="00E77FC9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>, Lubell, M., Heikkila, T., and Gerlak, A. (2023) Learning through Adaptive Management in the California Delta Science Enterprise. Midwest Political Science Association (virtual).</w:t>
      </w:r>
    </w:p>
    <w:p w14:paraId="4C98DE67" w14:textId="77777777" w:rsidR="00B3531A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 xml:space="preserve"> &amp; Zufall, E. (2023) “Nascent subsystems in polycentric governance networks: The Case of Sea Level Rise Governance in the San Francisco Bay Area”. Conference on Policy Process Research (in person).</w:t>
      </w:r>
    </w:p>
    <w:p w14:paraId="3CAB7B83" w14:textId="4B731A8D" w:rsidR="00955BAE" w:rsidRPr="00E77FC9" w:rsidRDefault="00955BAE" w:rsidP="00303C53">
      <w:pPr>
        <w:pStyle w:val="FirstParagraph"/>
        <w:spacing w:before="0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 xml:space="preserve"> (2021) “Mapping for resilience: A </w:t>
      </w:r>
      <w:proofErr w:type="spellStart"/>
      <w:r w:rsidRPr="00E77FC9">
        <w:rPr>
          <w:rFonts w:ascii="Calibri" w:hAnsi="Calibri" w:cs="Calibri"/>
        </w:rPr>
        <w:t>storymap</w:t>
      </w:r>
      <w:proofErr w:type="spellEnd"/>
      <w:r w:rsidRPr="00E77FC9">
        <w:rPr>
          <w:rFonts w:ascii="Calibri" w:hAnsi="Calibri" w:cs="Calibri"/>
        </w:rPr>
        <w:t xml:space="preserve"> about using lidar to address Idaho’s Challenges”. University of Idaho GIS Day (virtual).</w:t>
      </w:r>
    </w:p>
    <w:p w14:paraId="1F98E9A4" w14:textId="77777777" w:rsidR="00B3531A" w:rsidRPr="00E77FC9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 xml:space="preserve"> (2020) “Technology Adoption in Flood Risk Management: A Case Study in Idaho”. Natural Hazards Workshop (virtual).</w:t>
      </w:r>
    </w:p>
    <w:p w14:paraId="4847F259" w14:textId="77777777" w:rsidR="00B3531A" w:rsidRDefault="00B3531A" w:rsidP="00303C53">
      <w:pPr>
        <w:pStyle w:val="BodyText"/>
        <w:ind w:left="720" w:hanging="720"/>
        <w:rPr>
          <w:rFonts w:ascii="Calibri" w:hAnsi="Calibri" w:cs="Calibri"/>
        </w:rPr>
      </w:pPr>
      <w:r w:rsidRPr="00E77FC9">
        <w:rPr>
          <w:rFonts w:ascii="Calibri" w:hAnsi="Calibri" w:cs="Calibri"/>
          <w:b/>
          <w:bCs/>
        </w:rPr>
        <w:t>Pozzi, T.</w:t>
      </w:r>
      <w:r w:rsidRPr="00E77FC9">
        <w:rPr>
          <w:rFonts w:ascii="Calibri" w:hAnsi="Calibri" w:cs="Calibri"/>
        </w:rPr>
        <w:t xml:space="preserve"> (2020) “Technology Adoption in Flood Risk Management: A Case Study in Idaho”. International Symposium on Society and Resource Management (virtual).</w:t>
      </w:r>
    </w:p>
    <w:p w14:paraId="544CB4E5" w14:textId="4FECCCAE" w:rsidR="00955BAE" w:rsidRPr="00E77FC9" w:rsidRDefault="00955BAE" w:rsidP="00303C53">
      <w:pPr>
        <w:ind w:left="720" w:hanging="720"/>
        <w:rPr>
          <w:bCs/>
          <w:color w:val="auto"/>
          <w:sz w:val="24"/>
          <w:szCs w:val="24"/>
        </w:rPr>
      </w:pPr>
      <w:r w:rsidRPr="00E77FC9">
        <w:rPr>
          <w:b/>
          <w:color w:val="auto"/>
          <w:sz w:val="24"/>
          <w:szCs w:val="24"/>
        </w:rPr>
        <w:t>Pozzi, T.</w:t>
      </w:r>
      <w:r w:rsidRPr="00E77FC9">
        <w:rPr>
          <w:bCs/>
          <w:color w:val="auto"/>
          <w:sz w:val="24"/>
          <w:szCs w:val="24"/>
        </w:rPr>
        <w:t xml:space="preserve"> </w:t>
      </w:r>
      <w:r>
        <w:rPr>
          <w:bCs/>
          <w:color w:val="auto"/>
          <w:sz w:val="24"/>
          <w:szCs w:val="24"/>
        </w:rPr>
        <w:t xml:space="preserve">(2020) </w:t>
      </w:r>
      <w:r w:rsidRPr="00E77FC9">
        <w:rPr>
          <w:bCs/>
          <w:color w:val="auto"/>
          <w:sz w:val="24"/>
          <w:szCs w:val="24"/>
        </w:rPr>
        <w:t xml:space="preserve">“Lidar uptake in Pacific Northwest”. 3-Minute Thesis Competition Finals (in-person). </w:t>
      </w:r>
    </w:p>
    <w:p w14:paraId="1DC494A7" w14:textId="77777777" w:rsidR="00955BAE" w:rsidRPr="00E77FC9" w:rsidRDefault="00955BAE" w:rsidP="00303C53">
      <w:pPr>
        <w:ind w:left="720" w:hanging="720"/>
        <w:rPr>
          <w:bCs/>
          <w:color w:val="auto"/>
          <w:sz w:val="24"/>
          <w:szCs w:val="24"/>
        </w:rPr>
      </w:pPr>
    </w:p>
    <w:p w14:paraId="41AAE62A" w14:textId="1DC5FFA3" w:rsidR="00955BAE" w:rsidRPr="00955BAE" w:rsidRDefault="00955BAE" w:rsidP="00303C53">
      <w:pPr>
        <w:ind w:left="720" w:hanging="720"/>
        <w:rPr>
          <w:bCs/>
          <w:color w:val="auto"/>
          <w:sz w:val="24"/>
          <w:szCs w:val="24"/>
        </w:rPr>
      </w:pPr>
      <w:r w:rsidRPr="00E77FC9">
        <w:rPr>
          <w:b/>
          <w:color w:val="auto"/>
          <w:sz w:val="24"/>
          <w:szCs w:val="24"/>
        </w:rPr>
        <w:t>Pozzi, T.</w:t>
      </w:r>
      <w:r w:rsidRPr="00E77FC9">
        <w:rPr>
          <w:bCs/>
          <w:color w:val="auto"/>
          <w:sz w:val="24"/>
          <w:szCs w:val="24"/>
        </w:rPr>
        <w:t xml:space="preserve"> </w:t>
      </w:r>
      <w:r>
        <w:rPr>
          <w:bCs/>
          <w:color w:val="auto"/>
          <w:sz w:val="24"/>
          <w:szCs w:val="24"/>
        </w:rPr>
        <w:t xml:space="preserve">(2020) </w:t>
      </w:r>
      <w:r w:rsidRPr="00E77FC9">
        <w:rPr>
          <w:bCs/>
          <w:color w:val="auto"/>
          <w:sz w:val="24"/>
          <w:szCs w:val="24"/>
        </w:rPr>
        <w:t xml:space="preserve">“Lidar uptake in Pacific Northwest”. Biological Science Graduate Student Proposal Showcase (in-person). </w:t>
      </w:r>
    </w:p>
    <w:p w14:paraId="60166845" w14:textId="77777777" w:rsidR="00B33C87" w:rsidRPr="00E77FC9" w:rsidRDefault="00B33C87" w:rsidP="00B33C87">
      <w:pPr>
        <w:rPr>
          <w:b/>
          <w:color w:val="auto"/>
          <w:sz w:val="24"/>
          <w:szCs w:val="24"/>
        </w:rPr>
      </w:pPr>
    </w:p>
    <w:p w14:paraId="6FE0F484" w14:textId="0ECA39C1" w:rsidR="008D4697" w:rsidRPr="00E77FC9" w:rsidRDefault="008D4697" w:rsidP="008D4697">
      <w:pPr>
        <w:rPr>
          <w:b/>
          <w:color w:val="auto"/>
          <w:sz w:val="24"/>
          <w:szCs w:val="24"/>
        </w:rPr>
      </w:pPr>
      <w:r w:rsidRPr="00E77FC9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24116650" wp14:editId="4A8ED65D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762750" cy="12700"/>
                <wp:effectExtent l="0" t="0" r="0" b="0"/>
                <wp:wrapNone/>
                <wp:docPr id="1972032769" name="Straight Arrow Connector 1972032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15503" id="Straight Arrow Connector 1972032769" o:spid="_x0000_s1026" type="#_x0000_t32" style="position:absolute;margin-left:0;margin-top:13pt;width:532.5pt;height: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b/>
          <w:color w:val="auto"/>
          <w:sz w:val="24"/>
          <w:szCs w:val="24"/>
        </w:rPr>
        <w:t>PROFESSIONAL DEVELOPMENT</w:t>
      </w:r>
    </w:p>
    <w:p w14:paraId="345F3222" w14:textId="3E64D1CE" w:rsidR="00677675" w:rsidRDefault="00677675" w:rsidP="004C727C">
      <w:pPr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2024</w:t>
      </w:r>
      <w:r>
        <w:rPr>
          <w:bCs/>
          <w:color w:val="auto"/>
          <w:sz w:val="24"/>
          <w:szCs w:val="24"/>
        </w:rPr>
        <w:tab/>
      </w:r>
      <w:r>
        <w:rPr>
          <w:bCs/>
          <w:color w:val="auto"/>
          <w:sz w:val="24"/>
          <w:szCs w:val="24"/>
        </w:rPr>
        <w:tab/>
        <w:t>Just-In-Time Teaching, UC Davis Center for Teaching Effectiveness</w:t>
      </w:r>
    </w:p>
    <w:p w14:paraId="6907EB76" w14:textId="3396E4B8" w:rsidR="008D4697" w:rsidRDefault="00677675" w:rsidP="004C727C">
      <w:pPr>
        <w:rPr>
          <w:bCs/>
          <w:color w:val="auto"/>
          <w:sz w:val="24"/>
          <w:szCs w:val="24"/>
        </w:rPr>
      </w:pPr>
      <w:r w:rsidRPr="00677675">
        <w:rPr>
          <w:bCs/>
          <w:color w:val="auto"/>
          <w:sz w:val="24"/>
          <w:szCs w:val="24"/>
        </w:rPr>
        <w:t>202</w:t>
      </w:r>
      <w:r>
        <w:rPr>
          <w:bCs/>
          <w:color w:val="auto"/>
          <w:sz w:val="24"/>
          <w:szCs w:val="24"/>
        </w:rPr>
        <w:t>3</w:t>
      </w:r>
      <w:r>
        <w:rPr>
          <w:bCs/>
          <w:color w:val="auto"/>
          <w:sz w:val="24"/>
          <w:szCs w:val="24"/>
        </w:rPr>
        <w:tab/>
      </w:r>
      <w:r>
        <w:rPr>
          <w:bCs/>
          <w:color w:val="auto"/>
          <w:sz w:val="24"/>
          <w:szCs w:val="24"/>
        </w:rPr>
        <w:tab/>
        <w:t>Public Scholars for the Future Program, UC Davis Office of Public Scholarship and Engagement</w:t>
      </w:r>
    </w:p>
    <w:p w14:paraId="29F3961A" w14:textId="632EB4C0" w:rsidR="00677675" w:rsidRDefault="00677675" w:rsidP="004C727C">
      <w:pPr>
        <w:rPr>
          <w:bCs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2022</w:t>
      </w:r>
      <w:r>
        <w:rPr>
          <w:bCs/>
          <w:color w:val="auto"/>
          <w:sz w:val="24"/>
          <w:szCs w:val="24"/>
        </w:rPr>
        <w:tab/>
      </w:r>
      <w:r>
        <w:rPr>
          <w:bCs/>
          <w:color w:val="auto"/>
          <w:sz w:val="24"/>
          <w:szCs w:val="24"/>
        </w:rPr>
        <w:tab/>
        <w:t>Asking Different Questions, UC Davis Feminist Research Institute</w:t>
      </w:r>
    </w:p>
    <w:p w14:paraId="5F96A754" w14:textId="77777777" w:rsidR="004C727C" w:rsidRPr="00E77FC9" w:rsidRDefault="004C727C" w:rsidP="004C727C">
      <w:pPr>
        <w:rPr>
          <w:bCs/>
          <w:color w:val="auto"/>
          <w:sz w:val="24"/>
          <w:szCs w:val="24"/>
        </w:rPr>
      </w:pPr>
      <w:bookmarkStart w:id="0" w:name="_heading=h.gjdgxs" w:colFirst="0" w:colLast="0"/>
      <w:bookmarkEnd w:id="0"/>
      <w:r w:rsidRPr="00E77FC9">
        <w:rPr>
          <w:bCs/>
          <w:color w:val="auto"/>
          <w:sz w:val="24"/>
          <w:szCs w:val="24"/>
        </w:rPr>
        <w:tab/>
      </w:r>
      <w:r w:rsidRPr="00E77FC9">
        <w:rPr>
          <w:bCs/>
          <w:color w:val="auto"/>
          <w:sz w:val="24"/>
          <w:szCs w:val="24"/>
        </w:rPr>
        <w:tab/>
      </w:r>
      <w:r w:rsidRPr="00E77FC9">
        <w:rPr>
          <w:bCs/>
          <w:color w:val="auto"/>
          <w:sz w:val="24"/>
          <w:szCs w:val="24"/>
        </w:rPr>
        <w:tab/>
      </w:r>
    </w:p>
    <w:p w14:paraId="522A07D6" w14:textId="77777777" w:rsidR="009662E6" w:rsidRPr="009662E6" w:rsidRDefault="009662E6" w:rsidP="009662E6">
      <w:pPr>
        <w:rPr>
          <w:b/>
          <w:bCs/>
          <w:color w:val="auto"/>
          <w:sz w:val="24"/>
          <w:szCs w:val="24"/>
        </w:rPr>
      </w:pPr>
      <w:r w:rsidRPr="009662E6">
        <w:rPr>
          <w:b/>
          <w:b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721E3478" wp14:editId="0BCFD562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76275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171DDA" id="Straight Arrow Connector 1" o:spid="_x0000_s1026" type="#_x0000_t32" style="position:absolute;margin-left:0;margin-top:13pt;width:532.5pt;height: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662E6">
        <w:rPr>
          <w:b/>
          <w:bCs/>
          <w:noProof/>
          <w:color w:val="auto"/>
          <w:sz w:val="24"/>
          <w:szCs w:val="24"/>
        </w:rPr>
        <w:t>AWARDS &amp; HONORS</w:t>
      </w:r>
    </w:p>
    <w:p w14:paraId="0FA7F106" w14:textId="6764613D" w:rsidR="00B05785" w:rsidRDefault="00B05785" w:rsidP="009662E6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</w:rPr>
        <w:t>2025 Sunbelt Student Travel Award - $500</w:t>
      </w:r>
    </w:p>
    <w:p w14:paraId="6338C679" w14:textId="5C121A15" w:rsidR="00B05785" w:rsidRDefault="00B05785" w:rsidP="009662E6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</w:rPr>
        <w:t>2025 UC Davis Library Graduate Student Prize - $1,000</w:t>
      </w:r>
    </w:p>
    <w:p w14:paraId="317B6DF7" w14:textId="609D5A8E" w:rsidR="009662E6" w:rsidRPr="00E77FC9" w:rsidRDefault="009662E6" w:rsidP="009662E6">
      <w:pPr>
        <w:pStyle w:val="BodyText"/>
        <w:rPr>
          <w:rFonts w:ascii="Calibri" w:hAnsi="Calibri" w:cs="Calibri"/>
        </w:rPr>
      </w:pPr>
      <w:r w:rsidRPr="00E77FC9">
        <w:rPr>
          <w:rFonts w:ascii="Calibri" w:hAnsi="Calibri" w:cs="Calibri"/>
        </w:rPr>
        <w:t xml:space="preserve">2024 Henry A. </w:t>
      </w:r>
      <w:proofErr w:type="spellStart"/>
      <w:r w:rsidRPr="00E77FC9">
        <w:rPr>
          <w:rFonts w:ascii="Calibri" w:hAnsi="Calibri" w:cs="Calibri"/>
        </w:rPr>
        <w:t>Jastro</w:t>
      </w:r>
      <w:proofErr w:type="spellEnd"/>
      <w:r w:rsidRPr="00E77FC9">
        <w:rPr>
          <w:rFonts w:ascii="Calibri" w:hAnsi="Calibri" w:cs="Calibri"/>
        </w:rPr>
        <w:t xml:space="preserve"> Research Fellowship - $2,700</w:t>
      </w:r>
    </w:p>
    <w:p w14:paraId="673672AC" w14:textId="77777777" w:rsidR="009662E6" w:rsidRPr="00E77FC9" w:rsidRDefault="009662E6" w:rsidP="009662E6">
      <w:pPr>
        <w:pStyle w:val="BodyText"/>
        <w:rPr>
          <w:rFonts w:ascii="Calibri" w:hAnsi="Calibri" w:cs="Calibri"/>
        </w:rPr>
      </w:pPr>
      <w:r w:rsidRPr="00E77FC9">
        <w:rPr>
          <w:rFonts w:ascii="Calibri" w:hAnsi="Calibri" w:cs="Calibri"/>
        </w:rPr>
        <w:t xml:space="preserve">2023 Henry A. </w:t>
      </w:r>
      <w:proofErr w:type="spellStart"/>
      <w:r w:rsidRPr="00E77FC9">
        <w:rPr>
          <w:rFonts w:ascii="Calibri" w:hAnsi="Calibri" w:cs="Calibri"/>
        </w:rPr>
        <w:t>Jastro</w:t>
      </w:r>
      <w:proofErr w:type="spellEnd"/>
      <w:r w:rsidRPr="00E77FC9">
        <w:rPr>
          <w:rFonts w:ascii="Calibri" w:hAnsi="Calibri" w:cs="Calibri"/>
        </w:rPr>
        <w:t xml:space="preserve"> Research Fellowship - $3,000</w:t>
      </w:r>
    </w:p>
    <w:p w14:paraId="2EDA1770" w14:textId="77777777" w:rsidR="009662E6" w:rsidRPr="00E77FC9" w:rsidRDefault="009662E6" w:rsidP="009662E6">
      <w:pPr>
        <w:pStyle w:val="BodyText"/>
        <w:rPr>
          <w:rFonts w:ascii="Calibri" w:hAnsi="Calibri" w:cs="Calibri"/>
        </w:rPr>
      </w:pPr>
      <w:r w:rsidRPr="00E77FC9">
        <w:rPr>
          <w:rFonts w:ascii="Calibri" w:hAnsi="Calibri" w:cs="Calibri"/>
        </w:rPr>
        <w:t>2023 Public Scholars for the Future - $1,000</w:t>
      </w:r>
    </w:p>
    <w:p w14:paraId="7FC1ED30" w14:textId="77777777" w:rsidR="009662E6" w:rsidRPr="00E77FC9" w:rsidRDefault="009662E6" w:rsidP="009662E6">
      <w:pPr>
        <w:pStyle w:val="BodyText"/>
        <w:rPr>
          <w:rFonts w:ascii="Calibri" w:hAnsi="Calibri" w:cs="Calibri"/>
        </w:rPr>
      </w:pPr>
      <w:r w:rsidRPr="00E77FC9">
        <w:rPr>
          <w:rFonts w:ascii="Calibri" w:hAnsi="Calibri" w:cs="Calibri"/>
        </w:rPr>
        <w:t xml:space="preserve">2022 Henry A. </w:t>
      </w:r>
      <w:proofErr w:type="spellStart"/>
      <w:r w:rsidRPr="00E77FC9">
        <w:rPr>
          <w:rFonts w:ascii="Calibri" w:hAnsi="Calibri" w:cs="Calibri"/>
        </w:rPr>
        <w:t>Jastro</w:t>
      </w:r>
      <w:proofErr w:type="spellEnd"/>
      <w:r w:rsidRPr="00E77FC9">
        <w:rPr>
          <w:rFonts w:ascii="Calibri" w:hAnsi="Calibri" w:cs="Calibri"/>
        </w:rPr>
        <w:t xml:space="preserve"> Research Fellowship - $3,000</w:t>
      </w:r>
    </w:p>
    <w:p w14:paraId="4DB551E8" w14:textId="77777777" w:rsidR="009662E6" w:rsidRPr="00E77FC9" w:rsidRDefault="009662E6" w:rsidP="009662E6">
      <w:pPr>
        <w:pStyle w:val="BodyText"/>
        <w:rPr>
          <w:rFonts w:ascii="Calibri" w:hAnsi="Calibri" w:cs="Calibri"/>
        </w:rPr>
      </w:pPr>
      <w:r w:rsidRPr="00E77FC9">
        <w:rPr>
          <w:rFonts w:ascii="Calibri" w:hAnsi="Calibri" w:cs="Calibri"/>
        </w:rPr>
        <w:t>2021 Weather-ready research instrument and data publication by the Natural Hazards Center - $2,500</w:t>
      </w:r>
    </w:p>
    <w:p w14:paraId="36C58271" w14:textId="32C86E67" w:rsidR="009662E6" w:rsidRPr="009662E6" w:rsidRDefault="009662E6" w:rsidP="009662E6">
      <w:pPr>
        <w:pStyle w:val="BodyText"/>
        <w:rPr>
          <w:rFonts w:ascii="Calibri" w:hAnsi="Calibri" w:cs="Calibri"/>
        </w:rPr>
      </w:pPr>
      <w:r w:rsidRPr="00E77FC9">
        <w:rPr>
          <w:rFonts w:ascii="Calibri" w:hAnsi="Calibri" w:cs="Calibri"/>
        </w:rPr>
        <w:t>2020 Boise State University Graduate College Conference Presentation Award by Boise State University - $500</w:t>
      </w:r>
    </w:p>
    <w:p w14:paraId="319E1968" w14:textId="184C00C0" w:rsidR="004C727C" w:rsidRPr="00E77FC9" w:rsidRDefault="004C727C" w:rsidP="004C727C">
      <w:pPr>
        <w:rPr>
          <w:b/>
          <w:color w:val="auto"/>
          <w:sz w:val="24"/>
          <w:szCs w:val="24"/>
        </w:rPr>
      </w:pPr>
      <w:r w:rsidRPr="00E77FC9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270D7AC6" wp14:editId="4B2BC15D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6762750" cy="12700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EA1D37" id="Straight Arrow Connector 17" o:spid="_x0000_s1026" type="#_x0000_t32" style="position:absolute;margin-left:1pt;margin-top:13pt;width:532.5pt;height: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E77FC9">
        <w:rPr>
          <w:b/>
          <w:color w:val="auto"/>
          <w:sz w:val="24"/>
          <w:szCs w:val="24"/>
        </w:rPr>
        <w:t>CERTIFICATES</w:t>
      </w:r>
    </w:p>
    <w:p w14:paraId="654B65B1" w14:textId="35BB364E" w:rsidR="00C4725A" w:rsidRPr="00E77FC9" w:rsidRDefault="00C4725A" w:rsidP="004C727C">
      <w:pPr>
        <w:ind w:left="1440" w:hanging="144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2021</w:t>
      </w:r>
      <w:r w:rsidRPr="00E77FC9">
        <w:rPr>
          <w:bCs/>
          <w:color w:val="auto"/>
          <w:sz w:val="24"/>
          <w:szCs w:val="24"/>
        </w:rPr>
        <w:tab/>
        <w:t>Institutional Review Board Certification in Social and Behavioral Responsible Conduct of Research</w:t>
      </w:r>
    </w:p>
    <w:p w14:paraId="19418718" w14:textId="2D0CF623" w:rsidR="004C727C" w:rsidRPr="00E77FC9" w:rsidRDefault="004C727C" w:rsidP="004C727C">
      <w:pPr>
        <w:ind w:left="1440" w:hanging="1440"/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 xml:space="preserve">2021 </w:t>
      </w:r>
      <w:r w:rsidRPr="00E77FC9">
        <w:rPr>
          <w:bCs/>
          <w:color w:val="auto"/>
          <w:sz w:val="24"/>
          <w:szCs w:val="24"/>
        </w:rPr>
        <w:tab/>
        <w:t xml:space="preserve">CONVERGE Disaster Training Modules, Natural Hazards Center: Social Vulnerability and Disasters, Disaster Mental Health. </w:t>
      </w:r>
    </w:p>
    <w:p w14:paraId="01E8752B" w14:textId="77777777" w:rsidR="004C727C" w:rsidRPr="00E77FC9" w:rsidRDefault="004C727C" w:rsidP="004C727C">
      <w:pPr>
        <w:rPr>
          <w:bCs/>
          <w:color w:val="auto"/>
          <w:sz w:val="24"/>
          <w:szCs w:val="24"/>
        </w:rPr>
      </w:pPr>
    </w:p>
    <w:p w14:paraId="0F5558A8" w14:textId="4433E76C" w:rsidR="009337B7" w:rsidRPr="00E77FC9" w:rsidRDefault="004C727C" w:rsidP="004C727C">
      <w:pPr>
        <w:rPr>
          <w:b/>
          <w:color w:val="auto"/>
          <w:sz w:val="24"/>
          <w:szCs w:val="24"/>
        </w:rPr>
      </w:pPr>
      <w:r w:rsidRPr="00E77FC9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68A5F8E8" wp14:editId="424ABA3E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6762750" cy="12700"/>
                <wp:effectExtent l="0" t="0" r="0" b="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4625" y="378000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EF33F8" id="Straight Arrow Connector 18" o:spid="_x0000_s1026" type="#_x0000_t32" style="position:absolute;margin-left:1pt;margin-top:13pt;width:532.5pt;height: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E77FC9">
        <w:rPr>
          <w:b/>
          <w:color w:val="auto"/>
          <w:sz w:val="24"/>
          <w:szCs w:val="24"/>
        </w:rPr>
        <w:t>AFFILIATIONS</w:t>
      </w:r>
    </w:p>
    <w:p w14:paraId="4D494393" w14:textId="1D8FF518" w:rsidR="00B05785" w:rsidRPr="00E77FC9" w:rsidRDefault="00B05785" w:rsidP="00B05785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</w:t>
      </w:r>
      <w:r>
        <w:rPr>
          <w:bCs/>
          <w:color w:val="auto"/>
          <w:sz w:val="24"/>
          <w:szCs w:val="24"/>
        </w:rPr>
        <w:t>5</w:t>
      </w:r>
      <w:r w:rsidRPr="00E77FC9">
        <w:rPr>
          <w:bCs/>
          <w:color w:val="auto"/>
          <w:sz w:val="24"/>
          <w:szCs w:val="24"/>
        </w:rPr>
        <w:t xml:space="preserve"> - Present</w:t>
      </w:r>
      <w:r w:rsidRPr="00E77FC9">
        <w:rPr>
          <w:bCs/>
          <w:color w:val="auto"/>
          <w:sz w:val="24"/>
          <w:szCs w:val="24"/>
        </w:rPr>
        <w:tab/>
        <w:t xml:space="preserve">Member, </w:t>
      </w:r>
      <w:r>
        <w:rPr>
          <w:bCs/>
          <w:color w:val="auto"/>
          <w:sz w:val="24"/>
          <w:szCs w:val="24"/>
        </w:rPr>
        <w:t>International Network for Social Network Analysis</w:t>
      </w:r>
    </w:p>
    <w:p w14:paraId="7EC88EEC" w14:textId="3D7F76A3" w:rsidR="00B3531A" w:rsidRPr="00E77FC9" w:rsidRDefault="00B3531A" w:rsidP="004C727C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lastRenderedPageBreak/>
        <w:t>2023 - Present</w:t>
      </w:r>
      <w:r w:rsidRPr="00E77FC9">
        <w:rPr>
          <w:bCs/>
          <w:color w:val="auto"/>
          <w:sz w:val="24"/>
          <w:szCs w:val="24"/>
        </w:rPr>
        <w:tab/>
        <w:t>Member, Midwest Political Science Association</w:t>
      </w:r>
    </w:p>
    <w:p w14:paraId="6A7D69FE" w14:textId="26EF575C" w:rsidR="004C727C" w:rsidRPr="00E77FC9" w:rsidRDefault="004C727C" w:rsidP="004C727C">
      <w:pPr>
        <w:rPr>
          <w:bCs/>
          <w:color w:val="auto"/>
          <w:sz w:val="24"/>
          <w:szCs w:val="24"/>
        </w:rPr>
      </w:pPr>
      <w:r w:rsidRPr="00E77FC9">
        <w:rPr>
          <w:bCs/>
          <w:color w:val="auto"/>
          <w:sz w:val="24"/>
          <w:szCs w:val="24"/>
        </w:rPr>
        <w:t>2022</w:t>
      </w:r>
      <w:r w:rsidR="00B3531A" w:rsidRPr="00E77FC9">
        <w:rPr>
          <w:bCs/>
          <w:color w:val="auto"/>
          <w:sz w:val="24"/>
          <w:szCs w:val="24"/>
        </w:rPr>
        <w:t xml:space="preserve"> - Present</w:t>
      </w:r>
      <w:r w:rsidRPr="00E77FC9">
        <w:rPr>
          <w:bCs/>
          <w:color w:val="auto"/>
          <w:sz w:val="24"/>
          <w:szCs w:val="24"/>
        </w:rPr>
        <w:tab/>
      </w:r>
      <w:r w:rsidR="00061204" w:rsidRPr="00E77FC9">
        <w:rPr>
          <w:bCs/>
          <w:color w:val="auto"/>
          <w:sz w:val="24"/>
          <w:szCs w:val="24"/>
        </w:rPr>
        <w:t xml:space="preserve">Member, </w:t>
      </w:r>
      <w:r w:rsidRPr="00E77FC9">
        <w:rPr>
          <w:bCs/>
          <w:color w:val="auto"/>
          <w:sz w:val="24"/>
          <w:szCs w:val="24"/>
        </w:rPr>
        <w:t>American Society of Adaptation Professionals</w:t>
      </w:r>
    </w:p>
    <w:p w14:paraId="59FC7DFF" w14:textId="3BDB347E" w:rsidR="001226A5" w:rsidRPr="00C4765E" w:rsidRDefault="004C727C" w:rsidP="00A57714">
      <w:pPr>
        <w:rPr>
          <w:bCs/>
          <w:color w:val="auto"/>
        </w:rPr>
      </w:pPr>
      <w:r w:rsidRPr="00E77FC9">
        <w:rPr>
          <w:bCs/>
          <w:color w:val="auto"/>
          <w:sz w:val="24"/>
          <w:szCs w:val="24"/>
        </w:rPr>
        <w:t>2020</w:t>
      </w:r>
      <w:r w:rsidRPr="00E77FC9">
        <w:rPr>
          <w:bCs/>
          <w:color w:val="auto"/>
          <w:sz w:val="24"/>
          <w:szCs w:val="24"/>
        </w:rPr>
        <w:tab/>
      </w:r>
      <w:r w:rsidRPr="00E77FC9">
        <w:rPr>
          <w:bCs/>
          <w:color w:val="auto"/>
          <w:sz w:val="24"/>
          <w:szCs w:val="24"/>
        </w:rPr>
        <w:tab/>
        <w:t xml:space="preserve">Member, International </w:t>
      </w:r>
      <w:r w:rsidRPr="00E77FC9">
        <w:rPr>
          <w:bCs/>
          <w:color w:val="auto"/>
        </w:rPr>
        <w:t>Association of Society and Natural</w:t>
      </w:r>
      <w:r>
        <w:rPr>
          <w:bCs/>
          <w:color w:val="auto"/>
        </w:rPr>
        <w:t xml:space="preserve"> Resource</w:t>
      </w:r>
      <w:r w:rsidR="003D0CC1">
        <w:rPr>
          <w:bCs/>
          <w:color w:val="auto"/>
        </w:rPr>
        <w:t>s</w:t>
      </w:r>
    </w:p>
    <w:sectPr w:rsidR="001226A5" w:rsidRPr="00C4765E">
      <w:footerReference w:type="even" r:id="rId19"/>
      <w:footerReference w:type="default" r:id="rId2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3ED65" w14:textId="77777777" w:rsidR="00E74719" w:rsidRDefault="00E74719" w:rsidP="00DD5FE6">
      <w:r>
        <w:separator/>
      </w:r>
    </w:p>
  </w:endnote>
  <w:endnote w:type="continuationSeparator" w:id="0">
    <w:p w14:paraId="232E41EB" w14:textId="77777777" w:rsidR="00E74719" w:rsidRDefault="00E74719" w:rsidP="00DD5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49772075"/>
      <w:docPartObj>
        <w:docPartGallery w:val="Page Numbers (Bottom of Page)"/>
        <w:docPartUnique/>
      </w:docPartObj>
    </w:sdtPr>
    <w:sdtContent>
      <w:p w14:paraId="379CFBD4" w14:textId="6D252AB6" w:rsidR="00DD5FE6" w:rsidRDefault="00DD5FE6" w:rsidP="0080343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8494DAB" w14:textId="77777777" w:rsidR="00DD5FE6" w:rsidRDefault="00DD5F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59518060"/>
      <w:docPartObj>
        <w:docPartGallery w:val="Page Numbers (Bottom of Page)"/>
        <w:docPartUnique/>
      </w:docPartObj>
    </w:sdtPr>
    <w:sdtContent>
      <w:p w14:paraId="0CD9220A" w14:textId="0D9CF4E3" w:rsidR="00DD5FE6" w:rsidRDefault="00303C53" w:rsidP="0080343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Tara Pozzi (Page </w:t>
        </w:r>
        <w:r w:rsidR="00DD5FE6">
          <w:rPr>
            <w:rStyle w:val="PageNumber"/>
          </w:rPr>
          <w:fldChar w:fldCharType="begin"/>
        </w:r>
        <w:r w:rsidR="00DD5FE6">
          <w:rPr>
            <w:rStyle w:val="PageNumber"/>
          </w:rPr>
          <w:instrText xml:space="preserve"> PAGE </w:instrText>
        </w:r>
        <w:r w:rsidR="00DD5FE6">
          <w:rPr>
            <w:rStyle w:val="PageNumber"/>
          </w:rPr>
          <w:fldChar w:fldCharType="separate"/>
        </w:r>
        <w:r w:rsidR="00DD5FE6">
          <w:rPr>
            <w:rStyle w:val="PageNumber"/>
            <w:noProof/>
          </w:rPr>
          <w:t>1</w:t>
        </w:r>
        <w:r w:rsidR="00DD5FE6"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 w:rsidR="00E919EA">
          <w:rPr>
            <w:rStyle w:val="PageNumber"/>
          </w:rPr>
          <w:t>6</w:t>
        </w:r>
        <w:r>
          <w:rPr>
            <w:rStyle w:val="PageNumber"/>
          </w:rPr>
          <w:t>)</w:t>
        </w:r>
      </w:p>
    </w:sdtContent>
  </w:sdt>
  <w:p w14:paraId="023745A5" w14:textId="77777777" w:rsidR="00DD5FE6" w:rsidRDefault="00DD5F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3370" w14:textId="77777777" w:rsidR="00E74719" w:rsidRDefault="00E74719" w:rsidP="00DD5FE6">
      <w:r>
        <w:separator/>
      </w:r>
    </w:p>
  </w:footnote>
  <w:footnote w:type="continuationSeparator" w:id="0">
    <w:p w14:paraId="2B2BC109" w14:textId="77777777" w:rsidR="00E74719" w:rsidRDefault="00E74719" w:rsidP="00DD5F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1CA4"/>
    <w:multiLevelType w:val="multilevel"/>
    <w:tmpl w:val="CF8A63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A386F"/>
    <w:multiLevelType w:val="hybridMultilevel"/>
    <w:tmpl w:val="1E96B8CA"/>
    <w:lvl w:ilvl="0" w:tplc="0832D8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2CB3"/>
    <w:multiLevelType w:val="multilevel"/>
    <w:tmpl w:val="FB3860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113149"/>
    <w:multiLevelType w:val="multilevel"/>
    <w:tmpl w:val="05E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662015">
    <w:abstractNumId w:val="2"/>
  </w:num>
  <w:num w:numId="2" w16cid:durableId="350231686">
    <w:abstractNumId w:val="1"/>
  </w:num>
  <w:num w:numId="3" w16cid:durableId="171602815">
    <w:abstractNumId w:val="0"/>
  </w:num>
  <w:num w:numId="4" w16cid:durableId="716899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7DD"/>
    <w:rsid w:val="000267DD"/>
    <w:rsid w:val="000360D4"/>
    <w:rsid w:val="0004458D"/>
    <w:rsid w:val="00061204"/>
    <w:rsid w:val="00066C12"/>
    <w:rsid w:val="000B5540"/>
    <w:rsid w:val="000C2385"/>
    <w:rsid w:val="000C6FA4"/>
    <w:rsid w:val="00101A90"/>
    <w:rsid w:val="0010244B"/>
    <w:rsid w:val="00121499"/>
    <w:rsid w:val="001226A5"/>
    <w:rsid w:val="00127385"/>
    <w:rsid w:val="00150F35"/>
    <w:rsid w:val="001A5C52"/>
    <w:rsid w:val="001C33AE"/>
    <w:rsid w:val="001D2DDB"/>
    <w:rsid w:val="001E62A4"/>
    <w:rsid w:val="00214B9C"/>
    <w:rsid w:val="00216903"/>
    <w:rsid w:val="00230759"/>
    <w:rsid w:val="0023275E"/>
    <w:rsid w:val="00237AB2"/>
    <w:rsid w:val="002570A2"/>
    <w:rsid w:val="00257876"/>
    <w:rsid w:val="0026258D"/>
    <w:rsid w:val="00284AD4"/>
    <w:rsid w:val="00294C8F"/>
    <w:rsid w:val="00297507"/>
    <w:rsid w:val="002B46F7"/>
    <w:rsid w:val="002C553A"/>
    <w:rsid w:val="002C7E4E"/>
    <w:rsid w:val="002D6A74"/>
    <w:rsid w:val="00303C53"/>
    <w:rsid w:val="00337BAA"/>
    <w:rsid w:val="00340621"/>
    <w:rsid w:val="00363F8E"/>
    <w:rsid w:val="00393122"/>
    <w:rsid w:val="00396A9C"/>
    <w:rsid w:val="003B6BB1"/>
    <w:rsid w:val="003D0CC1"/>
    <w:rsid w:val="003D3A93"/>
    <w:rsid w:val="003D66ED"/>
    <w:rsid w:val="003E74AC"/>
    <w:rsid w:val="004249CE"/>
    <w:rsid w:val="00433452"/>
    <w:rsid w:val="00446953"/>
    <w:rsid w:val="004520DC"/>
    <w:rsid w:val="00461219"/>
    <w:rsid w:val="00483434"/>
    <w:rsid w:val="0049489C"/>
    <w:rsid w:val="004A50EC"/>
    <w:rsid w:val="004A7B53"/>
    <w:rsid w:val="004B079C"/>
    <w:rsid w:val="004C147D"/>
    <w:rsid w:val="004C727C"/>
    <w:rsid w:val="004D3724"/>
    <w:rsid w:val="00536D25"/>
    <w:rsid w:val="00542AD4"/>
    <w:rsid w:val="005511B6"/>
    <w:rsid w:val="00576B08"/>
    <w:rsid w:val="005914BE"/>
    <w:rsid w:val="00594EA1"/>
    <w:rsid w:val="005A2957"/>
    <w:rsid w:val="005B4E6D"/>
    <w:rsid w:val="005D0E91"/>
    <w:rsid w:val="005F39D3"/>
    <w:rsid w:val="005F5294"/>
    <w:rsid w:val="00600AB3"/>
    <w:rsid w:val="006026E7"/>
    <w:rsid w:val="006403C7"/>
    <w:rsid w:val="006710FF"/>
    <w:rsid w:val="00677675"/>
    <w:rsid w:val="00684F6D"/>
    <w:rsid w:val="00691BF7"/>
    <w:rsid w:val="00695BE1"/>
    <w:rsid w:val="006A2ADD"/>
    <w:rsid w:val="006B4593"/>
    <w:rsid w:val="007021DA"/>
    <w:rsid w:val="00704F01"/>
    <w:rsid w:val="00737626"/>
    <w:rsid w:val="00737F75"/>
    <w:rsid w:val="007819DA"/>
    <w:rsid w:val="007B29EA"/>
    <w:rsid w:val="007C0DF2"/>
    <w:rsid w:val="007D0FDD"/>
    <w:rsid w:val="007D53FE"/>
    <w:rsid w:val="00803438"/>
    <w:rsid w:val="00844E19"/>
    <w:rsid w:val="00853418"/>
    <w:rsid w:val="00893A4A"/>
    <w:rsid w:val="008D3F28"/>
    <w:rsid w:val="008D4697"/>
    <w:rsid w:val="008D5205"/>
    <w:rsid w:val="00920BED"/>
    <w:rsid w:val="00922B70"/>
    <w:rsid w:val="00930AE6"/>
    <w:rsid w:val="009337B7"/>
    <w:rsid w:val="00942BA0"/>
    <w:rsid w:val="00955BAE"/>
    <w:rsid w:val="009662E6"/>
    <w:rsid w:val="0097629A"/>
    <w:rsid w:val="009A62AC"/>
    <w:rsid w:val="009C6E87"/>
    <w:rsid w:val="009E53D1"/>
    <w:rsid w:val="009F66A5"/>
    <w:rsid w:val="00A0682B"/>
    <w:rsid w:val="00A3728B"/>
    <w:rsid w:val="00A57714"/>
    <w:rsid w:val="00A75D7D"/>
    <w:rsid w:val="00AD16A9"/>
    <w:rsid w:val="00AD4A91"/>
    <w:rsid w:val="00AE2566"/>
    <w:rsid w:val="00AE6459"/>
    <w:rsid w:val="00AE65D3"/>
    <w:rsid w:val="00AF2F54"/>
    <w:rsid w:val="00AF403D"/>
    <w:rsid w:val="00B05785"/>
    <w:rsid w:val="00B060DD"/>
    <w:rsid w:val="00B13383"/>
    <w:rsid w:val="00B2219D"/>
    <w:rsid w:val="00B33C87"/>
    <w:rsid w:val="00B3531A"/>
    <w:rsid w:val="00B443CA"/>
    <w:rsid w:val="00B57B41"/>
    <w:rsid w:val="00B61D52"/>
    <w:rsid w:val="00B6582C"/>
    <w:rsid w:val="00B74531"/>
    <w:rsid w:val="00B752AE"/>
    <w:rsid w:val="00B832B1"/>
    <w:rsid w:val="00BB6BAE"/>
    <w:rsid w:val="00BE0759"/>
    <w:rsid w:val="00BE3AB5"/>
    <w:rsid w:val="00C10563"/>
    <w:rsid w:val="00C32FBC"/>
    <w:rsid w:val="00C4725A"/>
    <w:rsid w:val="00C4765E"/>
    <w:rsid w:val="00C47E25"/>
    <w:rsid w:val="00C5013D"/>
    <w:rsid w:val="00C535B4"/>
    <w:rsid w:val="00C84103"/>
    <w:rsid w:val="00C86717"/>
    <w:rsid w:val="00C919C4"/>
    <w:rsid w:val="00CB4BBE"/>
    <w:rsid w:val="00CC0E2C"/>
    <w:rsid w:val="00CC59F6"/>
    <w:rsid w:val="00CE22EC"/>
    <w:rsid w:val="00CF6EC2"/>
    <w:rsid w:val="00D029B7"/>
    <w:rsid w:val="00D43705"/>
    <w:rsid w:val="00D45A4E"/>
    <w:rsid w:val="00D45A98"/>
    <w:rsid w:val="00D52115"/>
    <w:rsid w:val="00D73DA1"/>
    <w:rsid w:val="00DB422C"/>
    <w:rsid w:val="00DD5FE6"/>
    <w:rsid w:val="00DE2781"/>
    <w:rsid w:val="00E13FFB"/>
    <w:rsid w:val="00E27D9A"/>
    <w:rsid w:val="00E30BD3"/>
    <w:rsid w:val="00E452FA"/>
    <w:rsid w:val="00E560B3"/>
    <w:rsid w:val="00E71721"/>
    <w:rsid w:val="00E72AD0"/>
    <w:rsid w:val="00E74719"/>
    <w:rsid w:val="00E77FC9"/>
    <w:rsid w:val="00E919EA"/>
    <w:rsid w:val="00EB55D2"/>
    <w:rsid w:val="00EC132C"/>
    <w:rsid w:val="00EC2849"/>
    <w:rsid w:val="00F348E4"/>
    <w:rsid w:val="00F41155"/>
    <w:rsid w:val="00F57D82"/>
    <w:rsid w:val="00F61CA0"/>
    <w:rsid w:val="00F973A8"/>
    <w:rsid w:val="00FA1A62"/>
    <w:rsid w:val="00FE3628"/>
    <w:rsid w:val="00FE3CBA"/>
    <w:rsid w:val="00FE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02E6"/>
  <w15:docId w15:val="{9E0CECA0-2C0E-B24F-AA53-8D79DF7F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9595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AE9"/>
    <w:rPr>
      <w:color w:val="595959" w:themeColor="text1" w:themeTint="A6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6A7AE9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6A7AE9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6A7AE9"/>
    <w:pPr>
      <w:jc w:val="center"/>
    </w:pPr>
  </w:style>
  <w:style w:type="table" w:styleId="TableGrid">
    <w:name w:val="Table Grid"/>
    <w:basedOn w:val="TableNormal"/>
    <w:uiPriority w:val="39"/>
    <w:rsid w:val="006A7AE9"/>
    <w:pPr>
      <w:contextualSpacing/>
    </w:pPr>
    <w:rPr>
      <w:color w:val="595959" w:themeColor="text1" w:themeTint="A6"/>
    </w:rPr>
    <w:tblPr/>
  </w:style>
  <w:style w:type="character" w:styleId="IntenseEmphasis">
    <w:name w:val="Intense Emphasis"/>
    <w:basedOn w:val="DefaultParagraphFont"/>
    <w:uiPriority w:val="2"/>
    <w:rsid w:val="006A7AE9"/>
    <w:rPr>
      <w:b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6A7AE9"/>
    <w:pPr>
      <w:ind w:left="720"/>
      <w:contextualSpacing/>
    </w:pPr>
  </w:style>
  <w:style w:type="character" w:customStyle="1" w:styleId="il">
    <w:name w:val="il"/>
    <w:basedOn w:val="DefaultParagraphFont"/>
    <w:rsid w:val="00DD6A63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bottom w:w="115" w:type="dxa"/>
        <w:right w:w="0" w:type="dxa"/>
      </w:tblCellMar>
    </w:tblPr>
  </w:style>
  <w:style w:type="character" w:customStyle="1" w:styleId="apple-converted-space">
    <w:name w:val="apple-converted-space"/>
    <w:basedOn w:val="DefaultParagraphFont"/>
    <w:rsid w:val="004520DC"/>
  </w:style>
  <w:style w:type="character" w:styleId="Hyperlink">
    <w:name w:val="Hyperlink"/>
    <w:basedOn w:val="DefaultParagraphFont"/>
    <w:uiPriority w:val="99"/>
    <w:unhideWhenUsed/>
    <w:rsid w:val="004520D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0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5F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FE6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rsid w:val="00DD5F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FE6"/>
    <w:rPr>
      <w:color w:val="595959" w:themeColor="text1" w:themeTint="A6"/>
    </w:rPr>
  </w:style>
  <w:style w:type="character" w:styleId="PageNumber">
    <w:name w:val="page number"/>
    <w:basedOn w:val="DefaultParagraphFont"/>
    <w:uiPriority w:val="99"/>
    <w:semiHidden/>
    <w:unhideWhenUsed/>
    <w:rsid w:val="00DD5FE6"/>
  </w:style>
  <w:style w:type="paragraph" w:styleId="NormalWeb">
    <w:name w:val="Normal (Web)"/>
    <w:basedOn w:val="Normal"/>
    <w:uiPriority w:val="99"/>
    <w:unhideWhenUsed/>
    <w:rsid w:val="00BE3AB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odyText">
    <w:name w:val="Body Text"/>
    <w:basedOn w:val="Normal"/>
    <w:link w:val="BodyTextChar"/>
    <w:qFormat/>
    <w:rsid w:val="00B3531A"/>
    <w:pPr>
      <w:spacing w:before="180" w:after="180"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3531A"/>
    <w:rPr>
      <w:rFonts w:asciiTheme="minorHAnsi" w:eastAsiaTheme="minorHAnsi" w:hAnsiTheme="minorHAnsi" w:cstheme="minorBidi"/>
      <w:color w:val="auto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B3531A"/>
  </w:style>
  <w:style w:type="character" w:styleId="PlaceholderText">
    <w:name w:val="Placeholder Text"/>
    <w:basedOn w:val="DefaultParagraphFont"/>
    <w:uiPriority w:val="99"/>
    <w:semiHidden/>
    <w:rsid w:val="00CB4BBE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214B9C"/>
    <w:rPr>
      <w:color w:val="954F72" w:themeColor="followedHyperlink"/>
      <w:u w:val="single"/>
    </w:rPr>
  </w:style>
  <w:style w:type="paragraph" w:customStyle="1" w:styleId="dx-doi">
    <w:name w:val="dx-doi"/>
    <w:basedOn w:val="Normal"/>
    <w:rsid w:val="00F973A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4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9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7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1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0/08941920.2025.2534954" TargetMode="External"/><Relationship Id="rId13" Type="http://schemas.openxmlformats.org/officeDocument/2006/relationships/hyperlink" Target="https://drive.google.com/file/d/1jd6InDWFCsyMSV8irYQtk7jaVDLXpAcP/view?usp=drive_link" TargetMode="External"/><Relationship Id="rId18" Type="http://schemas.openxmlformats.org/officeDocument/2006/relationships/hyperlink" Target="https://boisestate.maps.arcgis.com/apps/Cascade/index.html?appid=63fc0118b554441589d7793e1c38ff1d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crm.2023.100527" TargetMode="External"/><Relationship Id="rId17" Type="http://schemas.openxmlformats.org/officeDocument/2006/relationships/hyperlink" Target="https://tarapozzi.github.io/publications/ej/2024_005_ej_networks/EJ_Networks_Brief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arapozzi.shinyapps.io/delta_adaptation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11/ropr.1260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holarcommons.scu.edu/ceng_senior/34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i.org/10.1111/psj.12549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i.org/10.1111/psj.12581" TargetMode="External"/><Relationship Id="rId14" Type="http://schemas.openxmlformats.org/officeDocument/2006/relationships/hyperlink" Target="https://www.wonder-labs.org/uploads/6/4/2/1/6421555/wildfire-pandemic_interface_2021_report.pdf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B698FE2D39814188B55ECDF934E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3CBF0-85AF-C047-A19C-064190B21AF4}"/>
      </w:docPartPr>
      <w:docPartBody>
        <w:p w:rsidR="002031E8" w:rsidRDefault="00D63D08" w:rsidP="00D63D08">
          <w:pPr>
            <w:pStyle w:val="DAB698FE2D39814188B55ECDF934EF1F"/>
          </w:pPr>
          <w:r>
            <w:rPr>
              <w:rStyle w:val="PlaceholderText"/>
            </w:rPr>
            <w:t>Thesis or Dissertation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08"/>
    <w:rsid w:val="000472CB"/>
    <w:rsid w:val="001565F5"/>
    <w:rsid w:val="002031E8"/>
    <w:rsid w:val="00542AD4"/>
    <w:rsid w:val="00595C1E"/>
    <w:rsid w:val="00691BF7"/>
    <w:rsid w:val="00B40536"/>
    <w:rsid w:val="00B51CAA"/>
    <w:rsid w:val="00D63D08"/>
    <w:rsid w:val="00E30BD3"/>
    <w:rsid w:val="00E72AD0"/>
    <w:rsid w:val="00FB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3D08"/>
    <w:rPr>
      <w:color w:val="808080"/>
    </w:rPr>
  </w:style>
  <w:style w:type="paragraph" w:customStyle="1" w:styleId="DAB698FE2D39814188B55ECDF934EF1F">
    <w:name w:val="DAB698FE2D39814188B55ECDF934EF1F"/>
    <w:rsid w:val="00D63D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RnRN50QBM5cLtBixNRHTYMnKsA==">AMUW2mUPHdmODf1LbBE2iHiqppqevY+e6YZWz2TfRVXwpSEES0Wkeuf+kqcKje33V9w+2k9+1m8L2i1HlC0hdhwnWJe27NgIgZqli4+33Xhrei49VsapGBiQL8Rdu0O9a+uiEVJf5+MTWiUviEVZm5/O9cUikJk4vbtk8F7YtZH2O+o9Ez9fZ6nM37IBhs3m3Rh/kKicX5jhy0dZSo5ZXPVBcOsjTh23SPA3NHZDrjSlGwB1PTpbJTU=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2519</Words>
  <Characters>14541</Characters>
  <Application>Microsoft Office Word</Application>
  <DocSecurity>0</DocSecurity>
  <Lines>330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Pozzi</dc:creator>
  <cp:keywords/>
  <dc:description/>
  <cp:lastModifiedBy>Pozzi, Tara</cp:lastModifiedBy>
  <cp:revision>1</cp:revision>
  <cp:lastPrinted>2021-07-06T09:57:00Z</cp:lastPrinted>
  <dcterms:created xsi:type="dcterms:W3CDTF">2026-01-28T13:39:00Z</dcterms:created>
  <dcterms:modified xsi:type="dcterms:W3CDTF">2026-02-25T17:24:00Z</dcterms:modified>
</cp:coreProperties>
</file>