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DD125A9">
      <w:pPr>
        <w:jc w:val="center"/>
        <w:rPr>
          <w:rFonts w:hint="default" w:ascii="Arial" w:hAnsi="Arial" w:cs="Arial"/>
          <w:b/>
          <w:bCs/>
          <w:sz w:val="20"/>
          <w:szCs w:val="20"/>
          <w:u w:val="none"/>
          <w:lang w:val="ru-RU"/>
        </w:rPr>
      </w:pPr>
      <w:r>
        <w:rPr>
          <w:rFonts w:hint="default" w:ascii="Arial" w:hAnsi="Arial" w:cs="Arial"/>
          <w:b/>
          <w:bCs/>
          <w:sz w:val="20"/>
          <w:szCs w:val="20"/>
          <w:u w:val="none"/>
          <w:lang w:val="ru-RU"/>
        </w:rPr>
        <w:t>Лабораторная работа №1</w:t>
      </w:r>
    </w:p>
    <w:p w14:paraId="15340EB2">
      <w:pPr>
        <w:jc w:val="center"/>
        <w:rPr>
          <w:rFonts w:hint="default" w:ascii="Arial" w:hAnsi="Arial" w:cs="Arial"/>
          <w:b/>
          <w:bCs/>
          <w:sz w:val="20"/>
          <w:szCs w:val="20"/>
          <w:u w:val="none"/>
          <w:lang w:val="ru-RU"/>
        </w:rPr>
      </w:pPr>
    </w:p>
    <w:p w14:paraId="4D6CED31">
      <w:pPr>
        <w:jc w:val="left"/>
        <w:rPr>
          <w:rFonts w:hint="default" w:ascii="Arial" w:hAnsi="Arial" w:cs="Arial"/>
          <w:b/>
          <w:bCs/>
          <w:sz w:val="20"/>
          <w:szCs w:val="20"/>
          <w:u w:val="none"/>
          <w:lang w:val="ru-RU"/>
        </w:rPr>
      </w:pPr>
      <w:r>
        <w:rPr>
          <w:rFonts w:hint="default" w:ascii="Arial" w:hAnsi="Arial" w:cs="Arial"/>
          <w:b/>
          <w:bCs/>
          <w:sz w:val="20"/>
          <w:szCs w:val="20"/>
          <w:u w:val="none"/>
          <w:lang w:val="ru-RU"/>
        </w:rPr>
        <w:t>Задание 1</w:t>
      </w:r>
    </w:p>
    <w:p w14:paraId="04AB6AA9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br w:type="textWrapping"/>
      </w:r>
      <w:r>
        <w:rPr>
          <w:rFonts w:hint="default" w:ascii="Arial" w:hAnsi="Arial" w:cs="Arial"/>
          <w:sz w:val="20"/>
          <w:szCs w:val="20"/>
          <w:lang w:val="ru-RU"/>
        </w:rPr>
        <w:t>Раздел "Management":</w:t>
      </w:r>
    </w:p>
    <w:p w14:paraId="2BEF49BA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</w:p>
    <w:p w14:paraId="69005FDD">
      <w:pPr>
        <w:numPr>
          <w:ilvl w:val="0"/>
          <w:numId w:val="1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Раздел "Server Status":</w:t>
      </w:r>
    </w:p>
    <w:p w14:paraId="197F4467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- Общая информация: название хоста, номер порта, версия БД.</w:t>
      </w:r>
    </w:p>
    <w:p w14:paraId="6DB26B7D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- Настройки сервера: статус брандмауэра, использование SSL.</w:t>
      </w:r>
    </w:p>
    <w:p w14:paraId="3964C643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- Каталоги сервера.</w:t>
      </w:r>
    </w:p>
    <w:p w14:paraId="145F28F9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- Сводка по ресурсам: ОЗУ, процессор и т.д.</w:t>
      </w:r>
    </w:p>
    <w:p w14:paraId="61B7AFD5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- Настройки SSL (если включено).</w:t>
      </w:r>
    </w:p>
    <w:p w14:paraId="3500D260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</w:p>
    <w:p w14:paraId="7FD2963F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Раздел "Client Connections":</w:t>
      </w:r>
    </w:p>
    <w:p w14:paraId="5CA44CE5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- Сведения о подключениях: идентификатор процесса, тип, пользователь, хост, дополнительная информация.</w:t>
      </w:r>
    </w:p>
    <w:p w14:paraId="52330DE4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- Блокировки: информация о блокировках.</w:t>
      </w:r>
    </w:p>
    <w:p w14:paraId="4CBC9320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- Атрибуты подключения: ОС, имя клиента, версия клиента, платформа.</w:t>
      </w:r>
    </w:p>
    <w:p w14:paraId="0497CB25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</w:p>
    <w:p w14:paraId="6630BCC8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Раздел "Users and Privileges":</w:t>
      </w:r>
    </w:p>
    <w:p w14:paraId="381B9FB4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- Управление учетными записями: кнопки "Add Account", "Delete", "Refresh".</w:t>
      </w:r>
    </w:p>
    <w:p w14:paraId="416B6244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- Информация о выбранной учетной записи: имя логина, тип аутентификации, ограничения на хосты, пароль.</w:t>
      </w:r>
    </w:p>
    <w:p w14:paraId="5C766A67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- Ограничения учетной записи: количество запросов, обновлений, подключений.</w:t>
      </w:r>
    </w:p>
    <w:p w14:paraId="4A44AB6C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- Роли: быстрый способ предоставления привилегий.</w:t>
      </w:r>
    </w:p>
    <w:p w14:paraId="64638B31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- Привилегии схем: назначение прав доступа к схемам.</w:t>
      </w:r>
    </w:p>
    <w:p w14:paraId="38DB1825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</w:p>
    <w:p w14:paraId="38A4CC4D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Раздел "Status and Systems Variables":</w:t>
      </w:r>
    </w:p>
    <w:p w14:paraId="66C247C9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- Список серверных переменных для активного подключения.</w:t>
      </w:r>
    </w:p>
    <w:p w14:paraId="25DBA738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- Установка глобальных системных переменных.</w:t>
      </w:r>
    </w:p>
    <w:p w14:paraId="0FEC64C4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</w:p>
    <w:p w14:paraId="76AD904B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Разделы "Data Export" и "Data Import":</w:t>
      </w:r>
    </w:p>
    <w:p w14:paraId="161F1E79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- Мастер экспорта и импорта табличных данных: CSV, JSON, параметры конфигурации.</w:t>
      </w:r>
    </w:p>
    <w:p w14:paraId="3D879255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- Мастер экспорта и импорта данных SQL: использование mysqldump.</w:t>
      </w:r>
    </w:p>
    <w:p w14:paraId="381A0019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- Экспорт и импорт данных результатов.</w:t>
      </w:r>
    </w:p>
    <w:p w14:paraId="770EA32D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</w:p>
    <w:p w14:paraId="3AAACAD8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</w:p>
    <w:p w14:paraId="6F342F82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Раздел "Instance":</w:t>
      </w:r>
    </w:p>
    <w:p w14:paraId="2765C2FA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</w:p>
    <w:p w14:paraId="23DA96CF">
      <w:pPr>
        <w:numPr>
          <w:ilvl w:val="0"/>
          <w:numId w:val="2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Раздел "Startup/Shutdown":</w:t>
      </w:r>
    </w:p>
    <w:p w14:paraId="21219E35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- Просмотр журнала сообщений о запуске.</w:t>
      </w:r>
    </w:p>
    <w:p w14:paraId="45D9FFA5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- Запуск и завершение работы экземпляра MySQL.</w:t>
      </w:r>
    </w:p>
    <w:p w14:paraId="2D248162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- Просмотр текущего состояния экземпляра.</w:t>
      </w:r>
    </w:p>
    <w:p w14:paraId="0D4AAFB7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</w:p>
    <w:p w14:paraId="504317F3"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Раздел "Server Logs":</w:t>
      </w:r>
    </w:p>
    <w:p w14:paraId="4B79A471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- Отображение информации журнала для сервера MySQL.</w:t>
      </w:r>
    </w:p>
    <w:p w14:paraId="041F0661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- Вкладки для общих журналов ошибок и журналов замедления.</w:t>
      </w:r>
    </w:p>
    <w:p w14:paraId="2DAA417E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</w:p>
    <w:p w14:paraId="4FA7F6DB"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Раздел "Options File":</w:t>
      </w:r>
    </w:p>
    <w:p w14:paraId="39745FBF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- Просмотр и редактирование файла конфигурации MySQL.</w:t>
      </w:r>
    </w:p>
    <w:p w14:paraId="59385636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- Группировка опций, поле поиска, путь к файлу конфигурации.</w:t>
      </w:r>
    </w:p>
    <w:p w14:paraId="1F52027E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</w:p>
    <w:p w14:paraId="5C4277D9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</w:p>
    <w:p w14:paraId="1AE567CD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Раздел "Performance":</w:t>
      </w:r>
    </w:p>
    <w:p w14:paraId="4AB2834F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</w:p>
    <w:p w14:paraId="21565588">
      <w:pPr>
        <w:numPr>
          <w:ilvl w:val="0"/>
          <w:numId w:val="3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Раздел "Dashboard":</w:t>
      </w:r>
    </w:p>
    <w:p w14:paraId="0F4C142F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- Статистика сетевого трафика, клиентских подключений.</w:t>
      </w:r>
    </w:p>
    <w:p w14:paraId="44292792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- Основная активность сервера MySQL и статистика производительности.</w:t>
      </w:r>
    </w:p>
    <w:p w14:paraId="07933879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- Обзор InnoDB Buffer Pool и активности диска.</w:t>
      </w:r>
    </w:p>
    <w:p w14:paraId="53FC49A7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</w:p>
    <w:p w14:paraId="0D92DC46">
      <w:pPr>
        <w:numPr>
          <w:ilvl w:val="0"/>
          <w:numId w:val="3"/>
        </w:numPr>
        <w:ind w:left="0" w:leftChars="0" w:firstLine="0" w:firstLine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Раздел "Performance Reports":</w:t>
      </w:r>
    </w:p>
    <w:p w14:paraId="64DA47AD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- Графический интерфейс для настройки и тонкой настройки схемы производительности.</w:t>
      </w:r>
    </w:p>
    <w:p w14:paraId="48CFA3F6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</w:p>
    <w:p w14:paraId="2FBE7257">
      <w:pPr>
        <w:numPr>
          <w:ilvl w:val="0"/>
          <w:numId w:val="3"/>
        </w:numPr>
        <w:ind w:left="0" w:leftChars="0" w:firstLine="0" w:firstLine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Раздел "Performance Schema Setup":</w:t>
      </w:r>
    </w:p>
    <w:p w14:paraId="79D9CFC6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- Отчеты на основе схемы производительности для анализа работы сервера MySQL.</w:t>
      </w:r>
    </w:p>
    <w:p w14:paraId="426CB203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- Анализ горячих точек ввода-вывода, дорогостоящих инструкций SQL, статистики ожидания и показателей InnoDB.</w:t>
      </w:r>
    </w:p>
    <w:p w14:paraId="447D27FC">
      <w:pPr>
        <w:numPr>
          <w:ilvl w:val="0"/>
          <w:numId w:val="0"/>
        </w:numPr>
        <w:ind w:leftChars="0"/>
        <w:jc w:val="center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drawing>
          <wp:inline distT="0" distB="0" distL="114300" distR="114300">
            <wp:extent cx="4488815" cy="3018155"/>
            <wp:effectExtent l="0" t="0" r="6985" b="10795"/>
            <wp:docPr id="1" name="Изображение 1" descr="2025-02-16_18-50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2025-02-16_18-50-50"/>
                    <pic:cNvPicPr>
                      <a:picLocks noChangeAspect="1"/>
                    </pic:cNvPicPr>
                  </pic:nvPicPr>
                  <pic:blipFill>
                    <a:blip r:embed="rId4"/>
                    <a:srcRect r="40446" b="13457"/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CCB3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sz w:val="20"/>
          <w:szCs w:val="20"/>
          <w:lang w:val="ru-RU"/>
        </w:rPr>
      </w:pPr>
    </w:p>
    <w:p w14:paraId="4BF4D7D0">
      <w:pPr>
        <w:numPr>
          <w:ilvl w:val="0"/>
          <w:numId w:val="0"/>
        </w:numPr>
        <w:ind w:leftChars="0"/>
        <w:jc w:val="center"/>
        <w:rPr>
          <w:rFonts w:hint="default" w:ascii="Arial" w:hAnsi="Arial" w:cs="Arial"/>
          <w:sz w:val="20"/>
          <w:szCs w:val="20"/>
          <w:u w:val="single"/>
          <w:lang w:val="ru-RU"/>
        </w:rPr>
      </w:pPr>
    </w:p>
    <w:p w14:paraId="6529C85A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b/>
          <w:bCs/>
          <w:sz w:val="20"/>
          <w:szCs w:val="20"/>
          <w:u w:val="none"/>
          <w:lang w:val="ru-RU"/>
        </w:rPr>
      </w:pPr>
      <w:r>
        <w:rPr>
          <w:rFonts w:hint="default" w:ascii="Arial" w:hAnsi="Arial" w:cs="Arial"/>
          <w:b/>
          <w:bCs/>
          <w:sz w:val="20"/>
          <w:szCs w:val="20"/>
          <w:u w:val="none"/>
          <w:lang w:val="ru-RU"/>
        </w:rPr>
        <w:t>Задание 2</w:t>
      </w:r>
    </w:p>
    <w:p w14:paraId="6FFF6F25">
      <w:pPr>
        <w:numPr>
          <w:ilvl w:val="0"/>
          <w:numId w:val="0"/>
        </w:numPr>
        <w:ind w:leftChars="0"/>
        <w:jc w:val="center"/>
        <w:rPr>
          <w:rFonts w:hint="default" w:ascii="Arial" w:hAnsi="Arial" w:cs="Arial"/>
          <w:sz w:val="20"/>
          <w:szCs w:val="20"/>
          <w:u w:val="single"/>
          <w:lang w:val="ru-RU"/>
        </w:rPr>
      </w:pPr>
    </w:p>
    <w:p w14:paraId="18DF7F37">
      <w:pPr>
        <w:numPr>
          <w:ilvl w:val="0"/>
          <w:numId w:val="0"/>
        </w:numPr>
        <w:ind w:leftChars="0"/>
        <w:jc w:val="center"/>
        <w:rPr>
          <w:rFonts w:hint="default" w:ascii="Arial" w:hAnsi="Arial" w:cs="Arial"/>
          <w:sz w:val="20"/>
          <w:szCs w:val="20"/>
        </w:rPr>
      </w:pPr>
      <w:r>
        <w:rPr>
          <w:rFonts w:hint="default" w:ascii="Arial" w:hAnsi="Arial" w:cs="Arial"/>
          <w:sz w:val="20"/>
          <w:szCs w:val="20"/>
          <w:lang w:val="ru-RU"/>
        </w:rPr>
        <w:drawing>
          <wp:inline distT="0" distB="0" distL="114300" distR="114300">
            <wp:extent cx="4529455" cy="2535555"/>
            <wp:effectExtent l="0" t="0" r="4445" b="17145"/>
            <wp:docPr id="3" name="Изображение 3" descr="2025-02-16_18-52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2025-02-16_18-52-43"/>
                    <pic:cNvPicPr>
                      <a:picLocks noChangeAspect="1"/>
                    </pic:cNvPicPr>
                  </pic:nvPicPr>
                  <pic:blipFill>
                    <a:blip r:embed="rId5"/>
                    <a:srcRect r="27937" b="10593"/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4480" cy="2333625"/>
            <wp:effectExtent l="0" t="0" r="13970" b="9525"/>
            <wp:docPr id="1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FD457">
      <w:pPr>
        <w:numPr>
          <w:ilvl w:val="0"/>
          <w:numId w:val="0"/>
        </w:numPr>
        <w:ind w:leftChars="0"/>
        <w:jc w:val="center"/>
        <w:rPr>
          <w:rFonts w:hint="default" w:ascii="Arial" w:hAnsi="Arial" w:cs="Arial"/>
          <w:sz w:val="20"/>
          <w:szCs w:val="20"/>
        </w:rPr>
      </w:pPr>
    </w:p>
    <w:p w14:paraId="174925AC">
      <w:pPr>
        <w:numPr>
          <w:ilvl w:val="0"/>
          <w:numId w:val="0"/>
        </w:numPr>
        <w:ind w:leftChars="0"/>
        <w:jc w:val="center"/>
        <w:rPr>
          <w:rFonts w:hint="default" w:ascii="Arial" w:hAnsi="Arial" w:cs="Arial"/>
          <w:sz w:val="20"/>
          <w:szCs w:val="20"/>
        </w:rPr>
      </w:pPr>
    </w:p>
    <w:p w14:paraId="6EE3C21B">
      <w:pPr>
        <w:numPr>
          <w:ilvl w:val="0"/>
          <w:numId w:val="0"/>
        </w:numPr>
        <w:ind w:leftChars="0"/>
        <w:jc w:val="center"/>
        <w:rPr>
          <w:rFonts w:hint="default" w:ascii="Arial" w:hAnsi="Arial" w:cs="Arial"/>
          <w:sz w:val="20"/>
          <w:szCs w:val="20"/>
        </w:rPr>
      </w:pPr>
    </w:p>
    <w:p w14:paraId="50FDFE9D">
      <w:pPr>
        <w:numPr>
          <w:ilvl w:val="0"/>
          <w:numId w:val="0"/>
        </w:numPr>
        <w:ind w:leftChars="0"/>
        <w:jc w:val="center"/>
        <w:rPr>
          <w:rFonts w:hint="default" w:ascii="Arial" w:hAnsi="Arial" w:cs="Arial"/>
          <w:sz w:val="20"/>
          <w:szCs w:val="20"/>
        </w:rPr>
      </w:pPr>
    </w:p>
    <w:p w14:paraId="45EEFC29">
      <w:pPr>
        <w:numPr>
          <w:ilvl w:val="0"/>
          <w:numId w:val="0"/>
        </w:numPr>
        <w:ind w:leftChars="0"/>
        <w:jc w:val="center"/>
        <w:rPr>
          <w:rFonts w:hint="default" w:ascii="Arial" w:hAnsi="Arial" w:cs="Arial"/>
          <w:sz w:val="20"/>
          <w:szCs w:val="20"/>
        </w:rPr>
      </w:pPr>
    </w:p>
    <w:p w14:paraId="365B3D02">
      <w:pPr>
        <w:numPr>
          <w:ilvl w:val="0"/>
          <w:numId w:val="0"/>
        </w:numPr>
        <w:ind w:leftChars="0"/>
        <w:jc w:val="center"/>
        <w:rPr>
          <w:rFonts w:hint="default" w:ascii="Arial" w:hAnsi="Arial" w:cs="Arial"/>
          <w:sz w:val="20"/>
          <w:szCs w:val="20"/>
        </w:rPr>
      </w:pPr>
    </w:p>
    <w:p w14:paraId="647C8707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sz w:val="20"/>
          <w:szCs w:val="20"/>
        </w:rPr>
      </w:pPr>
    </w:p>
    <w:p w14:paraId="70EBADBD">
      <w:pPr>
        <w:numPr>
          <w:ilvl w:val="0"/>
          <w:numId w:val="0"/>
        </w:numPr>
        <w:ind w:leftChars="0"/>
        <w:jc w:val="center"/>
        <w:rPr>
          <w:rFonts w:hint="default" w:ascii="Arial" w:hAnsi="Arial" w:cs="Arial"/>
          <w:sz w:val="20"/>
          <w:szCs w:val="20"/>
        </w:rPr>
      </w:pPr>
    </w:p>
    <w:p w14:paraId="3AB4A304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b/>
          <w:bCs/>
          <w:sz w:val="20"/>
          <w:szCs w:val="20"/>
          <w:u w:val="none"/>
          <w:lang w:val="ru-RU"/>
        </w:rPr>
      </w:pPr>
      <w:r>
        <w:rPr>
          <w:rFonts w:hint="default" w:ascii="Arial" w:hAnsi="Arial" w:cs="Arial"/>
          <w:b/>
          <w:bCs/>
          <w:sz w:val="20"/>
          <w:szCs w:val="20"/>
          <w:u w:val="none"/>
          <w:lang w:val="ru-RU"/>
        </w:rPr>
        <w:t>Задание 3</w:t>
      </w:r>
    </w:p>
    <w:p w14:paraId="7E8F53C1">
      <w:pPr>
        <w:numPr>
          <w:ilvl w:val="0"/>
          <w:numId w:val="0"/>
        </w:numPr>
        <w:ind w:leftChars="0"/>
        <w:jc w:val="center"/>
        <w:rPr>
          <w:rFonts w:hint="default" w:ascii="Arial" w:hAnsi="Arial" w:cs="Arial"/>
          <w:sz w:val="20"/>
          <w:szCs w:val="20"/>
          <w:u w:val="single"/>
          <w:lang w:val="ru-RU"/>
        </w:rPr>
      </w:pPr>
      <w:r>
        <w:drawing>
          <wp:inline distT="0" distB="0" distL="114300" distR="114300">
            <wp:extent cx="3418840" cy="2594610"/>
            <wp:effectExtent l="0" t="0" r="10160" b="15240"/>
            <wp:docPr id="1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D979C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b/>
          <w:bCs/>
          <w:sz w:val="20"/>
          <w:szCs w:val="20"/>
          <w:u w:val="none"/>
          <w:lang w:val="ru-RU"/>
        </w:rPr>
      </w:pPr>
      <w:r>
        <w:rPr>
          <w:rFonts w:hint="default" w:ascii="Arial" w:hAnsi="Arial" w:cs="Arial"/>
          <w:b/>
          <w:bCs/>
          <w:sz w:val="20"/>
          <w:szCs w:val="20"/>
          <w:u w:val="none"/>
          <w:lang w:val="ru-RU"/>
        </w:rPr>
        <w:t>Задание 4</w:t>
      </w:r>
    </w:p>
    <w:p w14:paraId="0ECE6063">
      <w:pPr>
        <w:numPr>
          <w:ilvl w:val="0"/>
          <w:numId w:val="0"/>
        </w:numPr>
        <w:ind w:leftChars="0"/>
        <w:jc w:val="center"/>
        <w:rPr>
          <w:rFonts w:hint="default" w:ascii="Arial" w:hAnsi="Arial" w:cs="Arial"/>
          <w:sz w:val="20"/>
          <w:szCs w:val="20"/>
          <w:u w:val="single"/>
          <w:lang w:val="ru-RU"/>
        </w:rPr>
      </w:pPr>
    </w:p>
    <w:p w14:paraId="758C8FD7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sz w:val="20"/>
          <w:szCs w:val="20"/>
          <w:u w:val="single"/>
          <w:lang w:val="ru-RU"/>
        </w:rPr>
      </w:pPr>
      <w:r>
        <w:rPr>
          <w:rFonts w:hint="default" w:ascii="Arial" w:hAnsi="Arial" w:cs="Arial"/>
          <w:sz w:val="20"/>
          <w:szCs w:val="20"/>
          <w:u w:val="single"/>
          <w:lang w:val="ru-RU"/>
        </w:rPr>
        <w:t>CREATE TABLE `users` (</w:t>
      </w:r>
    </w:p>
    <w:p w14:paraId="7933EC71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sz w:val="20"/>
          <w:szCs w:val="20"/>
          <w:u w:val="single"/>
          <w:lang w:val="ru-RU"/>
        </w:rPr>
      </w:pPr>
      <w:r>
        <w:rPr>
          <w:rFonts w:hint="default" w:ascii="Arial" w:hAnsi="Arial" w:cs="Arial"/>
          <w:sz w:val="20"/>
          <w:szCs w:val="20"/>
          <w:u w:val="single"/>
          <w:lang w:val="ru-RU"/>
        </w:rPr>
        <w:t xml:space="preserve">  `id` int NOT NULL AUTO_INCREMENT,</w:t>
      </w:r>
    </w:p>
    <w:p w14:paraId="6E7CC0CA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sz w:val="20"/>
          <w:szCs w:val="20"/>
          <w:u w:val="single"/>
          <w:lang w:val="ru-RU"/>
        </w:rPr>
      </w:pPr>
      <w:r>
        <w:rPr>
          <w:rFonts w:hint="default" w:ascii="Arial" w:hAnsi="Arial" w:cs="Arial"/>
          <w:sz w:val="20"/>
          <w:szCs w:val="20"/>
          <w:u w:val="single"/>
          <w:lang w:val="ru-RU"/>
        </w:rPr>
        <w:t xml:space="preserve">  `name` varchar(45) NOT NULL,</w:t>
      </w:r>
    </w:p>
    <w:p w14:paraId="5CEA9A78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sz w:val="20"/>
          <w:szCs w:val="20"/>
          <w:u w:val="single"/>
          <w:lang w:val="ru-RU"/>
        </w:rPr>
      </w:pPr>
      <w:r>
        <w:rPr>
          <w:rFonts w:hint="default" w:ascii="Arial" w:hAnsi="Arial" w:cs="Arial"/>
          <w:sz w:val="20"/>
          <w:szCs w:val="20"/>
          <w:u w:val="single"/>
          <w:lang w:val="ru-RU"/>
        </w:rPr>
        <w:t xml:space="preserve">  `email` varchar(45) NOT NULL,</w:t>
      </w:r>
    </w:p>
    <w:p w14:paraId="4C003F0C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sz w:val="20"/>
          <w:szCs w:val="20"/>
          <w:u w:val="single"/>
          <w:lang w:val="ru-RU"/>
        </w:rPr>
      </w:pPr>
      <w:r>
        <w:rPr>
          <w:rFonts w:hint="default" w:ascii="Arial" w:hAnsi="Arial" w:cs="Arial"/>
          <w:sz w:val="20"/>
          <w:szCs w:val="20"/>
          <w:u w:val="single"/>
          <w:lang w:val="ru-RU"/>
        </w:rPr>
        <w:t xml:space="preserve">  PRIMARY KEY (`id`),</w:t>
      </w:r>
    </w:p>
    <w:p w14:paraId="7444D4B7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sz w:val="20"/>
          <w:szCs w:val="20"/>
          <w:u w:val="single"/>
          <w:lang w:val="ru-RU"/>
        </w:rPr>
      </w:pPr>
      <w:r>
        <w:rPr>
          <w:rFonts w:hint="default" w:ascii="Arial" w:hAnsi="Arial" w:cs="Arial"/>
          <w:sz w:val="20"/>
          <w:szCs w:val="20"/>
          <w:u w:val="single"/>
          <w:lang w:val="ru-RU"/>
        </w:rPr>
        <w:t xml:space="preserve">  UNIQUE KEY `email_UNIQUE` (`email`)</w:t>
      </w:r>
    </w:p>
    <w:p w14:paraId="2D08CCBB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sz w:val="20"/>
          <w:szCs w:val="20"/>
          <w:u w:val="single"/>
          <w:lang w:val="ru-RU"/>
        </w:rPr>
      </w:pPr>
      <w:r>
        <w:rPr>
          <w:rFonts w:hint="default" w:ascii="Arial" w:hAnsi="Arial" w:cs="Arial"/>
          <w:sz w:val="20"/>
          <w:szCs w:val="20"/>
          <w:u w:val="single"/>
          <w:lang w:val="ru-RU"/>
        </w:rPr>
        <w:t>) ENGINE=InnoDB AUTO_INCREMENT=4 DEFAULT CHARSET=utf8mb3;</w:t>
      </w:r>
    </w:p>
    <w:p w14:paraId="774CB262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sz w:val="20"/>
          <w:szCs w:val="20"/>
          <w:u w:val="single"/>
          <w:lang w:val="ru-RU"/>
        </w:rPr>
      </w:pPr>
    </w:p>
    <w:p w14:paraId="0A15479D">
      <w:pPr>
        <w:numPr>
          <w:ilvl w:val="0"/>
          <w:numId w:val="0"/>
        </w:numPr>
        <w:ind w:leftChars="0"/>
        <w:jc w:val="center"/>
        <w:rPr>
          <w:rFonts w:hint="default" w:ascii="Arial" w:hAnsi="Arial" w:cs="Arial"/>
          <w:sz w:val="20"/>
          <w:szCs w:val="20"/>
          <w:lang w:val="ru-RU"/>
        </w:rPr>
      </w:pPr>
      <w:r>
        <w:drawing>
          <wp:inline distT="0" distB="0" distL="114300" distR="114300">
            <wp:extent cx="4433570" cy="2569210"/>
            <wp:effectExtent l="0" t="0" r="5080" b="2540"/>
            <wp:docPr id="1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9"/>
                    <pic:cNvPicPr>
                      <a:picLocks noChangeAspect="1"/>
                    </pic:cNvPicPr>
                  </pic:nvPicPr>
                  <pic:blipFill>
                    <a:blip r:embed="rId8"/>
                    <a:srcRect r="48099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06750" cy="2407285"/>
            <wp:effectExtent l="0" t="0" r="12700" b="12065"/>
            <wp:docPr id="1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  <w:r>
        <w:drawing>
          <wp:inline distT="0" distB="0" distL="114300" distR="114300">
            <wp:extent cx="3169920" cy="2423795"/>
            <wp:effectExtent l="0" t="0" r="11430" b="14605"/>
            <wp:docPr id="1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4DDCA">
      <w:pPr>
        <w:numPr>
          <w:ilvl w:val="0"/>
          <w:numId w:val="0"/>
        </w:numPr>
        <w:ind w:leftChars="0"/>
        <w:jc w:val="both"/>
      </w:pPr>
    </w:p>
    <w:p w14:paraId="67B61A5B"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 w14:paraId="3E72BD0B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sz w:val="20"/>
          <w:szCs w:val="20"/>
        </w:rPr>
      </w:pPr>
    </w:p>
    <w:p w14:paraId="2D5CA175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b/>
          <w:bCs/>
          <w:sz w:val="20"/>
          <w:szCs w:val="20"/>
          <w:u w:val="none"/>
          <w:lang w:val="ru-RU"/>
        </w:rPr>
      </w:pPr>
      <w:r>
        <w:rPr>
          <w:rFonts w:hint="default" w:ascii="Arial" w:hAnsi="Arial" w:cs="Arial"/>
          <w:b/>
          <w:bCs/>
          <w:sz w:val="20"/>
          <w:szCs w:val="20"/>
          <w:u w:val="none"/>
          <w:lang w:val="ru-RU"/>
        </w:rPr>
        <w:t>Задание 5</w:t>
      </w:r>
    </w:p>
    <w:p w14:paraId="245AE0FE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b/>
          <w:bCs/>
          <w:sz w:val="20"/>
          <w:szCs w:val="20"/>
          <w:u w:val="none"/>
          <w:lang w:val="ru-RU"/>
        </w:rPr>
      </w:pPr>
    </w:p>
    <w:p w14:paraId="4E26B83F">
      <w:pPr>
        <w:rPr>
          <w:rFonts w:hint="default" w:ascii="Arial" w:hAnsi="Arial" w:cs="Arial"/>
          <w:sz w:val="20"/>
          <w:szCs w:val="20"/>
          <w:lang w:val="ru-RU"/>
        </w:rPr>
      </w:pPr>
      <w:r>
        <w:drawing>
          <wp:inline distT="0" distB="0" distL="114300" distR="114300">
            <wp:extent cx="3157855" cy="2378075"/>
            <wp:effectExtent l="0" t="0" r="4445" b="3175"/>
            <wp:docPr id="2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7855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</w:t>
      </w:r>
      <w:r>
        <w:drawing>
          <wp:inline distT="0" distB="0" distL="114300" distR="114300">
            <wp:extent cx="3051175" cy="2313940"/>
            <wp:effectExtent l="0" t="0" r="15875" b="10160"/>
            <wp:docPr id="2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B0CAD">
      <w:pPr>
        <w:rPr>
          <w:rFonts w:hint="default" w:ascii="Arial" w:hAnsi="Arial" w:cs="Arial"/>
          <w:sz w:val="20"/>
          <w:szCs w:val="20"/>
          <w:lang w:val="ru-RU"/>
        </w:rPr>
      </w:pPr>
    </w:p>
    <w:p w14:paraId="0EB22DB1">
      <w:pPr>
        <w:rPr>
          <w:rFonts w:hint="default" w:ascii="Arial" w:hAnsi="Arial" w:cs="Arial"/>
          <w:sz w:val="20"/>
          <w:szCs w:val="20"/>
          <w:lang w:val="ru-RU"/>
        </w:rPr>
      </w:pPr>
    </w:p>
    <w:p w14:paraId="379ADE56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sz w:val="20"/>
          <w:szCs w:val="20"/>
          <w:lang w:val="en-US"/>
        </w:rPr>
      </w:pPr>
      <w:r>
        <w:rPr>
          <w:rFonts w:hint="default" w:ascii="Arial" w:hAnsi="Arial" w:cs="Arial"/>
          <w:sz w:val="20"/>
          <w:szCs w:val="20"/>
          <w:lang w:val="en-US"/>
        </w:rPr>
        <w:t>CURRENT_TIMESTAMP возвращает текущую дату и время в часовом поясе сеанса в значении типа данных TIMESTAMP (Хранит значение даты и времени в виде ГГГГ-MM-ДД ЧЧ:ММ:СС. От 1970-01-01 00:00:01 до 2038-01-19 03:14:07) c указанием часового пояса</w:t>
      </w:r>
    </w:p>
    <w:p w14:paraId="78739F1A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sz w:val="20"/>
          <w:szCs w:val="20"/>
          <w:lang w:val="en-US"/>
        </w:rPr>
      </w:pPr>
    </w:p>
    <w:p w14:paraId="4170B02A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sz w:val="20"/>
          <w:szCs w:val="20"/>
          <w:lang w:val="en-US"/>
        </w:rPr>
      </w:pPr>
      <w:r>
        <w:rPr>
          <w:rFonts w:hint="default" w:ascii="Arial" w:hAnsi="Arial" w:cs="Arial"/>
          <w:sz w:val="20"/>
          <w:szCs w:val="20"/>
          <w:lang w:val="en-US"/>
        </w:rPr>
        <w:t>Поля, которые могут быть NULL:</w:t>
      </w:r>
    </w:p>
    <w:p w14:paraId="6FAACCE9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sz w:val="20"/>
          <w:szCs w:val="20"/>
          <w:lang w:val="en-US"/>
        </w:rPr>
      </w:pPr>
      <w:r>
        <w:rPr>
          <w:rFonts w:hint="default" w:ascii="Arial" w:hAnsi="Arial" w:cs="Arial"/>
          <w:sz w:val="20"/>
          <w:szCs w:val="20"/>
          <w:lang w:val="en-US"/>
        </w:rPr>
        <w:t>name: Пользователь может не захотеть указывать своё имя.</w:t>
      </w:r>
    </w:p>
    <w:p w14:paraId="242BB701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sz w:val="20"/>
          <w:szCs w:val="20"/>
          <w:lang w:val="en-US"/>
        </w:rPr>
      </w:pPr>
      <w:r>
        <w:rPr>
          <w:rFonts w:hint="default" w:ascii="Arial" w:hAnsi="Arial" w:cs="Arial"/>
          <w:sz w:val="20"/>
          <w:szCs w:val="20"/>
          <w:lang w:val="en-US"/>
        </w:rPr>
        <w:t>email: Электронная почта также может оставаться необязательной для заполнения.</w:t>
      </w:r>
    </w:p>
    <w:p w14:paraId="6ECD7E24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sz w:val="20"/>
          <w:szCs w:val="20"/>
          <w:lang w:val="en-US"/>
        </w:rPr>
      </w:pPr>
      <w:r>
        <w:rPr>
          <w:rFonts w:hint="default" w:ascii="Arial" w:hAnsi="Arial" w:cs="Arial"/>
          <w:sz w:val="20"/>
          <w:szCs w:val="20"/>
          <w:lang w:val="en-US"/>
        </w:rPr>
        <w:t>gender: Пол тоже является личной информацией, которую пользователь может предпочесть скрыть.</w:t>
      </w:r>
    </w:p>
    <w:p w14:paraId="1EC6660B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sz w:val="20"/>
          <w:szCs w:val="20"/>
          <w:lang w:val="en-US"/>
        </w:rPr>
      </w:pPr>
      <w:r>
        <w:rPr>
          <w:rFonts w:hint="default" w:ascii="Arial" w:hAnsi="Arial" w:cs="Arial"/>
          <w:sz w:val="20"/>
          <w:szCs w:val="20"/>
          <w:lang w:val="en-US"/>
        </w:rPr>
        <w:t>bday: Дата рождения – ещё одно поле, которое многие люди предпочитают оставлять незаполненным.</w:t>
      </w:r>
    </w:p>
    <w:p w14:paraId="7AD6CEC9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sz w:val="20"/>
          <w:szCs w:val="20"/>
          <w:lang w:val="en-US"/>
        </w:rPr>
      </w:pPr>
      <w:r>
        <w:rPr>
          <w:rFonts w:hint="default" w:ascii="Arial" w:hAnsi="Arial" w:cs="Arial"/>
          <w:sz w:val="20"/>
          <w:szCs w:val="20"/>
          <w:lang w:val="en-US"/>
        </w:rPr>
        <w:t>postal_code: Почтовый индекс может не указываться пользователем, особенно если он не связан с доставкой товаров или услуг.</w:t>
      </w:r>
    </w:p>
    <w:p w14:paraId="4AA9F0FD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sz w:val="20"/>
          <w:szCs w:val="20"/>
          <w:lang w:val="en-US"/>
        </w:rPr>
      </w:pPr>
      <w:r>
        <w:rPr>
          <w:rFonts w:hint="default" w:ascii="Arial" w:hAnsi="Arial" w:cs="Arial"/>
          <w:sz w:val="20"/>
          <w:szCs w:val="20"/>
          <w:lang w:val="en-US"/>
        </w:rPr>
        <w:t>rating: Рейтинг может отсутствовать до тех пор, пока система не начнёт его вычислять, поэтому это поле также может быть NULL.</w:t>
      </w:r>
    </w:p>
    <w:p w14:paraId="6B110995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sz w:val="20"/>
          <w:szCs w:val="20"/>
          <w:lang w:val="en-US"/>
        </w:rPr>
      </w:pPr>
    </w:p>
    <w:p w14:paraId="0BD3C5FF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sz w:val="20"/>
          <w:szCs w:val="20"/>
          <w:lang w:val="en-US"/>
        </w:rPr>
      </w:pPr>
      <w:r>
        <w:rPr>
          <w:rFonts w:hint="default" w:ascii="Arial" w:hAnsi="Arial" w:cs="Arial"/>
          <w:sz w:val="20"/>
          <w:szCs w:val="20"/>
          <w:lang w:val="en-US"/>
        </w:rPr>
        <w:t>Поля, которые должны быть NOT NULL:</w:t>
      </w:r>
    </w:p>
    <w:p w14:paraId="607B91BC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sz w:val="20"/>
          <w:szCs w:val="20"/>
          <w:lang w:val="en-US"/>
        </w:rPr>
      </w:pPr>
      <w:r>
        <w:rPr>
          <w:rFonts w:hint="default" w:ascii="Arial" w:hAnsi="Arial" w:cs="Arial"/>
          <w:sz w:val="20"/>
          <w:szCs w:val="20"/>
          <w:lang w:val="en-US"/>
        </w:rPr>
        <w:t>id: Идентификатор записи всегда должен быть уникальным и ненулевым.</w:t>
      </w:r>
    </w:p>
    <w:p w14:paraId="01E8E62A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sz w:val="20"/>
          <w:szCs w:val="20"/>
          <w:lang w:val="en-US"/>
        </w:rPr>
      </w:pPr>
      <w:r>
        <w:rPr>
          <w:rFonts w:hint="default" w:ascii="Arial" w:hAnsi="Arial" w:cs="Arial"/>
          <w:sz w:val="20"/>
          <w:szCs w:val="20"/>
          <w:lang w:val="en-US"/>
        </w:rPr>
        <w:t>created: Время создания записи должно фиксироваться автоматически при добавлении новой строки, так что оно не может быть NULL.</w:t>
      </w:r>
    </w:p>
    <w:p w14:paraId="5A7F94F1">
      <w:pPr>
        <w:numPr>
          <w:ilvl w:val="0"/>
          <w:numId w:val="0"/>
        </w:numPr>
        <w:ind w:leftChars="0"/>
        <w:jc w:val="both"/>
        <w:rPr>
          <w:rFonts w:hint="default" w:ascii="Calibri" w:hAnsi="Calibri" w:cs="Calibri"/>
          <w:lang w:val="en-US"/>
        </w:rPr>
      </w:pPr>
    </w:p>
    <w:p w14:paraId="2CF09F72">
      <w:pPr>
        <w:numPr>
          <w:ilvl w:val="0"/>
          <w:numId w:val="0"/>
        </w:numPr>
        <w:ind w:leftChars="0"/>
        <w:jc w:val="left"/>
      </w:pPr>
      <w:r>
        <w:rPr>
          <w:rFonts w:hint="default" w:ascii="Arial" w:hAnsi="Arial" w:cs="Arial"/>
          <w:b/>
          <w:bCs/>
          <w:sz w:val="20"/>
          <w:szCs w:val="20"/>
          <w:u w:val="none"/>
          <w:lang w:val="ru-RU"/>
        </w:rPr>
        <w:t>Задание 6</w:t>
      </w:r>
    </w:p>
    <w:p w14:paraId="25573E59"/>
    <w:p w14:paraId="2F4AB7A1">
      <w:pPr>
        <w:rPr>
          <w:rFonts w:hint="default" w:ascii="Arial" w:hAnsi="Arial" w:cs="Arial"/>
          <w:sz w:val="20"/>
          <w:szCs w:val="20"/>
          <w:lang w:val="ru-RU"/>
        </w:rPr>
      </w:pPr>
      <w:r>
        <w:drawing>
          <wp:inline distT="0" distB="0" distL="114300" distR="114300">
            <wp:extent cx="4237355" cy="3023870"/>
            <wp:effectExtent l="0" t="0" r="10795" b="5080"/>
            <wp:docPr id="2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5"/>
                    <pic:cNvPicPr>
                      <a:picLocks noChangeAspect="1"/>
                    </pic:cNvPicPr>
                  </pic:nvPicPr>
                  <pic:blipFill>
                    <a:blip r:embed="rId13"/>
                    <a:srcRect b="21650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AFDAE">
      <w:r>
        <w:drawing>
          <wp:inline distT="0" distB="0" distL="114300" distR="114300">
            <wp:extent cx="3100070" cy="2367280"/>
            <wp:effectExtent l="0" t="0" r="5080" b="13970"/>
            <wp:docPr id="2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007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</w:t>
      </w:r>
      <w:r>
        <w:drawing>
          <wp:inline distT="0" distB="0" distL="114300" distR="114300">
            <wp:extent cx="3088005" cy="2372360"/>
            <wp:effectExtent l="0" t="0" r="17145" b="8890"/>
            <wp:docPr id="2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8005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2E998"/>
    <w:p w14:paraId="37779D5D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b/>
          <w:bCs/>
          <w:sz w:val="20"/>
          <w:szCs w:val="20"/>
          <w:u w:val="none"/>
          <w:lang w:val="ru-RU"/>
        </w:rPr>
      </w:pPr>
      <w:r>
        <w:rPr>
          <w:rFonts w:hint="default" w:ascii="Arial" w:hAnsi="Arial" w:cs="Arial"/>
          <w:b/>
          <w:bCs/>
          <w:sz w:val="20"/>
          <w:szCs w:val="20"/>
          <w:u w:val="none"/>
          <w:lang w:val="ru-RU"/>
        </w:rPr>
        <w:t>Задание 7</w:t>
      </w:r>
    </w:p>
    <w:p w14:paraId="57D72CCE">
      <w:pPr>
        <w:rPr>
          <w:rFonts w:hint="default"/>
          <w:lang w:val="ru-RU"/>
        </w:rPr>
      </w:pPr>
    </w:p>
    <w:p w14:paraId="7720A1BB">
      <w:pPr>
        <w:rPr>
          <w:rFonts w:hint="default" w:ascii="Arial" w:hAnsi="Arial" w:cs="Arial"/>
          <w:sz w:val="20"/>
          <w:szCs w:val="20"/>
          <w:lang w:val="ru-RU"/>
        </w:rPr>
      </w:pPr>
      <w:r>
        <w:drawing>
          <wp:inline distT="0" distB="0" distL="114300" distR="114300">
            <wp:extent cx="6645275" cy="2478405"/>
            <wp:effectExtent l="0" t="0" r="3175" b="17145"/>
            <wp:docPr id="2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2A22">
      <w:pPr>
        <w:rPr>
          <w:rFonts w:hint="default" w:ascii="Arial" w:hAnsi="Arial" w:cs="Arial"/>
          <w:sz w:val="20"/>
          <w:szCs w:val="20"/>
          <w:lang w:val="ru-RU"/>
        </w:rPr>
      </w:pPr>
    </w:p>
    <w:p w14:paraId="798BC2F0">
      <w:pPr>
        <w:rPr>
          <w:rFonts w:hint="default" w:ascii="Arial" w:hAnsi="Arial" w:cs="Arial"/>
          <w:sz w:val="20"/>
          <w:szCs w:val="20"/>
          <w:lang w:val="ru-RU"/>
        </w:rPr>
      </w:pPr>
    </w:p>
    <w:p w14:paraId="24F39AD2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sz w:val="20"/>
          <w:szCs w:val="20"/>
          <w:lang w:val="en-US"/>
        </w:rPr>
      </w:pPr>
      <w:r>
        <w:rPr>
          <w:rFonts w:hint="default" w:ascii="Arial" w:hAnsi="Arial" w:cs="Arial"/>
          <w:sz w:val="20"/>
          <w:szCs w:val="20"/>
          <w:lang w:val="ru-RU"/>
        </w:rPr>
        <w:t>М</w:t>
      </w:r>
      <w:r>
        <w:rPr>
          <w:rFonts w:hint="default" w:ascii="Arial" w:hAnsi="Arial" w:cs="Arial"/>
          <w:sz w:val="20"/>
          <w:szCs w:val="20"/>
          <w:lang w:val="en-US"/>
        </w:rPr>
        <w:t>ежду знаками “/*…*/” указана информация, из какой базы данных была взята информация, а также дата экспорта в данный файл.</w:t>
      </w:r>
    </w:p>
    <w:p w14:paraId="20231C85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sz w:val="20"/>
          <w:szCs w:val="20"/>
          <w:lang w:val="en-US"/>
        </w:rPr>
      </w:pPr>
      <w:r>
        <w:rPr>
          <w:rFonts w:hint="default" w:ascii="Arial" w:hAnsi="Arial" w:cs="Arial"/>
          <w:sz w:val="20"/>
          <w:szCs w:val="20"/>
          <w:lang w:val="en-US"/>
        </w:rPr>
        <w:t xml:space="preserve"> Далее указаны заполненные поля таким образом, что после INSERT INTO указаны атрибуты, а после VALUES указаны наполняемое, соответствующее указанным атрибутам; на каждой новой строке указывается новая строка для самой таблицы.</w:t>
      </w:r>
    </w:p>
    <w:p w14:paraId="4E6C5F5F">
      <w:pPr>
        <w:rPr>
          <w:rFonts w:hint="default" w:ascii="Arial" w:hAnsi="Arial" w:cs="Arial"/>
          <w:sz w:val="20"/>
          <w:szCs w:val="20"/>
          <w:lang w:val="ru-RU"/>
        </w:rPr>
      </w:pPr>
    </w:p>
    <w:p w14:paraId="450A9348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b/>
          <w:bCs/>
          <w:sz w:val="20"/>
          <w:szCs w:val="20"/>
          <w:u w:val="none"/>
          <w:lang w:val="ru-RU"/>
        </w:rPr>
      </w:pPr>
      <w:r>
        <w:rPr>
          <w:rFonts w:hint="default" w:ascii="Arial" w:hAnsi="Arial" w:cs="Arial"/>
          <w:b/>
          <w:bCs/>
          <w:sz w:val="20"/>
          <w:szCs w:val="20"/>
          <w:u w:val="none"/>
          <w:lang w:val="ru-RU"/>
        </w:rPr>
        <w:t>Задание 8</w:t>
      </w:r>
    </w:p>
    <w:p w14:paraId="29B3781C"/>
    <w:p w14:paraId="04E98E39">
      <w:pPr>
        <w:rPr>
          <w:rFonts w:hint="default"/>
          <w:lang w:val="ru-RU"/>
        </w:rPr>
      </w:pPr>
      <w:r>
        <w:drawing>
          <wp:inline distT="0" distB="0" distL="114300" distR="114300">
            <wp:extent cx="4694555" cy="2678430"/>
            <wp:effectExtent l="0" t="0" r="10795" b="7620"/>
            <wp:docPr id="2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9"/>
                    <pic:cNvPicPr>
                      <a:picLocks noChangeAspect="1"/>
                    </pic:cNvPicPr>
                  </pic:nvPicPr>
                  <pic:blipFill>
                    <a:blip r:embed="rId17"/>
                    <a:srcRect b="33022"/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FD744">
      <w:pPr>
        <w:rPr>
          <w:rFonts w:hint="default" w:ascii="Arial" w:hAnsi="Arial" w:cs="Arial"/>
          <w:sz w:val="20"/>
          <w:szCs w:val="20"/>
          <w:lang w:val="ru-RU"/>
        </w:rPr>
      </w:pPr>
    </w:p>
    <w:p w14:paraId="7C1F72D0">
      <w:pPr>
        <w:rPr>
          <w:rFonts w:hint="default"/>
          <w:lang w:val="ru-RU"/>
        </w:rPr>
      </w:pPr>
    </w:p>
    <w:p w14:paraId="4AE4F66C">
      <w:pPr>
        <w:rPr>
          <w:rFonts w:hint="default"/>
          <w:lang w:val="ru-RU"/>
        </w:rPr>
      </w:pPr>
      <w:r>
        <w:drawing>
          <wp:inline distT="0" distB="0" distL="114300" distR="114300">
            <wp:extent cx="3211830" cy="2453640"/>
            <wp:effectExtent l="0" t="0" r="7620" b="3810"/>
            <wp:docPr id="2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</w:t>
      </w:r>
      <w:r>
        <w:drawing>
          <wp:inline distT="0" distB="0" distL="114300" distR="114300">
            <wp:extent cx="3249295" cy="2454275"/>
            <wp:effectExtent l="0" t="0" r="8255" b="3175"/>
            <wp:docPr id="2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9295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56657">
      <w:pPr>
        <w:rPr>
          <w:rFonts w:hint="default"/>
          <w:lang w:val="ru-RU"/>
        </w:rPr>
      </w:pPr>
    </w:p>
    <w:p w14:paraId="2F798605">
      <w:pPr>
        <w:rPr>
          <w:rFonts w:hint="default" w:ascii="Arial" w:hAnsi="Arial" w:cs="Arial"/>
          <w:sz w:val="20"/>
          <w:szCs w:val="20"/>
        </w:rPr>
      </w:pPr>
      <w:r>
        <w:rPr>
          <w:rFonts w:hint="default" w:ascii="Arial" w:hAnsi="Arial" w:cs="Arial"/>
          <w:sz w:val="20"/>
          <w:szCs w:val="20"/>
        </w:rPr>
        <w:t>CREATE TABLE `resume` (</w:t>
      </w:r>
    </w:p>
    <w:p w14:paraId="267E7C0B">
      <w:pPr>
        <w:rPr>
          <w:rFonts w:hint="default" w:ascii="Arial" w:hAnsi="Arial" w:cs="Arial"/>
          <w:sz w:val="20"/>
          <w:szCs w:val="20"/>
        </w:rPr>
      </w:pPr>
      <w:r>
        <w:rPr>
          <w:rFonts w:hint="default" w:ascii="Arial" w:hAnsi="Arial" w:cs="Arial"/>
          <w:sz w:val="20"/>
          <w:szCs w:val="20"/>
        </w:rPr>
        <w:t xml:space="preserve">  `resumeid` int NOT NULL AUTO_INCREMENT,</w:t>
      </w:r>
    </w:p>
    <w:p w14:paraId="7EFEAA5B">
      <w:pPr>
        <w:rPr>
          <w:rFonts w:hint="default" w:ascii="Arial" w:hAnsi="Arial" w:cs="Arial"/>
          <w:sz w:val="20"/>
          <w:szCs w:val="20"/>
        </w:rPr>
      </w:pPr>
      <w:r>
        <w:rPr>
          <w:rFonts w:hint="default" w:ascii="Arial" w:hAnsi="Arial" w:cs="Arial"/>
          <w:sz w:val="20"/>
          <w:szCs w:val="20"/>
        </w:rPr>
        <w:t xml:space="preserve">  `userid` int NOT NULL,</w:t>
      </w:r>
    </w:p>
    <w:p w14:paraId="2AA4C4D1">
      <w:pPr>
        <w:rPr>
          <w:rFonts w:hint="default" w:ascii="Arial" w:hAnsi="Arial" w:cs="Arial"/>
          <w:sz w:val="20"/>
          <w:szCs w:val="20"/>
        </w:rPr>
      </w:pPr>
      <w:r>
        <w:rPr>
          <w:rFonts w:hint="default" w:ascii="Arial" w:hAnsi="Arial" w:cs="Arial"/>
          <w:sz w:val="20"/>
          <w:szCs w:val="20"/>
        </w:rPr>
        <w:t xml:space="preserve">  `title` varchar(100) NOT NULL,</w:t>
      </w:r>
    </w:p>
    <w:p w14:paraId="7FE08418">
      <w:pPr>
        <w:rPr>
          <w:rFonts w:hint="default" w:ascii="Arial" w:hAnsi="Arial" w:cs="Arial"/>
          <w:sz w:val="20"/>
          <w:szCs w:val="20"/>
        </w:rPr>
      </w:pPr>
      <w:r>
        <w:rPr>
          <w:rFonts w:hint="default" w:ascii="Arial" w:hAnsi="Arial" w:cs="Arial"/>
          <w:sz w:val="20"/>
          <w:szCs w:val="20"/>
        </w:rPr>
        <w:t xml:space="preserve">  `skills` text,</w:t>
      </w:r>
    </w:p>
    <w:p w14:paraId="743FDCAC">
      <w:pPr>
        <w:rPr>
          <w:rFonts w:hint="default" w:ascii="Arial" w:hAnsi="Arial" w:cs="Arial"/>
          <w:sz w:val="20"/>
          <w:szCs w:val="20"/>
        </w:rPr>
      </w:pPr>
      <w:r>
        <w:rPr>
          <w:rFonts w:hint="default" w:ascii="Arial" w:hAnsi="Arial" w:cs="Arial"/>
          <w:sz w:val="20"/>
          <w:szCs w:val="20"/>
        </w:rPr>
        <w:t xml:space="preserve">  `created` timestamp NULL DEFAULT CURRENT_TIMESTAMP,</w:t>
      </w:r>
    </w:p>
    <w:p w14:paraId="4F6E5A04">
      <w:pPr>
        <w:rPr>
          <w:rFonts w:hint="default" w:ascii="Arial" w:hAnsi="Arial" w:cs="Arial"/>
          <w:sz w:val="20"/>
          <w:szCs w:val="20"/>
        </w:rPr>
      </w:pPr>
      <w:r>
        <w:rPr>
          <w:rFonts w:hint="default" w:ascii="Arial" w:hAnsi="Arial" w:cs="Arial"/>
          <w:sz w:val="20"/>
          <w:szCs w:val="20"/>
        </w:rPr>
        <w:t xml:space="preserve">  PRIMARY KEY (`resumeid`),</w:t>
      </w:r>
    </w:p>
    <w:p w14:paraId="2948C36E">
      <w:pPr>
        <w:rPr>
          <w:rFonts w:hint="default" w:ascii="Arial" w:hAnsi="Arial" w:cs="Arial"/>
          <w:sz w:val="20"/>
          <w:szCs w:val="20"/>
        </w:rPr>
      </w:pPr>
      <w:r>
        <w:rPr>
          <w:rFonts w:hint="default" w:ascii="Arial" w:hAnsi="Arial" w:cs="Arial"/>
          <w:sz w:val="20"/>
          <w:szCs w:val="20"/>
        </w:rPr>
        <w:t xml:space="preserve">  KEY `userid_idx` (`userid`),</w:t>
      </w:r>
    </w:p>
    <w:p w14:paraId="010516E9">
      <w:pPr>
        <w:rPr>
          <w:rFonts w:hint="default" w:ascii="Arial" w:hAnsi="Arial" w:cs="Arial"/>
          <w:sz w:val="20"/>
          <w:szCs w:val="20"/>
        </w:rPr>
      </w:pPr>
      <w:r>
        <w:rPr>
          <w:rFonts w:hint="default" w:ascii="Arial" w:hAnsi="Arial" w:cs="Arial"/>
          <w:sz w:val="20"/>
          <w:szCs w:val="20"/>
        </w:rPr>
        <w:t xml:space="preserve">  CONSTRAINT `userid` FOREIGN KEY (`userid`) REFERENCES `users` (`id`) ON DELETE CASCADE ON UPDATE CASCADE</w:t>
      </w:r>
    </w:p>
    <w:p w14:paraId="34005173">
      <w:pPr>
        <w:rPr>
          <w:rFonts w:hint="default" w:ascii="Arial" w:hAnsi="Arial" w:cs="Arial"/>
          <w:sz w:val="20"/>
          <w:szCs w:val="20"/>
        </w:rPr>
      </w:pPr>
      <w:r>
        <w:rPr>
          <w:rFonts w:hint="default" w:ascii="Arial" w:hAnsi="Arial" w:cs="Arial"/>
          <w:sz w:val="20"/>
          <w:szCs w:val="20"/>
        </w:rPr>
        <w:t>) ENGINE=InnoDB DEFAULT CHARSET=utf8mb3;</w:t>
      </w:r>
    </w:p>
    <w:p w14:paraId="586D8B0B">
      <w:pPr>
        <w:rPr>
          <w:rFonts w:hint="default" w:ascii="Arial" w:hAnsi="Arial" w:cs="Arial"/>
          <w:sz w:val="20"/>
          <w:szCs w:val="20"/>
        </w:rPr>
      </w:pPr>
    </w:p>
    <w:p w14:paraId="3102A421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 xml:space="preserve">В данном SQL-запросе выполняется создание таблицы с некоторыми параметрами. Также указывается первичный ключ ‘resumeid’ и внешний ключ ‘userid’, который ссылается на таблицу “users”, атрибуту ‘id’. </w:t>
      </w:r>
    </w:p>
    <w:p w14:paraId="5434390F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Указаны параметр CASCADE при удалении или обновлении, что означает, что при выполнении данных действий в родительской таблице изменения автоматически произведутся в дочерних таблицах</w:t>
      </w:r>
    </w:p>
    <w:p w14:paraId="75584C8D">
      <w:pPr>
        <w:rPr>
          <w:rFonts w:hint="default" w:ascii="Arial" w:hAnsi="Arial" w:cs="Arial"/>
          <w:sz w:val="20"/>
          <w:szCs w:val="20"/>
        </w:rPr>
      </w:pPr>
    </w:p>
    <w:p w14:paraId="7534D05A">
      <w:r>
        <w:drawing>
          <wp:inline distT="0" distB="0" distL="114300" distR="114300">
            <wp:extent cx="3567430" cy="2341880"/>
            <wp:effectExtent l="0" t="0" r="13970" b="1270"/>
            <wp:docPr id="3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743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22575" cy="2332990"/>
            <wp:effectExtent l="0" t="0" r="15875" b="10160"/>
            <wp:docPr id="3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21"/>
                    <pic:cNvPicPr>
                      <a:picLocks noChangeAspect="1"/>
                    </pic:cNvPicPr>
                  </pic:nvPicPr>
                  <pic:blipFill>
                    <a:blip r:embed="rId21"/>
                    <a:srcRect r="9912"/>
                    <a:stretch>
                      <a:fillRect/>
                    </a:stretch>
                  </pic:blipFill>
                  <pic:spPr>
                    <a:xfrm>
                      <a:off x="0" y="0"/>
                      <a:ext cx="2822575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AB9FD"/>
    <w:p w14:paraId="784BCFB2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b/>
          <w:bCs/>
          <w:sz w:val="20"/>
          <w:szCs w:val="20"/>
          <w:u w:val="none"/>
          <w:lang w:val="ru-RU"/>
        </w:rPr>
      </w:pPr>
      <w:r>
        <w:rPr>
          <w:rFonts w:hint="default" w:ascii="Arial" w:hAnsi="Arial" w:cs="Arial"/>
          <w:b/>
          <w:bCs/>
          <w:sz w:val="20"/>
          <w:szCs w:val="20"/>
          <w:u w:val="none"/>
          <w:lang w:val="ru-RU"/>
        </w:rPr>
        <w:t>Задание 9</w:t>
      </w:r>
    </w:p>
    <w:p w14:paraId="036F1F57">
      <w:pPr>
        <w:rPr>
          <w:rFonts w:hint="default"/>
        </w:rPr>
      </w:pPr>
      <w:r>
        <w:drawing>
          <wp:inline distT="0" distB="0" distL="114300" distR="114300">
            <wp:extent cx="3540760" cy="1856740"/>
            <wp:effectExtent l="0" t="0" r="2540" b="10160"/>
            <wp:docPr id="3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076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  <w:r>
        <w:drawing>
          <wp:inline distT="0" distB="0" distL="114300" distR="114300">
            <wp:extent cx="2807335" cy="1833245"/>
            <wp:effectExtent l="0" t="0" r="12065" b="14605"/>
            <wp:docPr id="3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23"/>
                    <pic:cNvPicPr>
                      <a:picLocks noChangeAspect="1"/>
                    </pic:cNvPicPr>
                  </pic:nvPicPr>
                  <pic:blipFill>
                    <a:blip r:embed="rId23"/>
                    <a:srcRect r="19199"/>
                    <a:stretch>
                      <a:fillRect/>
                    </a:stretch>
                  </pic:blipFill>
                  <pic:spPr>
                    <a:xfrm>
                      <a:off x="0" y="0"/>
                      <a:ext cx="2807335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69613">
      <w:pPr>
        <w:numPr>
          <w:ilvl w:val="0"/>
          <w:numId w:val="0"/>
        </w:numPr>
        <w:jc w:val="both"/>
        <w:rPr>
          <w:rFonts w:hint="default" w:ascii="Arial" w:hAnsi="Arial" w:cs="Arial"/>
          <w:sz w:val="20"/>
          <w:szCs w:val="20"/>
        </w:rPr>
      </w:pPr>
      <w:r>
        <w:drawing>
          <wp:inline distT="0" distB="0" distL="114300" distR="114300">
            <wp:extent cx="4794885" cy="1828165"/>
            <wp:effectExtent l="0" t="0" r="5715" b="635"/>
            <wp:docPr id="3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7C66D">
      <w:pPr>
        <w:numPr>
          <w:ilvl w:val="0"/>
          <w:numId w:val="0"/>
        </w:numPr>
        <w:ind w:leftChars="0" w:firstLine="708" w:firstLineChars="0"/>
        <w:jc w:val="both"/>
        <w:rPr>
          <w:rFonts w:hint="default" w:ascii="Arial" w:hAnsi="Arial" w:cs="Arial"/>
          <w:sz w:val="20"/>
          <w:szCs w:val="20"/>
        </w:rPr>
      </w:pPr>
    </w:p>
    <w:p w14:paraId="1114289E">
      <w:pPr>
        <w:numPr>
          <w:ilvl w:val="0"/>
          <w:numId w:val="0"/>
        </w:numPr>
        <w:ind w:leftChars="0" w:firstLine="708" w:firstLineChars="0"/>
        <w:jc w:val="both"/>
        <w:rPr>
          <w:rFonts w:hint="default" w:ascii="Arial" w:hAnsi="Arial" w:cs="Arial"/>
          <w:sz w:val="20"/>
          <w:szCs w:val="20"/>
        </w:rPr>
      </w:pPr>
    </w:p>
    <w:p w14:paraId="2DEC1D68">
      <w:pPr>
        <w:numPr>
          <w:ilvl w:val="0"/>
          <w:numId w:val="0"/>
        </w:numPr>
        <w:jc w:val="both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</w:rPr>
        <w:t>Минимальное количество резюме у одного пользователя</w:t>
      </w:r>
      <w:r>
        <w:rPr>
          <w:rFonts w:hint="default" w:ascii="Arial" w:hAnsi="Arial" w:cs="Arial"/>
          <w:sz w:val="20"/>
          <w:szCs w:val="20"/>
          <w:lang w:val="ru-RU"/>
        </w:rPr>
        <w:t xml:space="preserve"> - ноль</w:t>
      </w:r>
    </w:p>
    <w:p w14:paraId="45514F29">
      <w:pPr>
        <w:numPr>
          <w:ilvl w:val="0"/>
          <w:numId w:val="0"/>
        </w:numPr>
        <w:jc w:val="both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</w:rPr>
        <w:t>Максимальное количество резюме у одного пользователя</w:t>
      </w:r>
      <w:r>
        <w:rPr>
          <w:rFonts w:hint="default" w:ascii="Arial" w:hAnsi="Arial" w:cs="Arial"/>
          <w:sz w:val="20"/>
          <w:szCs w:val="20"/>
          <w:lang w:val="ru-RU"/>
        </w:rPr>
        <w:t xml:space="preserve"> может быть неограниченно </w:t>
      </w:r>
    </w:p>
    <w:p w14:paraId="36AC173C">
      <w:pPr>
        <w:numPr>
          <w:ilvl w:val="0"/>
          <w:numId w:val="0"/>
        </w:numPr>
        <w:ind w:leftChars="0" w:firstLine="708" w:firstLineChars="0"/>
        <w:jc w:val="both"/>
        <w:rPr>
          <w:rFonts w:hint="default" w:ascii="Arial" w:hAnsi="Arial" w:cs="Arial"/>
          <w:sz w:val="20"/>
          <w:szCs w:val="20"/>
          <w:lang w:val="ru-RU"/>
        </w:rPr>
      </w:pPr>
    </w:p>
    <w:p w14:paraId="001B9807">
      <w:pPr>
        <w:numPr>
          <w:ilvl w:val="0"/>
          <w:numId w:val="0"/>
        </w:numPr>
        <w:jc w:val="both"/>
        <w:rPr>
          <w:rFonts w:hint="default" w:ascii="Arial" w:hAnsi="Arial" w:cs="Arial"/>
          <w:sz w:val="20"/>
          <w:szCs w:val="20"/>
          <w:lang w:val="ru-RU"/>
        </w:rPr>
      </w:pPr>
      <w:r>
        <w:drawing>
          <wp:inline distT="0" distB="0" distL="114300" distR="114300">
            <wp:extent cx="5554980" cy="1932940"/>
            <wp:effectExtent l="0" t="0" r="7620" b="10160"/>
            <wp:docPr id="3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8DA97">
      <w:pPr>
        <w:numPr>
          <w:ilvl w:val="0"/>
          <w:numId w:val="0"/>
        </w:numPr>
        <w:ind w:leftChars="0" w:firstLine="708" w:firstLineChars="0"/>
        <w:jc w:val="both"/>
        <w:rPr>
          <w:rFonts w:hint="default" w:ascii="Arial" w:hAnsi="Arial" w:cs="Arial"/>
          <w:sz w:val="20"/>
          <w:szCs w:val="20"/>
          <w:lang w:val="ru-RU"/>
        </w:rPr>
      </w:pPr>
    </w:p>
    <w:p w14:paraId="2DC89977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093210" cy="3067050"/>
            <wp:effectExtent l="0" t="0" r="2540" b="0"/>
            <wp:docPr id="36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321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8A350">
      <w:pPr>
        <w:numPr>
          <w:ilvl w:val="0"/>
          <w:numId w:val="0"/>
        </w:numPr>
        <w:ind w:leftChars="0" w:firstLine="708" w:firstLineChars="0"/>
        <w:jc w:val="both"/>
        <w:rPr>
          <w:rFonts w:hint="default" w:ascii="Arial" w:hAnsi="Arial" w:cs="Arial"/>
          <w:sz w:val="20"/>
          <w:szCs w:val="20"/>
        </w:rPr>
      </w:pPr>
    </w:p>
    <w:p w14:paraId="01AFDCDA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sz w:val="20"/>
          <w:szCs w:val="20"/>
          <w:lang w:val="en-US"/>
        </w:rPr>
      </w:pPr>
      <w:r>
        <w:rPr>
          <w:rFonts w:hint="default" w:ascii="Arial" w:hAnsi="Arial" w:cs="Arial"/>
          <w:sz w:val="20"/>
          <w:szCs w:val="20"/>
          <w:lang w:val="en-US"/>
        </w:rPr>
        <w:t>При попытке описания строки с несуществующем в “users” ‘id’ программа выдает ошибку.</w:t>
      </w:r>
    </w:p>
    <w:p w14:paraId="7DE7C75F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sz w:val="20"/>
          <w:szCs w:val="20"/>
          <w:lang w:val="en-US"/>
        </w:rPr>
      </w:pPr>
    </w:p>
    <w:p w14:paraId="7BE5346F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Таким образом мы получили еще одну таблицу, в которой есть несколько данных о персонажах из прошлой таблицы. Кроме того, экспериментально выяснили, что добавить информацию во вторую таблицу о людях, неотмеченных в первой таблице невозможно.</w:t>
      </w:r>
    </w:p>
    <w:p w14:paraId="41AFA54A">
      <w:pPr>
        <w:numPr>
          <w:ilvl w:val="0"/>
          <w:numId w:val="0"/>
        </w:numPr>
        <w:ind w:leftChars="0" w:firstLine="708" w:firstLineChars="0"/>
        <w:jc w:val="both"/>
        <w:rPr>
          <w:rFonts w:hint="default"/>
          <w:lang w:val="ru-RU"/>
        </w:rPr>
      </w:pPr>
    </w:p>
    <w:p w14:paraId="0E07C207">
      <w:pPr>
        <w:numPr>
          <w:ilvl w:val="0"/>
          <w:numId w:val="0"/>
        </w:numPr>
        <w:ind w:leftChars="0" w:firstLine="708" w:firstLineChars="0"/>
        <w:jc w:val="both"/>
        <w:rPr>
          <w:rFonts w:hint="default"/>
          <w:lang w:val="ru-RU"/>
        </w:rPr>
      </w:pPr>
    </w:p>
    <w:p w14:paraId="572915AC">
      <w:pPr>
        <w:numPr>
          <w:ilvl w:val="0"/>
          <w:numId w:val="0"/>
        </w:numPr>
        <w:ind w:leftChars="0" w:firstLine="708" w:firstLineChars="0"/>
        <w:jc w:val="both"/>
        <w:rPr>
          <w:rFonts w:hint="default"/>
          <w:lang w:val="ru-RU"/>
        </w:rPr>
      </w:pPr>
    </w:p>
    <w:p w14:paraId="39906819">
      <w:pPr>
        <w:numPr>
          <w:ilvl w:val="0"/>
          <w:numId w:val="0"/>
        </w:numPr>
        <w:ind w:leftChars="0" w:firstLine="708" w:firstLineChars="0"/>
        <w:jc w:val="both"/>
        <w:rPr>
          <w:rFonts w:hint="default"/>
          <w:lang w:val="ru-RU"/>
        </w:rPr>
      </w:pPr>
    </w:p>
    <w:p w14:paraId="7EF11FD0">
      <w:pPr>
        <w:numPr>
          <w:ilvl w:val="0"/>
          <w:numId w:val="0"/>
        </w:numPr>
        <w:ind w:leftChars="0" w:firstLine="708" w:firstLineChars="0"/>
        <w:jc w:val="both"/>
        <w:rPr>
          <w:rFonts w:hint="default"/>
          <w:lang w:val="ru-RU"/>
        </w:rPr>
      </w:pPr>
    </w:p>
    <w:p w14:paraId="32C5912D">
      <w:pPr>
        <w:numPr>
          <w:ilvl w:val="0"/>
          <w:numId w:val="0"/>
        </w:numPr>
        <w:ind w:leftChars="0" w:firstLine="708" w:firstLineChars="0"/>
        <w:jc w:val="both"/>
        <w:rPr>
          <w:rFonts w:hint="default"/>
          <w:lang w:val="ru-RU"/>
        </w:rPr>
      </w:pPr>
    </w:p>
    <w:p w14:paraId="75958141">
      <w:pPr>
        <w:numPr>
          <w:ilvl w:val="0"/>
          <w:numId w:val="0"/>
        </w:numPr>
        <w:ind w:leftChars="0" w:firstLine="708" w:firstLineChars="0"/>
        <w:jc w:val="both"/>
        <w:rPr>
          <w:rFonts w:hint="default"/>
          <w:lang w:val="ru-RU"/>
        </w:rPr>
      </w:pPr>
    </w:p>
    <w:p w14:paraId="4153774F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b/>
          <w:bCs/>
          <w:sz w:val="20"/>
          <w:szCs w:val="20"/>
          <w:u w:val="none"/>
          <w:lang w:val="ru-RU"/>
        </w:rPr>
      </w:pPr>
      <w:r>
        <w:rPr>
          <w:rFonts w:hint="default" w:ascii="Arial" w:hAnsi="Arial" w:cs="Arial"/>
          <w:b/>
          <w:bCs/>
          <w:sz w:val="20"/>
          <w:szCs w:val="20"/>
          <w:u w:val="none"/>
          <w:lang w:val="ru-RU"/>
        </w:rPr>
        <w:t>Задание 10</w:t>
      </w:r>
    </w:p>
    <w:p w14:paraId="3BF7495C">
      <w:pPr>
        <w:numPr>
          <w:ilvl w:val="0"/>
          <w:numId w:val="0"/>
        </w:numPr>
        <w:jc w:val="both"/>
        <w:rPr>
          <w:rFonts w:hint="default"/>
          <w:lang w:val="ru-RU"/>
        </w:rPr>
      </w:pPr>
    </w:p>
    <w:p w14:paraId="144E9433">
      <w:pPr>
        <w:numPr>
          <w:ilvl w:val="0"/>
          <w:numId w:val="0"/>
        </w:numPr>
        <w:jc w:val="left"/>
        <w:rPr>
          <w:rFonts w:hint="default"/>
          <w:lang w:val="ru-RU"/>
        </w:rPr>
      </w:pPr>
      <w:r>
        <w:drawing>
          <wp:inline distT="0" distB="0" distL="114300" distR="114300">
            <wp:extent cx="3260725" cy="2524125"/>
            <wp:effectExtent l="0" t="0" r="15875" b="9525"/>
            <wp:docPr id="37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05175" cy="2508250"/>
            <wp:effectExtent l="0" t="0" r="9525" b="6350"/>
            <wp:docPr id="38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EBC81">
      <w:pPr>
        <w:rPr>
          <w:rFonts w:hint="default" w:ascii="Arial" w:hAnsi="Arial" w:cs="Arial"/>
          <w:sz w:val="20"/>
          <w:szCs w:val="20"/>
        </w:rPr>
      </w:pPr>
    </w:p>
    <w:p w14:paraId="162DEB96">
      <w:r>
        <w:drawing>
          <wp:inline distT="0" distB="0" distL="114300" distR="114300">
            <wp:extent cx="4591685" cy="3811905"/>
            <wp:effectExtent l="0" t="0" r="18415" b="17145"/>
            <wp:docPr id="39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32AE8">
      <w:pPr>
        <w:numPr>
          <w:ilvl w:val="0"/>
          <w:numId w:val="0"/>
        </w:numPr>
        <w:ind w:leftChars="0"/>
        <w:jc w:val="both"/>
        <w:rPr>
          <w:rFonts w:hint="default" w:ascii="Calibri" w:hAnsi="Calibri" w:cs="Calibri"/>
          <w:sz w:val="22"/>
          <w:szCs w:val="22"/>
          <w:lang w:val="ru-RU"/>
        </w:rPr>
      </w:pPr>
      <w:r>
        <w:rPr>
          <w:rFonts w:hint="default" w:ascii="Calibri" w:hAnsi="Calibri" w:cs="Calibri"/>
          <w:sz w:val="22"/>
          <w:szCs w:val="22"/>
          <w:lang w:val="ru-RU"/>
        </w:rPr>
        <w:t xml:space="preserve">При удалении пользователя </w:t>
      </w:r>
      <w:r>
        <w:rPr>
          <w:rFonts w:hint="default" w:ascii="Calibri" w:hAnsi="Calibri" w:cs="Calibri"/>
          <w:sz w:val="22"/>
          <w:szCs w:val="22"/>
          <w:lang w:val="en-US"/>
        </w:rPr>
        <w:t xml:space="preserve">Madaline </w:t>
      </w:r>
      <w:r>
        <w:rPr>
          <w:rFonts w:hint="default" w:ascii="Calibri" w:hAnsi="Calibri" w:cs="Calibri"/>
          <w:sz w:val="22"/>
          <w:szCs w:val="22"/>
          <w:lang w:val="ru-RU"/>
        </w:rPr>
        <w:t>из таблицы “users” удаляются его резюме (строки) в таблице резюме.</w:t>
      </w:r>
    </w:p>
    <w:p w14:paraId="5A46C17D">
      <w:r>
        <w:rPr>
          <w:rFonts w:hint="default" w:ascii="Calibri" w:hAnsi="Calibri" w:cs="Calibri"/>
        </w:rPr>
        <w:drawing>
          <wp:inline distT="0" distB="0" distL="114300" distR="114300">
            <wp:extent cx="4808220" cy="1036320"/>
            <wp:effectExtent l="0" t="0" r="0" b="0"/>
            <wp:docPr id="40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3"/>
                    <pic:cNvPicPr>
                      <a:picLocks noChangeAspect="1"/>
                    </pic:cNvPicPr>
                  </pic:nvPicPr>
                  <pic:blipFill>
                    <a:blip r:embed="rId30"/>
                    <a:srcRect l="23831" b="25172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FCA03">
      <w:bookmarkStart w:id="0" w:name="_GoBack"/>
      <w:r>
        <w:drawing>
          <wp:inline distT="0" distB="0" distL="114300" distR="114300">
            <wp:extent cx="4069715" cy="1328420"/>
            <wp:effectExtent l="0" t="0" r="6985" b="5080"/>
            <wp:docPr id="41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C01A761">
      <w:pPr>
        <w:numPr>
          <w:ilvl w:val="0"/>
          <w:numId w:val="0"/>
        </w:numPr>
        <w:ind w:leftChars="0"/>
        <w:jc w:val="both"/>
        <w:rPr>
          <w:rFonts w:hint="default" w:ascii="Calibri" w:hAnsi="Calibri" w:cs="Calibri"/>
          <w:sz w:val="22"/>
          <w:szCs w:val="22"/>
          <w:lang w:val="ru-RU"/>
        </w:rPr>
      </w:pPr>
      <w:r>
        <w:rPr>
          <w:rFonts w:hint="default" w:ascii="Calibri" w:hAnsi="Calibri" w:cs="Calibri"/>
          <w:sz w:val="22"/>
          <w:szCs w:val="22"/>
          <w:lang w:val="ru-RU"/>
        </w:rPr>
        <w:t>При изменении ‘id’ в таблице “users” изменяет ‘id’ в таблице резюме</w:t>
      </w:r>
    </w:p>
    <w:p w14:paraId="7DEAEF20"/>
    <w:p w14:paraId="755EB717"/>
    <w:p w14:paraId="47C48BD7"/>
    <w:p w14:paraId="41809C17"/>
    <w:p w14:paraId="2357C086"/>
    <w:p w14:paraId="305082A9"/>
    <w:p w14:paraId="484BE7F1"/>
    <w:p w14:paraId="172C969C"/>
    <w:p w14:paraId="615A183E"/>
    <w:p w14:paraId="715F87ED">
      <w:pPr>
        <w:rPr>
          <w:rFonts w:hint="default"/>
          <w:lang w:val="ru-RU"/>
        </w:rPr>
      </w:pPr>
    </w:p>
    <w:p w14:paraId="390CE6DC"/>
    <w:p w14:paraId="67C67645"/>
    <w:p w14:paraId="38A5D29A"/>
    <w:p w14:paraId="50B79232"/>
    <w:p w14:paraId="1F6B9D47"/>
    <w:p w14:paraId="22210520"/>
    <w:p w14:paraId="06B6DF8C"/>
    <w:p w14:paraId="314F9B1F"/>
    <w:p w14:paraId="21A8112A"/>
    <w:p w14:paraId="1742BA64"/>
    <w:p w14:paraId="2D18D83B">
      <w:pPr>
        <w:rPr>
          <w:rFonts w:hint="default"/>
          <w:lang w:val="ru-RU"/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6B22DCC"/>
    <w:multiLevelType w:val="singleLevel"/>
    <w:tmpl w:val="F6B22DC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ABEDE9A"/>
    <w:multiLevelType w:val="singleLevel"/>
    <w:tmpl w:val="FABEDE9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38600AD1"/>
    <w:multiLevelType w:val="singleLevel"/>
    <w:tmpl w:val="38600AD1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7F0921"/>
    <w:rsid w:val="03A355B4"/>
    <w:rsid w:val="04CB5FDF"/>
    <w:rsid w:val="09663E91"/>
    <w:rsid w:val="0B6039B7"/>
    <w:rsid w:val="0BA94080"/>
    <w:rsid w:val="0D0A78C0"/>
    <w:rsid w:val="0F737665"/>
    <w:rsid w:val="0FB43A93"/>
    <w:rsid w:val="13F33D11"/>
    <w:rsid w:val="14416FC6"/>
    <w:rsid w:val="15233C9B"/>
    <w:rsid w:val="1B0B56ED"/>
    <w:rsid w:val="1B970ECC"/>
    <w:rsid w:val="20337402"/>
    <w:rsid w:val="23CC4CE6"/>
    <w:rsid w:val="240927AD"/>
    <w:rsid w:val="257F0921"/>
    <w:rsid w:val="25FA6D06"/>
    <w:rsid w:val="2B814404"/>
    <w:rsid w:val="2CE72BBF"/>
    <w:rsid w:val="2CFE2B46"/>
    <w:rsid w:val="32D11EE7"/>
    <w:rsid w:val="33487CD6"/>
    <w:rsid w:val="33B42429"/>
    <w:rsid w:val="34362CC0"/>
    <w:rsid w:val="35BD6AB6"/>
    <w:rsid w:val="36EB7839"/>
    <w:rsid w:val="3D6C1B6E"/>
    <w:rsid w:val="41E031D2"/>
    <w:rsid w:val="48BE5420"/>
    <w:rsid w:val="554B22FB"/>
    <w:rsid w:val="57EE6152"/>
    <w:rsid w:val="5E92537F"/>
    <w:rsid w:val="62D01377"/>
    <w:rsid w:val="63266032"/>
    <w:rsid w:val="67057615"/>
    <w:rsid w:val="6A6F6242"/>
    <w:rsid w:val="6AFC64A2"/>
    <w:rsid w:val="6EF660A4"/>
    <w:rsid w:val="71254B93"/>
    <w:rsid w:val="71CD5C10"/>
    <w:rsid w:val="72DD1B11"/>
    <w:rsid w:val="73823836"/>
    <w:rsid w:val="755725D5"/>
    <w:rsid w:val="78663B14"/>
    <w:rsid w:val="7F0D3261"/>
    <w:rsid w:val="7F3361BC"/>
    <w:rsid w:val="7F470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rPr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47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2025-02-18T15:56:00Z</dcterms:created>
  <dc:creator>User</dc:creator>
  <cp:lastModifiedBy>User</cp:lastModifiedBy>
  <dcterms:modified xsi:type="dcterms:W3CDTF">2025-02-19T19:58:41Z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367ABDA343A945B695929E92E87EF1DD_11</vt:lpwstr>
  </property>
</Properties>
</file>