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691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10795" b="0"/>
            <wp:wrapSquare wrapText="bothSides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МИНИСТЕРСТВО ПРОСВЕЩЕНИЯ РОССИЙСКОЙ ФЕДЕРАЦИИ </w:t>
      </w:r>
    </w:p>
    <w:p w14:paraId="707F9CB2">
      <w:pPr>
        <w:spacing w:line="240" w:lineRule="auto"/>
        <w:jc w:val="center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>
      <w:pPr>
        <w:spacing w:line="240" w:lineRule="auto"/>
        <w:jc w:val="center"/>
        <w:rPr>
          <w:rFonts w:ascii="Times" w:hAnsi="Times" w:eastAsiaTheme="minorHAnsi"/>
          <w:sz w:val="20"/>
          <w:szCs w:val="20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>
      <w:pPr>
        <w:spacing w:after="0" w:line="240" w:lineRule="auto"/>
        <w:rPr>
          <w:rFonts w:ascii="Times" w:hAnsi="Times" w:eastAsia="Times New Roman"/>
          <w:sz w:val="20"/>
          <w:szCs w:val="20"/>
          <w:lang w:eastAsia="ru-RU"/>
        </w:rPr>
      </w:pPr>
    </w:p>
    <w:p w14:paraId="7BF1C245">
      <w:pPr>
        <w:spacing w:after="0" w:line="240" w:lineRule="auto"/>
        <w:jc w:val="center"/>
        <w:rPr>
          <w:rFonts w:ascii="Times New Roman" w:hAnsi="Times New Roman" w:eastAsia="Times New Roman"/>
          <w:b/>
          <w:lang w:eastAsia="ru-RU"/>
        </w:rPr>
      </w:pPr>
      <w:r>
        <w:rPr>
          <w:rFonts w:ascii="Times New Roman" w:hAnsi="Times New Roman" w:eastAsia="Times New Roman"/>
          <w:b/>
          <w:iCs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5080" r="0" b="444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5.8pt;margin-top:6.55pt;height:0pt;width:501pt;z-index:251659264;mso-width-relative:page;mso-height-relative:page;" filled="f" stroked="t" coordsize="21600,21600" o:gfxdata="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cI4xrWAAAACQEAAA8AAAAAAAAAAQAgAAAAIgAAAGRycy9kb3du&#10;cmV2LnhtbFBLAQIUABQAAAAIAIdO4kCx9pWDAQIAAMsDAAAOAAAAAAAAAAEAIAAAACU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lang w:eastAsia="ru-RU"/>
        </w:rPr>
        <w:t xml:space="preserve"> </w:t>
      </w:r>
    </w:p>
    <w:p w14:paraId="04B6C7D5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sz w:val="20"/>
          <w:szCs w:val="20"/>
          <w:lang w:eastAsia="ru-RU"/>
        </w:rPr>
        <w:t>ИНСТИТУТ ИНФОРМАЦИОННЫХ ТЕХНОЛОГИЙ И ТЕХНОЛОГИЧЕСКОГО ОБРАЗОВАНИЯ</w:t>
      </w:r>
    </w:p>
    <w:p w14:paraId="731CE61B">
      <w:pPr>
        <w:spacing w:after="60" w:line="240" w:lineRule="auto"/>
        <w:jc w:val="center"/>
        <w:outlineLvl w:val="7"/>
        <w:rPr>
          <w:rFonts w:ascii="Times New Roman" w:hAnsi="Times New Roman" w:eastAsia="Times New Roman"/>
          <w:b/>
          <w:iCs/>
          <w:lang w:eastAsia="ru-RU"/>
        </w:rPr>
      </w:pPr>
      <w:r>
        <w:rPr>
          <w:rFonts w:ascii="Times New Roman" w:hAnsi="Times New Roman" w:eastAsia="Times New Roman"/>
          <w:b/>
          <w:lang w:eastAsia="ru-RU"/>
        </w:rPr>
        <w:t>Кафедра информационных технологий и электронного обучения</w:t>
      </w:r>
    </w:p>
    <w:p w14:paraId="36B48EB3">
      <w:pPr>
        <w:spacing w:after="0" w:line="240" w:lineRule="auto"/>
        <w:rPr>
          <w:rFonts w:ascii="Times New Roman" w:hAnsi="Times New Roman" w:eastAsia="Times New Roman"/>
          <w:b/>
          <w:lang w:eastAsia="ru-RU"/>
        </w:rPr>
      </w:pPr>
    </w:p>
    <w:p w14:paraId="47D32A4A">
      <w:pPr>
        <w:spacing w:after="0" w:line="240" w:lineRule="auto"/>
        <w:jc w:val="both"/>
        <w:rPr>
          <w:rFonts w:ascii="Times New Roman" w:hAnsi="Times New Roman" w:eastAsia="Times New Roman"/>
          <w:lang w:eastAsia="ru-RU"/>
        </w:rPr>
      </w:pPr>
    </w:p>
    <w:p w14:paraId="0B0A3ABE"/>
    <w:p w14:paraId="227C470B"/>
    <w:p w14:paraId="0EEA2B38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>технологической (проектно-технологическая)</w:t>
      </w:r>
      <w:r>
        <w:rPr>
          <w:rFonts w:ascii="Times New Roman" w:hAnsi="Times New Roman"/>
          <w:sz w:val="26"/>
          <w:szCs w:val="26"/>
        </w:rPr>
        <w:br w:type="textWrapping"/>
      </w:r>
    </w:p>
    <w:p w14:paraId="4888BD43">
      <w:pPr>
        <w:jc w:val="center"/>
        <w:rPr>
          <w:rFonts w:ascii="Times New Roman" w:hAnsi="Times New Roman"/>
          <w:sz w:val="26"/>
          <w:szCs w:val="26"/>
        </w:rPr>
      </w:pPr>
    </w:p>
    <w:p w14:paraId="09E38721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63C2C536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обеспечения”)</w:t>
      </w:r>
    </w:p>
    <w:p w14:paraId="2A752B36">
      <w:pPr>
        <w:jc w:val="center"/>
        <w:rPr>
          <w:rFonts w:ascii="Times New Roman" w:hAnsi="Times New Roman"/>
          <w:sz w:val="26"/>
          <w:szCs w:val="26"/>
        </w:rPr>
      </w:pPr>
    </w:p>
    <w:p w14:paraId="19C689B7">
      <w:pPr>
        <w:jc w:val="both"/>
        <w:rPr>
          <w:rFonts w:ascii="Times New Roman" w:hAnsi="Times New Roman"/>
          <w:sz w:val="26"/>
          <w:szCs w:val="26"/>
        </w:rPr>
      </w:pPr>
    </w:p>
    <w:p w14:paraId="1DC56408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 д.п.н., проф.</w:t>
      </w:r>
    </w:p>
    <w:p w14:paraId="2993B14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2EC8A769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1C4637D7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Е.З.)</w:t>
      </w:r>
    </w:p>
    <w:p w14:paraId="43FE26BC">
      <w:pPr>
        <w:spacing w:after="0"/>
        <w:jc w:val="right"/>
        <w:rPr>
          <w:rFonts w:ascii="Times New Roman" w:hAnsi="Times New Roman" w:eastAsia="Times New Roman"/>
        </w:rPr>
      </w:pPr>
    </w:p>
    <w:p w14:paraId="654C9A28">
      <w:pPr>
        <w:spacing w:after="0"/>
        <w:jc w:val="right"/>
        <w:rPr>
          <w:rFonts w:hint="default" w:ascii="Times New Roman" w:hAnsi="Times New Roman" w:eastAsia="Times New Roman"/>
          <w:sz w:val="26"/>
          <w:szCs w:val="26"/>
          <w:lang w:val="ru-RU"/>
        </w:rPr>
      </w:pPr>
      <w:r>
        <w:rPr>
          <w:rFonts w:ascii="Times New Roman" w:hAnsi="Times New Roman" w:eastAsia="Times New Roman"/>
          <w:sz w:val="26"/>
          <w:szCs w:val="26"/>
        </w:rPr>
        <w:t>Руководитель</w:t>
      </w:r>
      <w:r>
        <w:rPr>
          <w:rFonts w:hint="default" w:ascii="Times New Roman" w:hAnsi="Times New Roman" w:eastAsia="Times New Roman"/>
          <w:sz w:val="26"/>
          <w:szCs w:val="26"/>
          <w:lang w:val="en-US"/>
        </w:rPr>
        <w:t>: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  <w:lang w:val="ru-RU"/>
        </w:rPr>
        <w:t>к</w:t>
      </w:r>
      <w:r>
        <w:rPr>
          <w:rFonts w:hint="default" w:ascii="Times New Roman" w:hAnsi="Times New Roman" w:eastAsia="Times New Roman"/>
          <w:sz w:val="26"/>
          <w:szCs w:val="26"/>
          <w:lang w:val="en-US"/>
        </w:rPr>
        <w:t>.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>п</w:t>
      </w:r>
      <w:r>
        <w:rPr>
          <w:rFonts w:hint="default" w:ascii="Times New Roman" w:hAnsi="Times New Roman" w:eastAsia="Times New Roman"/>
          <w:sz w:val="26"/>
          <w:szCs w:val="26"/>
          <w:lang w:val="en-US"/>
        </w:rPr>
        <w:t>.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>н</w:t>
      </w:r>
      <w:r>
        <w:rPr>
          <w:rFonts w:hint="default" w:ascii="Times New Roman" w:hAnsi="Times New Roman" w:eastAsia="Times New Roman"/>
          <w:sz w:val="26"/>
          <w:szCs w:val="26"/>
          <w:lang w:val="en-US"/>
        </w:rPr>
        <w:t xml:space="preserve">., </w:t>
      </w:r>
      <w:r>
        <w:rPr>
          <w:rFonts w:hint="default" w:ascii="Times New Roman" w:hAnsi="Times New Roman" w:eastAsia="Times New Roman"/>
          <w:sz w:val="26"/>
          <w:szCs w:val="26"/>
          <w:lang w:val="ru-RU"/>
        </w:rPr>
        <w:t>доцент</w:t>
      </w:r>
      <w:r>
        <w:rPr>
          <w:rFonts w:ascii="Times New Roman" w:hAnsi="Times New Roman" w:eastAsia="Times New Roman"/>
          <w:sz w:val="26"/>
          <w:szCs w:val="26"/>
          <w:lang w:val="en-US" w:eastAsia="zh-CN"/>
        </w:rPr>
        <w:t xml:space="preserve"> каф</w:t>
      </w:r>
      <w:r>
        <w:rPr>
          <w:rFonts w:hint="default" w:ascii="Times New Roman" w:hAnsi="Times New Roman" w:eastAsia="Times New Roman"/>
          <w:sz w:val="26"/>
          <w:szCs w:val="26"/>
          <w:lang w:val="en-US" w:eastAsia="zh-CN"/>
        </w:rPr>
        <w:t>.</w:t>
      </w:r>
      <w:r>
        <w:rPr>
          <w:rFonts w:ascii="Times New Roman" w:hAnsi="Times New Roman" w:eastAsia="Times New Roman"/>
          <w:sz w:val="26"/>
          <w:szCs w:val="26"/>
          <w:lang w:val="en-US" w:eastAsia="zh-CN"/>
        </w:rPr>
        <w:t xml:space="preserve"> ИТиЭ</w:t>
      </w:r>
      <w:r>
        <w:rPr>
          <w:rFonts w:ascii="Times New Roman" w:hAnsi="Times New Roman" w:eastAsia="Times New Roman"/>
          <w:sz w:val="26"/>
          <w:szCs w:val="26"/>
          <w:lang w:val="ru-RU" w:eastAsia="zh-CN"/>
        </w:rPr>
        <w:t>О</w:t>
      </w:r>
    </w:p>
    <w:p w14:paraId="607FA03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14567F61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11488B06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Ракитин</w:t>
      </w:r>
      <w:r>
        <w:rPr>
          <w:rFonts w:hint="default" w:ascii="Times New Roman" w:hAnsi="Times New Roman" w:eastAsia="Times New Roman"/>
          <w:lang w:val="ru-RU"/>
        </w:rPr>
        <w:t xml:space="preserve"> А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hint="default" w:ascii="Times New Roman" w:hAnsi="Times New Roman" w:eastAsia="Times New Roman"/>
          <w:lang w:val="ru-RU"/>
        </w:rPr>
        <w:t>Г.</w:t>
      </w:r>
      <w:r>
        <w:rPr>
          <w:rFonts w:ascii="Times New Roman" w:hAnsi="Times New Roman" w:eastAsia="Times New Roman"/>
        </w:rPr>
        <w:t>)</w:t>
      </w:r>
    </w:p>
    <w:p w14:paraId="0091C0E4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5814F66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Студент 3 курса</w:t>
      </w:r>
    </w:p>
    <w:p w14:paraId="470C0510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49748131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062FADC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Тарасова</w:t>
      </w:r>
      <w:r>
        <w:rPr>
          <w:rFonts w:hint="default" w:ascii="Times New Roman" w:hAnsi="Times New Roman" w:eastAsia="Times New Roman"/>
          <w:lang w:val="ru-RU"/>
        </w:rPr>
        <w:t xml:space="preserve"> Д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hint="default" w:ascii="Times New Roman" w:hAnsi="Times New Roman" w:eastAsia="Times New Roman"/>
          <w:lang w:val="ru-RU"/>
        </w:rPr>
        <w:t>Ю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ascii="Times New Roman" w:hAnsi="Times New Roman" w:eastAsia="Times New Roman"/>
        </w:rPr>
        <w:t>)</w:t>
      </w:r>
    </w:p>
    <w:p w14:paraId="2F5F6E41">
      <w:pPr>
        <w:rPr>
          <w:rFonts w:ascii="Times New Roman" w:hAnsi="Times New Roman"/>
          <w:sz w:val="26"/>
          <w:szCs w:val="26"/>
        </w:rPr>
      </w:pPr>
    </w:p>
    <w:p w14:paraId="35A5F059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>
      <w:pPr>
        <w:jc w:val="center"/>
        <w:rPr>
          <w:rFonts w:hint="default"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 xml:space="preserve"> 20</w:t>
      </w:r>
      <w:r>
        <w:rPr>
          <w:rFonts w:hint="default" w:ascii="Times New Roman" w:hAnsi="Times New Roman"/>
          <w:sz w:val="26"/>
          <w:szCs w:val="26"/>
          <w:lang w:val="ru-RU"/>
        </w:rPr>
        <w:t>26</w:t>
      </w:r>
    </w:p>
    <w:p w14:paraId="066EC77A">
      <w:pPr>
        <w:pStyle w:val="2"/>
        <w:tabs>
          <w:tab w:val="left" w:pos="1360"/>
          <w:tab w:val="center" w:pos="4677"/>
        </w:tabs>
      </w:pPr>
      <w:r>
        <w:tab/>
      </w:r>
      <w:r>
        <w:t>I. Инвариантная самостоятельная работа</w:t>
      </w:r>
    </w:p>
    <w:p w14:paraId="62E73C9B"/>
    <w:p w14:paraId="5C0CE35E">
      <w:pPr>
        <w:spacing w:after="0" w:line="240" w:lineRule="auto"/>
        <w:jc w:val="both"/>
        <w:rPr>
          <w:rFonts w:ascii="Times" w:hAnsi="Times" w:eastAsia="Times" w:cs="Times"/>
          <w:b/>
          <w:sz w:val="20"/>
          <w:szCs w:val="20"/>
        </w:rPr>
      </w:pPr>
    </w:p>
    <w:p w14:paraId="757B7DEA">
      <w:r>
        <w:rPr>
          <w:rFonts w:ascii="Times New Roman" w:hAnsi="Times New Roman" w:eastAsia="Times New Roman"/>
          <w:b/>
          <w:sz w:val="24"/>
          <w:szCs w:val="24"/>
        </w:rPr>
        <w:t xml:space="preserve">Задание 1.1. </w:t>
      </w:r>
      <w:r>
        <w:rPr>
          <w:rFonts w:ascii="Times New Roman" w:hAnsi="Times New Roman" w:eastAsia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>
      <w:r>
        <w:rPr>
          <w:rFonts w:ascii="Times New Roman" w:hAnsi="Times New Roman"/>
        </w:rPr>
        <w:t>Примечание к заданию:</w:t>
      </w:r>
      <w:r>
        <w:t xml:space="preserve"> </w:t>
      </w:r>
      <w:r>
        <w:fldChar w:fldCharType="begin"/>
      </w:r>
      <w:r>
        <w:instrText xml:space="preserve"> HYPERLINK "https://disk.yandex.ru/i/bHPfXyufLTK0og" </w:instrText>
      </w:r>
      <w:r>
        <w:fldChar w:fldCharType="separate"/>
      </w:r>
      <w:r>
        <w:rPr>
          <w:rStyle w:val="11"/>
        </w:rPr>
        <w:t>https://disk.yandex.ru/i/bHPfXyufLTK0og</w:t>
      </w:r>
      <w:r>
        <w:rPr>
          <w:rStyle w:val="11"/>
        </w:rPr>
        <w:fldChar w:fldCharType="end"/>
      </w:r>
    </w:p>
    <w:p w14:paraId="39CAC4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2E49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Алгоритм установки (текстовый документ)</w:t>
      </w:r>
      <w:r>
        <w:t xml:space="preserve"> </w:t>
      </w:r>
    </w:p>
    <w:p w14:paraId="076E12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color w:val="000000"/>
          <w:sz w:val="24"/>
          <w:szCs w:val="24"/>
        </w:rPr>
        <w:t>QR-код задания (на GIT-репозиторий):</w:t>
      </w:r>
    </w:p>
    <w:p w14:paraId="5FA3BC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i/>
          <w:color w:val="000000"/>
          <w:sz w:val="24"/>
          <w:szCs w:val="24"/>
        </w:rPr>
      </w:pPr>
    </w:p>
    <w:p w14:paraId="472C2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i/>
          <w:color w:val="000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6500" cy="24765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C5638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4E1465A1">
      <w:pPr>
        <w:spacing w:after="0"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1.2.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2CDF3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описанием задач, топологии сети, основных технических характеристик, технических устройств</w:t>
      </w:r>
    </w:p>
    <w:p w14:paraId="0B9B137D">
      <w:pPr>
        <w:spacing w:after="0" w:line="240" w:lineRule="auto"/>
        <w:jc w:val="both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13A2BF28">
      <w:pPr>
        <w:spacing w:after="0" w:line="240" w:lineRule="auto"/>
        <w:jc w:val="both"/>
        <w:rPr>
          <w:rFonts w:ascii="Times New Roman" w:hAnsi="Times New Roman" w:eastAsia="Times New Roman"/>
          <w:i/>
          <w:sz w:val="24"/>
          <w:szCs w:val="24"/>
        </w:rPr>
      </w:pPr>
    </w:p>
    <w:p w14:paraId="10E70F13">
      <w:pPr>
        <w:spacing w:after="0" w:line="240" w:lineRule="auto"/>
        <w:jc w:val="both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6500" cy="24765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76000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683AC5AD">
      <w:pPr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Задание 1.3.</w:t>
      </w:r>
      <w:r>
        <w:t xml:space="preserve"> 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 подборкой расширений и тем оформления с комментариями</w:t>
      </w:r>
    </w:p>
    <w:p w14:paraId="71028C68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9D154D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342CF5D0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6500" cy="2476500"/>
            <wp:effectExtent l="0" t="0" r="0" b="0"/>
            <wp:docPr id="6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074AD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1278F002">
      <w:pPr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  <w:br w:type="page"/>
      </w:r>
    </w:p>
    <w:p w14:paraId="449C4A6D">
      <w:pPr>
        <w:pStyle w:val="2"/>
        <w:jc w:val="center"/>
      </w:pPr>
      <w:r>
        <w:t>II. Вариативная самостоятельная работа</w:t>
      </w:r>
    </w:p>
    <w:p w14:paraId="3AE01F4D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60147395">
      <w:pPr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0BA3084E">
      <w:pPr>
        <w:spacing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>
      <w:pPr>
        <w:pStyle w:val="2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электронная библиотека РГПУ им. А. И. Герцена </w:t>
      </w:r>
      <w:r>
        <w:fldChar w:fldCharType="begin"/>
      </w:r>
      <w:r>
        <w:instrText xml:space="preserve"> HYPERLINK "https://lib.herzen.spb.ru/" </w:instrText>
      </w:r>
      <w:r>
        <w:fldChar w:fldCharType="separate"/>
      </w:r>
      <w:r>
        <w:rPr>
          <w:rStyle w:val="11"/>
          <w:rFonts w:ascii="Times New Roman" w:hAnsi="Times New Roman"/>
        </w:rPr>
        <w:t>https://lib.herzen.spb.ru/</w:t>
      </w:r>
      <w:r>
        <w:rPr>
          <w:rStyle w:val="11"/>
          <w:rFonts w:ascii="Times New Roman" w:hAnsi="Times New Roman"/>
        </w:rPr>
        <w:fldChar w:fldCharType="end"/>
      </w:r>
    </w:p>
    <w:p w14:paraId="3B0E98C2">
      <w:pPr>
        <w:pStyle w:val="2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>
      <w:pPr>
        <w:spacing w:after="0"/>
        <w:ind w:firstLine="709"/>
        <w:jc w:val="both"/>
        <w:rPr>
          <w:rFonts w:ascii="Times New Roman" w:hAnsi="Times New Roman"/>
        </w:rPr>
      </w:pPr>
      <w:r>
        <w:fldChar w:fldCharType="begin"/>
      </w:r>
      <w:r>
        <w:instrText xml:space="preserve"> HYPERLINK "https://lib.herzen.spb.ru/p/newebs" </w:instrText>
      </w:r>
      <w:r>
        <w:fldChar w:fldCharType="separate"/>
      </w:r>
      <w:r>
        <w:rPr>
          <w:rStyle w:val="11"/>
          <w:rFonts w:ascii="Times New Roman" w:hAnsi="Times New Roman"/>
          <w:lang w:val="en-US"/>
        </w:rPr>
        <w:t>https</w:t>
      </w:r>
      <w:r>
        <w:rPr>
          <w:rStyle w:val="11"/>
          <w:rFonts w:ascii="Times New Roman" w:hAnsi="Times New Roman"/>
        </w:rPr>
        <w:t>://</w:t>
      </w:r>
      <w:r>
        <w:rPr>
          <w:rStyle w:val="11"/>
          <w:rFonts w:ascii="Times New Roman" w:hAnsi="Times New Roman"/>
          <w:lang w:val="en-US"/>
        </w:rPr>
        <w:t>lib</w:t>
      </w:r>
      <w:r>
        <w:rPr>
          <w:rStyle w:val="11"/>
          <w:rFonts w:ascii="Times New Roman" w:hAnsi="Times New Roman"/>
        </w:rPr>
        <w:t>.</w:t>
      </w:r>
      <w:r>
        <w:rPr>
          <w:rStyle w:val="11"/>
          <w:rFonts w:ascii="Times New Roman" w:hAnsi="Times New Roman"/>
          <w:lang w:val="en-US"/>
        </w:rPr>
        <w:t>herzen</w:t>
      </w:r>
      <w:r>
        <w:rPr>
          <w:rStyle w:val="11"/>
          <w:rFonts w:ascii="Times New Roman" w:hAnsi="Times New Roman"/>
        </w:rPr>
        <w:t>.</w:t>
      </w:r>
      <w:r>
        <w:rPr>
          <w:rStyle w:val="11"/>
          <w:rFonts w:ascii="Times New Roman" w:hAnsi="Times New Roman"/>
          <w:lang w:val="en-US"/>
        </w:rPr>
        <w:t>spb</w:t>
      </w:r>
      <w:r>
        <w:rPr>
          <w:rStyle w:val="11"/>
          <w:rFonts w:ascii="Times New Roman" w:hAnsi="Times New Roman"/>
        </w:rPr>
        <w:t>.</w:t>
      </w:r>
      <w:r>
        <w:rPr>
          <w:rStyle w:val="11"/>
          <w:rFonts w:ascii="Times New Roman" w:hAnsi="Times New Roman"/>
          <w:lang w:val="en-US"/>
        </w:rPr>
        <w:t>ru</w:t>
      </w:r>
      <w:r>
        <w:rPr>
          <w:rStyle w:val="11"/>
          <w:rFonts w:ascii="Times New Roman" w:hAnsi="Times New Roman"/>
        </w:rPr>
        <w:t>/</w:t>
      </w:r>
      <w:r>
        <w:rPr>
          <w:rStyle w:val="11"/>
          <w:rFonts w:ascii="Times New Roman" w:hAnsi="Times New Roman"/>
          <w:lang w:val="en-US"/>
        </w:rPr>
        <w:t>p</w:t>
      </w:r>
      <w:r>
        <w:rPr>
          <w:rStyle w:val="11"/>
          <w:rFonts w:ascii="Times New Roman" w:hAnsi="Times New Roman"/>
        </w:rPr>
        <w:t>/</w:t>
      </w:r>
      <w:r>
        <w:rPr>
          <w:rStyle w:val="11"/>
          <w:rFonts w:ascii="Times New Roman" w:hAnsi="Times New Roman"/>
          <w:lang w:val="en-US"/>
        </w:rPr>
        <w:t>newebs</w:t>
      </w:r>
      <w:r>
        <w:rPr>
          <w:rStyle w:val="11"/>
          <w:rFonts w:ascii="Times New Roman" w:hAnsi="Times New Roman"/>
          <w:lang w:val="en-US"/>
        </w:rPr>
        <w:fldChar w:fldCharType="end"/>
      </w:r>
      <w:r>
        <w:rPr>
          <w:rFonts w:ascii="Times New Roman" w:hAnsi="Times New Roman"/>
        </w:rPr>
        <w:t>)</w:t>
      </w:r>
    </w:p>
    <w:p w14:paraId="3EBE4C76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71B313E8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7E0FAC3B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A4F4480">
      <w:p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050B486">
      <w:p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</w:p>
    <w:p w14:paraId="098E53DB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28900" cy="26289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CB8712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5E0C5B03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7263113D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04BC696B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5F3BBF41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6B88BB68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7B8ACF56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67FD6617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7DA9E949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p w14:paraId="1184AFD9">
      <w:pPr>
        <w:pStyle w:val="1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1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1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2A5AD221">
      <w:pPr>
        <w:pStyle w:val="16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>
      <w:pPr>
        <w:pStyle w:val="16"/>
        <w:shd w:val="clear" w:color="auto" w:fill="FFFFFF"/>
        <w:spacing w:before="0" w:beforeAutospacing="0" w:after="150" w:afterAutospacing="0"/>
      </w:pPr>
      <w:r>
        <w:t xml:space="preserve">Направление: </w:t>
      </w:r>
      <w:r>
        <w:rPr>
          <w:lang w:val="ru-RU"/>
        </w:rPr>
        <w:t>п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убликация расписания и событий</w:t>
      </w:r>
    </w:p>
    <w:p w14:paraId="0D3024F4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B066E99">
      <w:pPr>
        <w:pStyle w:val="16"/>
        <w:shd w:val="clear" w:color="auto" w:fill="FFFFFF"/>
        <w:spacing w:before="0" w:beforeAutospacing="0" w:after="150" w:afterAutospacing="0"/>
      </w:pPr>
    </w:p>
    <w:p w14:paraId="36F034DE">
      <w:pPr>
        <w:pStyle w:val="16"/>
        <w:shd w:val="clear" w:color="auto" w:fill="FFFFFF"/>
        <w:spacing w:before="0" w:beforeAutospacing="0" w:after="150" w:afterAutospacing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28900" cy="2628900"/>
            <wp:effectExtent l="0" t="0" r="0" b="0"/>
            <wp:docPr id="7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901E4"/>
    <w:p w14:paraId="183A481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4"/>
          <w:szCs w:val="24"/>
        </w:rPr>
        <w:t>Руководитель практики</w:t>
      </w:r>
      <w:r>
        <w:rPr>
          <w:rFonts w:ascii="Times New Roman" w:hAnsi="Times New Roman" w:eastAsia="Times New Roman"/>
          <w:sz w:val="28"/>
          <w:szCs w:val="28"/>
        </w:rPr>
        <w:t xml:space="preserve">____________________________ </w:t>
      </w:r>
    </w:p>
    <w:p w14:paraId="0EED7AE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0AE8E6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23EAF7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4"/>
          <w:szCs w:val="24"/>
        </w:rPr>
        <w:t>Задание выполнил</w:t>
      </w:r>
      <w:r>
        <w:rPr>
          <w:rFonts w:ascii="Times New Roman" w:hAnsi="Times New Roman" w:eastAsia="Times New Roman"/>
          <w:sz w:val="28"/>
          <w:szCs w:val="28"/>
        </w:rPr>
        <w:t xml:space="preserve"> _____________________ </w:t>
      </w:r>
    </w:p>
    <w:p w14:paraId="0824D5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FA12FB"/>
    <w:multiLevelType w:val="multilevel"/>
    <w:tmpl w:val="7EFA12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4A5B45"/>
    <w:rsid w:val="005758EF"/>
    <w:rsid w:val="006435A1"/>
    <w:rsid w:val="006C49F2"/>
    <w:rsid w:val="006E48B7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  <w:rsid w:val="08F75C27"/>
    <w:rsid w:val="0A8A2AA0"/>
    <w:rsid w:val="0D2D3262"/>
    <w:rsid w:val="123612FE"/>
    <w:rsid w:val="3F5F46D8"/>
    <w:rsid w:val="3F7718C1"/>
    <w:rsid w:val="4AF71AC0"/>
    <w:rsid w:val="58A50858"/>
    <w:rsid w:val="67C412BF"/>
    <w:rsid w:val="7C7BB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styleId="21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2">
    <w:name w:val="apple-tab-span"/>
    <w:basedOn w:val="8"/>
    <w:qFormat/>
    <w:uiPriority w:val="0"/>
  </w:style>
  <w:style w:type="character" w:customStyle="1" w:styleId="23">
    <w:name w:val="im_log_match"/>
    <w:basedOn w:val="8"/>
    <w:qFormat/>
    <w:uiPriority w:val="0"/>
  </w:style>
  <w:style w:type="character" w:customStyle="1" w:styleId="24">
    <w:name w:val="Текст выноски Знак"/>
    <w:basedOn w:val="8"/>
    <w:link w:val="13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5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customStyle="1" w:styleId="26">
    <w:name w:val="Обычный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387</Words>
  <Characters>3216</Characters>
  <Lines>43</Lines>
  <Paragraphs>12</Paragraphs>
  <TotalTime>0</TotalTime>
  <ScaleCrop>false</ScaleCrop>
  <LinksUpToDate>false</LinksUpToDate>
  <CharactersWithSpaces>3624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2025-01-29T16:09:00Z</dcterms:created>
  <dc:creator>Тусик</dc:creator>
  <cp:lastModifiedBy>User</cp:lastModifiedBy>
  <dcterms:modified xsi:type="dcterms:W3CDTF">2026-03-01T11:30:59Z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30130E5A23FF954D786D80693841EDE2_43</vt:lpwstr>
  </property>
</Properties>
</file>