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9732C5">
      <w:pPr>
        <w:spacing w:after="0"/>
        <w:jc w:val="center"/>
        <w:rPr>
          <w:rFonts w:ascii="Segoe UI" w:hAnsi="Segoe UI" w:cs="Segoe UI"/>
          <w:b/>
          <w:sz w:val="24"/>
          <w:szCs w:val="24"/>
        </w:rPr>
      </w:pPr>
      <w:r>
        <w:rPr>
          <w:rFonts w:ascii="Segoe UI" w:hAnsi="Segoe UI" w:cs="Segoe UI"/>
          <w:b/>
          <w:sz w:val="24"/>
          <w:szCs w:val="24"/>
        </w:rPr>
        <w:t>SCOPE OF WORK</w:t>
      </w:r>
    </w:p>
    <w:p w14:paraId="4A43982A" w14:textId="3EA0FDBC" w:rsidR="00A15690" w:rsidRPr="00A15690" w:rsidRDefault="005312F2" w:rsidP="009732C5">
      <w:pPr>
        <w:spacing w:after="0"/>
        <w:jc w:val="center"/>
        <w:rPr>
          <w:rFonts w:ascii="Segoe UI" w:hAnsi="Segoe UI" w:cs="Segoe UI"/>
          <w:b/>
          <w:color w:val="FF0000"/>
          <w:sz w:val="24"/>
          <w:szCs w:val="24"/>
        </w:rPr>
      </w:pPr>
      <w:r>
        <w:rPr>
          <w:rFonts w:ascii="Segoe UI" w:hAnsi="Segoe UI" w:cs="Segoe UI"/>
          <w:b/>
          <w:sz w:val="24"/>
          <w:szCs w:val="24"/>
        </w:rPr>
        <w:t>PROPOSAL PACKAGE #</w:t>
      </w:r>
      <w:bookmarkStart w:id="0" w:name="_Hlk25045264"/>
      <w:r w:rsidR="00661052">
        <w:rPr>
          <w:rFonts w:ascii="Segoe UI" w:hAnsi="Segoe UI" w:cs="Segoe UI"/>
          <w:b/>
          <w:color w:val="FF0000"/>
          <w:sz w:val="24"/>
          <w:szCs w:val="24"/>
        </w:rPr>
        <w:t>054 Special Doors</w:t>
      </w:r>
      <w:bookmarkEnd w:id="0"/>
    </w:p>
    <w:p w14:paraId="5E570817" w14:textId="740D4C97" w:rsidR="005312F2" w:rsidRDefault="005312F2" w:rsidP="004F3D69">
      <w:pPr>
        <w:spacing w:after="0"/>
        <w:jc w:val="both"/>
        <w:rPr>
          <w:rFonts w:ascii="Segoe UI" w:hAnsi="Segoe UI" w:cs="Segoe UI"/>
          <w:b/>
          <w:sz w:val="18"/>
          <w:szCs w:val="18"/>
        </w:rPr>
      </w:pPr>
    </w:p>
    <w:p w14:paraId="10CBF4B5" w14:textId="77777777" w:rsidR="009732C5" w:rsidRDefault="009732C5" w:rsidP="009732C5">
      <w:pPr>
        <w:spacing w:after="0"/>
        <w:jc w:val="both"/>
        <w:rPr>
          <w:rFonts w:ascii="Segoe UI" w:hAnsi="Segoe UI" w:cs="Segoe UI"/>
          <w:b/>
          <w:sz w:val="18"/>
          <w:szCs w:val="18"/>
        </w:rPr>
      </w:pPr>
    </w:p>
    <w:p w14:paraId="7B777188" w14:textId="77777777" w:rsidR="009732C5" w:rsidRDefault="009732C5" w:rsidP="009732C5">
      <w:pPr>
        <w:spacing w:after="0"/>
        <w:jc w:val="both"/>
        <w:rPr>
          <w:rFonts w:ascii="Segoe UI" w:hAnsi="Segoe UI" w:cs="Segoe UI"/>
          <w:b/>
          <w:sz w:val="18"/>
          <w:szCs w:val="18"/>
        </w:rPr>
      </w:pPr>
      <w:r>
        <w:rPr>
          <w:rFonts w:ascii="Segoe UI" w:hAnsi="Segoe UI" w:cs="Segoe UI"/>
          <w:b/>
          <w:sz w:val="18"/>
          <w:szCs w:val="18"/>
        </w:rPr>
        <w:t>PRECEDENCE</w:t>
      </w:r>
    </w:p>
    <w:p w14:paraId="304B6DEF" w14:textId="77777777" w:rsidR="009732C5" w:rsidRPr="005312F2" w:rsidRDefault="009732C5" w:rsidP="009732C5">
      <w:pPr>
        <w:spacing w:after="0"/>
        <w:jc w:val="both"/>
        <w:rPr>
          <w:rFonts w:ascii="Segoe UI" w:hAnsi="Segoe UI" w:cs="Segoe UI"/>
          <w:sz w:val="18"/>
          <w:szCs w:val="18"/>
        </w:rPr>
      </w:pPr>
    </w:p>
    <w:p w14:paraId="58C549A8" w14:textId="77777777" w:rsidR="009732C5" w:rsidRDefault="009732C5" w:rsidP="009732C5">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23A79816" w14:textId="77777777" w:rsidR="009732C5" w:rsidRDefault="009732C5" w:rsidP="009732C5">
      <w:pPr>
        <w:spacing w:after="0"/>
        <w:jc w:val="both"/>
        <w:rPr>
          <w:rFonts w:ascii="Segoe UI" w:hAnsi="Segoe UI" w:cs="Segoe UI"/>
          <w:sz w:val="18"/>
          <w:szCs w:val="18"/>
        </w:rPr>
      </w:pPr>
    </w:p>
    <w:p w14:paraId="6F82469A" w14:textId="77777777" w:rsidR="009732C5" w:rsidRPr="008D042D" w:rsidRDefault="009732C5" w:rsidP="009732C5">
      <w:pPr>
        <w:spacing w:after="0"/>
        <w:jc w:val="both"/>
        <w:rPr>
          <w:rFonts w:ascii="Segoe UI" w:hAnsi="Segoe UI" w:cs="Segoe UI"/>
          <w:b/>
          <w:sz w:val="18"/>
          <w:szCs w:val="18"/>
        </w:rPr>
      </w:pPr>
      <w:r w:rsidRPr="008D042D">
        <w:rPr>
          <w:rFonts w:ascii="Segoe UI" w:hAnsi="Segoe UI" w:cs="Segoe UI"/>
          <w:b/>
          <w:sz w:val="18"/>
          <w:szCs w:val="18"/>
        </w:rPr>
        <w:t>SCHEDULE</w:t>
      </w:r>
    </w:p>
    <w:p w14:paraId="73DB6E24" w14:textId="77777777" w:rsidR="009732C5" w:rsidRDefault="009732C5" w:rsidP="009732C5">
      <w:pPr>
        <w:spacing w:after="0"/>
        <w:jc w:val="both"/>
        <w:rPr>
          <w:rFonts w:ascii="Segoe UI" w:hAnsi="Segoe UI" w:cs="Segoe UI"/>
          <w:sz w:val="18"/>
          <w:szCs w:val="18"/>
        </w:rPr>
      </w:pPr>
    </w:p>
    <w:p w14:paraId="441D4002" w14:textId="77777777" w:rsidR="009732C5" w:rsidRDefault="009732C5" w:rsidP="009732C5">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312D59FB" w14:textId="77777777" w:rsidR="009732C5" w:rsidRDefault="009732C5" w:rsidP="009732C5">
      <w:pPr>
        <w:spacing w:after="0"/>
        <w:jc w:val="both"/>
        <w:rPr>
          <w:rFonts w:ascii="Segoe UI" w:hAnsi="Segoe UI" w:cs="Segoe UI"/>
          <w:sz w:val="18"/>
          <w:szCs w:val="18"/>
        </w:rPr>
      </w:pPr>
    </w:p>
    <w:p w14:paraId="33E1B013" w14:textId="77777777" w:rsidR="009732C5" w:rsidRPr="008D042D" w:rsidRDefault="009732C5" w:rsidP="009732C5">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742CA416" w14:textId="77777777" w:rsidR="009732C5" w:rsidRDefault="009732C5" w:rsidP="009732C5">
      <w:pPr>
        <w:spacing w:after="0"/>
        <w:jc w:val="both"/>
        <w:rPr>
          <w:rFonts w:ascii="Segoe UI" w:hAnsi="Segoe UI" w:cs="Segoe UI"/>
          <w:sz w:val="18"/>
          <w:szCs w:val="18"/>
        </w:rPr>
      </w:pPr>
    </w:p>
    <w:p w14:paraId="6F9FE25D" w14:textId="77777777" w:rsidR="009732C5" w:rsidRDefault="009732C5" w:rsidP="009732C5">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63BC0C15" w14:textId="77777777" w:rsidR="009732C5" w:rsidRDefault="009732C5" w:rsidP="009732C5">
      <w:pPr>
        <w:spacing w:after="0"/>
        <w:jc w:val="both"/>
        <w:rPr>
          <w:rFonts w:ascii="Segoe UI" w:hAnsi="Segoe UI" w:cs="Segoe UI"/>
          <w:sz w:val="18"/>
          <w:szCs w:val="18"/>
        </w:rPr>
      </w:pPr>
    </w:p>
    <w:p w14:paraId="40287D09" w14:textId="77777777" w:rsidR="009732C5" w:rsidRPr="00A62FF6" w:rsidRDefault="009732C5" w:rsidP="009732C5">
      <w:pPr>
        <w:spacing w:after="0"/>
        <w:jc w:val="both"/>
        <w:rPr>
          <w:rFonts w:ascii="Segoe UI" w:hAnsi="Segoe UI" w:cs="Segoe UI"/>
          <w:b/>
          <w:sz w:val="18"/>
          <w:szCs w:val="18"/>
        </w:rPr>
      </w:pPr>
      <w:r w:rsidRPr="00A62FF6">
        <w:rPr>
          <w:rFonts w:ascii="Segoe UI" w:hAnsi="Segoe UI" w:cs="Segoe UI"/>
          <w:b/>
          <w:sz w:val="18"/>
          <w:szCs w:val="18"/>
        </w:rPr>
        <w:t>EXISTING CONDITIONS</w:t>
      </w:r>
    </w:p>
    <w:p w14:paraId="6C51A253" w14:textId="77777777" w:rsidR="009732C5" w:rsidRDefault="009732C5" w:rsidP="009732C5">
      <w:pPr>
        <w:spacing w:after="0"/>
        <w:jc w:val="both"/>
        <w:rPr>
          <w:rFonts w:ascii="Segoe UI" w:hAnsi="Segoe UI" w:cs="Segoe UI"/>
          <w:sz w:val="18"/>
          <w:szCs w:val="18"/>
        </w:rPr>
      </w:pPr>
    </w:p>
    <w:p w14:paraId="12CD451D" w14:textId="77777777" w:rsidR="009732C5" w:rsidRPr="00B81B66" w:rsidRDefault="009732C5" w:rsidP="009732C5">
      <w:pPr>
        <w:spacing w:after="0"/>
        <w:jc w:val="both"/>
        <w:rPr>
          <w:rFonts w:ascii="Segoe UI" w:hAnsi="Segoe UI" w:cs="Segoe UI"/>
          <w:sz w:val="18"/>
          <w:szCs w:val="18"/>
        </w:rPr>
      </w:pPr>
      <w:bookmarkStart w:id="1" w:name="_Hlk152922529"/>
      <w:bookmarkStart w:id="2"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67E11FDB" w14:textId="77777777" w:rsidR="009732C5" w:rsidRDefault="009732C5" w:rsidP="009732C5">
      <w:pPr>
        <w:spacing w:after="0"/>
        <w:jc w:val="both"/>
        <w:rPr>
          <w:rFonts w:ascii="Segoe UI" w:hAnsi="Segoe UI" w:cs="Segoe UI"/>
          <w:sz w:val="18"/>
          <w:szCs w:val="18"/>
        </w:rPr>
      </w:pPr>
    </w:p>
    <w:p w14:paraId="429008D9" w14:textId="77777777" w:rsidR="009732C5" w:rsidRDefault="009732C5" w:rsidP="009732C5">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2AB04313" w14:textId="77777777" w:rsidR="009732C5" w:rsidRDefault="009732C5" w:rsidP="009732C5">
      <w:pPr>
        <w:spacing w:after="0"/>
        <w:jc w:val="both"/>
        <w:rPr>
          <w:rFonts w:ascii="Segoe UI" w:hAnsi="Segoe UI" w:cs="Segoe UI"/>
          <w:sz w:val="18"/>
          <w:szCs w:val="18"/>
        </w:rPr>
      </w:pPr>
    </w:p>
    <w:p w14:paraId="470A0C5D" w14:textId="77777777" w:rsidR="009732C5" w:rsidRPr="007369B3" w:rsidRDefault="009732C5" w:rsidP="009732C5">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67892B2B" w14:textId="77777777" w:rsidR="009732C5" w:rsidRDefault="009732C5" w:rsidP="009732C5">
      <w:pPr>
        <w:spacing w:after="0"/>
        <w:jc w:val="both"/>
        <w:rPr>
          <w:rFonts w:ascii="Segoe UI" w:hAnsi="Segoe UI" w:cs="Segoe UI"/>
          <w:sz w:val="18"/>
          <w:szCs w:val="18"/>
        </w:rPr>
      </w:pPr>
    </w:p>
    <w:bookmarkEnd w:id="1"/>
    <w:p w14:paraId="1449F33B" w14:textId="77777777" w:rsidR="009732C5" w:rsidRPr="007B4C3F" w:rsidRDefault="009732C5" w:rsidP="009732C5">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7404D368" w14:textId="77777777" w:rsidR="009732C5" w:rsidRPr="007B4C3F" w:rsidRDefault="009732C5" w:rsidP="009732C5">
      <w:pPr>
        <w:spacing w:after="0"/>
        <w:jc w:val="both"/>
        <w:rPr>
          <w:rFonts w:ascii="Segoe UI" w:hAnsi="Segoe UI" w:cs="Segoe UI"/>
          <w:sz w:val="18"/>
          <w:szCs w:val="18"/>
        </w:rPr>
      </w:pPr>
    </w:p>
    <w:p w14:paraId="782F26BA" w14:textId="77777777" w:rsidR="009732C5" w:rsidRPr="002321B6" w:rsidRDefault="009732C5" w:rsidP="009732C5">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43EDA7C7" w14:textId="77777777" w:rsidR="009732C5" w:rsidRPr="002321B6" w:rsidRDefault="009732C5" w:rsidP="009732C5">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0F4A6107" w14:textId="77777777" w:rsidR="009732C5" w:rsidRDefault="009732C5" w:rsidP="009732C5">
      <w:pPr>
        <w:spacing w:after="0"/>
        <w:jc w:val="both"/>
        <w:rPr>
          <w:rFonts w:ascii="Segoe UI" w:hAnsi="Segoe UI" w:cs="Segoe UI"/>
          <w:sz w:val="18"/>
          <w:szCs w:val="18"/>
        </w:rPr>
      </w:pPr>
    </w:p>
    <w:p w14:paraId="3378F3F4" w14:textId="77777777" w:rsidR="009732C5" w:rsidRDefault="009732C5" w:rsidP="009732C5">
      <w:pPr>
        <w:spacing w:after="0"/>
        <w:jc w:val="both"/>
        <w:rPr>
          <w:rFonts w:ascii="Segoe UI" w:hAnsi="Segoe UI" w:cs="Segoe UI"/>
          <w:sz w:val="18"/>
          <w:szCs w:val="18"/>
        </w:rPr>
      </w:pPr>
      <w:bookmarkStart w:id="3" w:name="_Hlk213926235"/>
    </w:p>
    <w:p w14:paraId="4233AA23" w14:textId="77777777" w:rsidR="009732C5" w:rsidRPr="004175F7" w:rsidRDefault="009732C5" w:rsidP="009732C5">
      <w:pPr>
        <w:spacing w:after="0"/>
        <w:jc w:val="both"/>
        <w:rPr>
          <w:rFonts w:ascii="Segoe UI" w:hAnsi="Segoe UI" w:cs="Segoe UI"/>
          <w:sz w:val="18"/>
          <w:szCs w:val="18"/>
        </w:rPr>
      </w:pPr>
      <w:r w:rsidRPr="00D37DD4">
        <w:rPr>
          <w:rFonts w:ascii="Segoe UI" w:hAnsi="Segoe UI" w:cs="Segoe UI"/>
          <w:sz w:val="18"/>
          <w:szCs w:val="18"/>
        </w:rPr>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2"/>
    <w:bookmarkEnd w:id="3"/>
    <w:p w14:paraId="5312DA07" w14:textId="77777777" w:rsidR="009732C5" w:rsidRDefault="009732C5" w:rsidP="009732C5">
      <w:pPr>
        <w:spacing w:after="0"/>
        <w:jc w:val="both"/>
        <w:rPr>
          <w:rFonts w:ascii="Segoe UI" w:hAnsi="Segoe UI" w:cs="Segoe UI"/>
          <w:sz w:val="18"/>
          <w:szCs w:val="18"/>
        </w:rPr>
      </w:pPr>
    </w:p>
    <w:p w14:paraId="15432C2A" w14:textId="77777777" w:rsidR="009732C5" w:rsidRPr="0021714D" w:rsidRDefault="009732C5" w:rsidP="009732C5">
      <w:pPr>
        <w:spacing w:after="0"/>
        <w:jc w:val="both"/>
        <w:rPr>
          <w:rFonts w:ascii="Segoe UI" w:hAnsi="Segoe UI" w:cs="Segoe UI"/>
          <w:b/>
          <w:sz w:val="18"/>
          <w:szCs w:val="18"/>
        </w:rPr>
      </w:pPr>
      <w:r w:rsidRPr="0021714D">
        <w:rPr>
          <w:rFonts w:ascii="Segoe UI" w:hAnsi="Segoe UI" w:cs="Segoe UI"/>
          <w:b/>
          <w:sz w:val="18"/>
          <w:szCs w:val="18"/>
        </w:rPr>
        <w:t>SCOPE OF WORK</w:t>
      </w:r>
    </w:p>
    <w:p w14:paraId="4D021722" w14:textId="77777777" w:rsidR="009732C5" w:rsidRDefault="009732C5" w:rsidP="009732C5">
      <w:pPr>
        <w:spacing w:after="0"/>
        <w:jc w:val="both"/>
        <w:rPr>
          <w:rFonts w:ascii="Segoe UI" w:hAnsi="Segoe UI" w:cs="Segoe UI"/>
          <w:sz w:val="18"/>
          <w:szCs w:val="18"/>
        </w:rPr>
      </w:pPr>
    </w:p>
    <w:p w14:paraId="643E3EF4" w14:textId="77777777" w:rsidR="009732C5" w:rsidRDefault="009732C5" w:rsidP="009732C5">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19F413A0" w14:textId="77777777" w:rsidR="004305C2" w:rsidRDefault="004305C2" w:rsidP="004F3D69">
      <w:pPr>
        <w:spacing w:after="0"/>
        <w:jc w:val="both"/>
        <w:rPr>
          <w:rFonts w:ascii="Segoe UI" w:hAnsi="Segoe UI" w:cs="Segoe UI"/>
          <w:sz w:val="18"/>
          <w:szCs w:val="18"/>
        </w:rPr>
      </w:pPr>
    </w:p>
    <w:p w14:paraId="4CFEDC58" w14:textId="3677B7FF" w:rsidR="008D042D" w:rsidRDefault="0021714D" w:rsidP="004F3D69">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661052">
        <w:rPr>
          <w:rFonts w:ascii="Segoe UI" w:hAnsi="Segoe UI" w:cs="Segoe UI"/>
          <w:b/>
          <w:color w:val="FF0000"/>
          <w:sz w:val="18"/>
          <w:szCs w:val="18"/>
        </w:rPr>
        <w:t>Special Doors</w:t>
      </w:r>
      <w:r w:rsidR="000875B1" w:rsidRPr="000875B1">
        <w:rPr>
          <w:rFonts w:ascii="Segoe UI" w:hAnsi="Segoe UI" w:cs="Segoe UI"/>
          <w:b/>
          <w:color w:val="FF0000"/>
          <w:sz w:val="18"/>
          <w:szCs w:val="18"/>
        </w:rPr>
        <w:t xml:space="preserve"> </w:t>
      </w:r>
      <w:r>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Default="0021714D" w:rsidP="004F3D69">
      <w:pPr>
        <w:spacing w:after="0"/>
        <w:jc w:val="both"/>
        <w:rPr>
          <w:rFonts w:ascii="Segoe UI" w:hAnsi="Segoe UI" w:cs="Segoe UI"/>
          <w:sz w:val="18"/>
          <w:szCs w:val="18"/>
        </w:rPr>
      </w:pPr>
    </w:p>
    <w:p w14:paraId="7F079450" w14:textId="72F633E0" w:rsidR="0021714D" w:rsidRPr="005C23D4" w:rsidRDefault="0021714D" w:rsidP="004F3D69">
      <w:pPr>
        <w:spacing w:after="0"/>
        <w:jc w:val="both"/>
        <w:rPr>
          <w:rFonts w:ascii="Segoe UI" w:hAnsi="Segoe UI" w:cs="Segoe UI"/>
          <w:sz w:val="18"/>
          <w:szCs w:val="18"/>
          <w:u w:val="single"/>
        </w:rPr>
      </w:pPr>
      <w:r w:rsidRPr="005C23D4">
        <w:rPr>
          <w:rFonts w:ascii="Segoe UI" w:hAnsi="Segoe UI" w:cs="Segoe UI"/>
          <w:sz w:val="18"/>
          <w:szCs w:val="18"/>
          <w:u w:val="single"/>
        </w:rPr>
        <w:t>Primary Specifications</w:t>
      </w:r>
    </w:p>
    <w:p w14:paraId="5A17EA3A" w14:textId="55416AD3" w:rsidR="005C23D4" w:rsidRPr="005C23D4" w:rsidRDefault="005C23D4" w:rsidP="004F3D69">
      <w:pPr>
        <w:spacing w:after="0"/>
        <w:jc w:val="both"/>
        <w:rPr>
          <w:rFonts w:ascii="Segoe UI" w:hAnsi="Segoe UI" w:cs="Segoe UI"/>
          <w:color w:val="FF0000"/>
          <w:sz w:val="18"/>
          <w:szCs w:val="18"/>
        </w:rPr>
      </w:pPr>
      <w:r w:rsidRPr="005C23D4">
        <w:rPr>
          <w:rFonts w:ascii="Segoe UI" w:hAnsi="Segoe UI" w:cs="Segoe UI"/>
          <w:color w:val="FF0000"/>
          <w:sz w:val="18"/>
          <w:szCs w:val="18"/>
        </w:rPr>
        <w:t>Section 08 33 13 – Overhead Counter Doors</w:t>
      </w:r>
    </w:p>
    <w:p w14:paraId="0C6ADFA9" w14:textId="6AC9C859" w:rsidR="0065209F" w:rsidRPr="005C23D4" w:rsidRDefault="00C40BF3" w:rsidP="004F3D69">
      <w:pPr>
        <w:spacing w:after="0"/>
        <w:jc w:val="both"/>
        <w:rPr>
          <w:rFonts w:ascii="Segoe UI" w:hAnsi="Segoe UI" w:cs="Segoe UI"/>
          <w:color w:val="FF0000"/>
          <w:sz w:val="18"/>
          <w:szCs w:val="18"/>
        </w:rPr>
      </w:pPr>
      <w:r w:rsidRPr="005C23D4">
        <w:rPr>
          <w:rFonts w:ascii="Segoe UI" w:hAnsi="Segoe UI" w:cs="Segoe UI"/>
          <w:color w:val="FF0000"/>
          <w:sz w:val="18"/>
          <w:szCs w:val="18"/>
        </w:rPr>
        <w:t xml:space="preserve">Section 08 33 </w:t>
      </w:r>
      <w:r w:rsidR="005C23D4" w:rsidRPr="005C23D4">
        <w:rPr>
          <w:rFonts w:ascii="Segoe UI" w:hAnsi="Segoe UI" w:cs="Segoe UI"/>
          <w:color w:val="FF0000"/>
          <w:sz w:val="18"/>
          <w:szCs w:val="18"/>
        </w:rPr>
        <w:t>23</w:t>
      </w:r>
      <w:r w:rsidRPr="005C23D4">
        <w:rPr>
          <w:rFonts w:ascii="Segoe UI" w:hAnsi="Segoe UI" w:cs="Segoe UI"/>
          <w:color w:val="FF0000"/>
          <w:sz w:val="18"/>
          <w:szCs w:val="18"/>
        </w:rPr>
        <w:t xml:space="preserve"> – Overhead Coiling Doors</w:t>
      </w:r>
    </w:p>
    <w:p w14:paraId="132C8979" w14:textId="77777777" w:rsidR="00081553" w:rsidRPr="005C23D4" w:rsidRDefault="00081553" w:rsidP="004F3D69">
      <w:pPr>
        <w:spacing w:after="0"/>
        <w:jc w:val="both"/>
        <w:rPr>
          <w:rFonts w:ascii="Segoe UI" w:hAnsi="Segoe UI" w:cs="Segoe UI"/>
          <w:sz w:val="18"/>
          <w:szCs w:val="18"/>
        </w:rPr>
      </w:pPr>
    </w:p>
    <w:p w14:paraId="78C234EC" w14:textId="74C0ED36" w:rsidR="003942AC" w:rsidRPr="005C23D4" w:rsidRDefault="003942AC" w:rsidP="004F3D69">
      <w:pPr>
        <w:spacing w:after="0"/>
        <w:jc w:val="both"/>
        <w:rPr>
          <w:rFonts w:ascii="Segoe UI" w:hAnsi="Segoe UI" w:cs="Segoe UI"/>
          <w:sz w:val="18"/>
          <w:szCs w:val="18"/>
          <w:u w:val="single"/>
        </w:rPr>
      </w:pPr>
      <w:r w:rsidRPr="005C23D4">
        <w:rPr>
          <w:rFonts w:ascii="Segoe UI" w:hAnsi="Segoe UI" w:cs="Segoe UI"/>
          <w:sz w:val="18"/>
          <w:szCs w:val="18"/>
          <w:u w:val="single"/>
        </w:rPr>
        <w:t>Related Specifications</w:t>
      </w:r>
    </w:p>
    <w:p w14:paraId="012EE0E5" w14:textId="77777777" w:rsidR="003F0E1C" w:rsidRPr="003F0E1C" w:rsidRDefault="003F0E1C" w:rsidP="004F3D69">
      <w:pPr>
        <w:spacing w:after="0"/>
        <w:jc w:val="both"/>
        <w:rPr>
          <w:rFonts w:ascii="Segoe UI" w:hAnsi="Segoe UI" w:cs="Segoe UI"/>
          <w:sz w:val="18"/>
          <w:szCs w:val="18"/>
        </w:rPr>
      </w:pPr>
      <w:r w:rsidRPr="005C23D4">
        <w:rPr>
          <w:rFonts w:ascii="Segoe UI" w:hAnsi="Segoe UI" w:cs="Segoe UI"/>
          <w:sz w:val="18"/>
          <w:szCs w:val="18"/>
        </w:rPr>
        <w:t>Division 01 – General Req</w:t>
      </w:r>
      <w:r w:rsidRPr="003F0E1C">
        <w:rPr>
          <w:rFonts w:ascii="Segoe UI" w:hAnsi="Segoe UI" w:cs="Segoe UI"/>
          <w:sz w:val="18"/>
          <w:szCs w:val="18"/>
        </w:rPr>
        <w:t>uirements</w:t>
      </w:r>
    </w:p>
    <w:p w14:paraId="54D59171" w14:textId="00CF5DAA" w:rsidR="00081553" w:rsidRPr="00027DD8" w:rsidRDefault="003D4C30" w:rsidP="004F3D69">
      <w:pPr>
        <w:spacing w:after="0"/>
        <w:jc w:val="both"/>
        <w:rPr>
          <w:rFonts w:ascii="Segoe UI" w:hAnsi="Segoe UI" w:cs="Segoe UI"/>
          <w:color w:val="FF0000"/>
          <w:sz w:val="18"/>
          <w:szCs w:val="18"/>
        </w:rPr>
      </w:pPr>
      <w:r w:rsidRPr="00027DD8">
        <w:rPr>
          <w:rFonts w:ascii="Segoe UI" w:hAnsi="Segoe UI" w:cs="Segoe UI"/>
          <w:color w:val="FF0000"/>
          <w:sz w:val="18"/>
          <w:szCs w:val="18"/>
        </w:rPr>
        <w:t>Section 07 92</w:t>
      </w:r>
      <w:r w:rsidR="0065209F" w:rsidRPr="00027DD8">
        <w:rPr>
          <w:rFonts w:ascii="Segoe UI" w:hAnsi="Segoe UI" w:cs="Segoe UI"/>
          <w:color w:val="FF0000"/>
          <w:sz w:val="18"/>
          <w:szCs w:val="18"/>
        </w:rPr>
        <w:t xml:space="preserve"> </w:t>
      </w:r>
      <w:r w:rsidRPr="00027DD8">
        <w:rPr>
          <w:rFonts w:ascii="Segoe UI" w:hAnsi="Segoe UI" w:cs="Segoe UI"/>
          <w:color w:val="FF0000"/>
          <w:sz w:val="18"/>
          <w:szCs w:val="18"/>
        </w:rPr>
        <w:t>00 – Joint Sealants</w:t>
      </w:r>
    </w:p>
    <w:p w14:paraId="12E34C10" w14:textId="77777777" w:rsidR="003D4C30" w:rsidRDefault="003D4C30" w:rsidP="004F3D69">
      <w:pPr>
        <w:spacing w:after="0"/>
        <w:jc w:val="both"/>
        <w:rPr>
          <w:rFonts w:ascii="Segoe UI" w:hAnsi="Segoe UI" w:cs="Segoe UI"/>
          <w:sz w:val="18"/>
          <w:szCs w:val="18"/>
        </w:rPr>
      </w:pPr>
    </w:p>
    <w:p w14:paraId="48F29F10" w14:textId="079C91AF" w:rsidR="007525AF" w:rsidRPr="005E0CA1" w:rsidRDefault="007525AF" w:rsidP="004F3D69">
      <w:pPr>
        <w:pStyle w:val="ListParagraph"/>
        <w:numPr>
          <w:ilvl w:val="0"/>
          <w:numId w:val="3"/>
        </w:numPr>
        <w:spacing w:after="0"/>
        <w:jc w:val="both"/>
        <w:rPr>
          <w:rFonts w:ascii="Segoe UI" w:hAnsi="Segoe UI" w:cs="Segoe UI"/>
          <w:sz w:val="18"/>
          <w:szCs w:val="18"/>
        </w:rPr>
      </w:pPr>
      <w:r>
        <w:rPr>
          <w:rFonts w:ascii="Segoe UI" w:hAnsi="Segoe UI" w:cs="Segoe UI"/>
          <w:sz w:val="18"/>
          <w:szCs w:val="18"/>
        </w:rPr>
        <w:t>Scope of Work –</w:t>
      </w:r>
      <w:r w:rsidR="005329DF">
        <w:rPr>
          <w:rFonts w:ascii="Segoe UI" w:hAnsi="Segoe UI" w:cs="Segoe UI"/>
          <w:sz w:val="18"/>
          <w:szCs w:val="18"/>
        </w:rPr>
        <w:t xml:space="preserve"> </w:t>
      </w:r>
      <w:r w:rsidR="001A7F1F">
        <w:rPr>
          <w:rFonts w:ascii="Segoe UI" w:hAnsi="Segoe UI" w:cs="Segoe UI"/>
          <w:b/>
          <w:i/>
          <w:color w:val="FF0000"/>
          <w:sz w:val="18"/>
          <w:szCs w:val="18"/>
        </w:rPr>
        <w:t>Special</w:t>
      </w:r>
      <w:r w:rsidR="000875B1" w:rsidRPr="000875B1">
        <w:rPr>
          <w:rFonts w:ascii="Segoe UI" w:hAnsi="Segoe UI" w:cs="Segoe UI"/>
          <w:b/>
          <w:i/>
          <w:color w:val="FF0000"/>
          <w:sz w:val="18"/>
          <w:szCs w:val="18"/>
        </w:rPr>
        <w:t xml:space="preserve"> Doors</w:t>
      </w:r>
      <w:r w:rsidR="00B03909">
        <w:rPr>
          <w:rFonts w:ascii="Segoe UI" w:hAnsi="Segoe UI" w:cs="Segoe UI"/>
          <w:b/>
          <w:i/>
          <w:color w:val="FF0000"/>
          <w:sz w:val="18"/>
          <w:szCs w:val="18"/>
        </w:rPr>
        <w:t xml:space="preserve"> </w:t>
      </w:r>
      <w:r w:rsidR="00DB14F9">
        <w:rPr>
          <w:rFonts w:ascii="Segoe UI" w:hAnsi="Segoe UI" w:cs="Segoe UI"/>
          <w:b/>
          <w:i/>
          <w:sz w:val="18"/>
          <w:szCs w:val="18"/>
        </w:rPr>
        <w:t xml:space="preserve">– </w:t>
      </w:r>
      <w:r w:rsidR="00DB14F9">
        <w:rPr>
          <w:rFonts w:ascii="Segoe UI" w:hAnsi="Segoe UI" w:cs="Segoe UI"/>
          <w:sz w:val="18"/>
          <w:szCs w:val="18"/>
        </w:rPr>
        <w:t xml:space="preserve">Provide all materials, labor, equipment, and supervision for a </w:t>
      </w:r>
      <w:r w:rsidR="00DB14F9" w:rsidRPr="005E0CA1">
        <w:rPr>
          <w:rFonts w:ascii="Segoe UI" w:hAnsi="Segoe UI" w:cs="Segoe UI"/>
          <w:sz w:val="18"/>
          <w:szCs w:val="18"/>
        </w:rPr>
        <w:t>complete scope of work per plans and specifications. This scope of work shall include, but not be limited to:</w:t>
      </w:r>
    </w:p>
    <w:p w14:paraId="24E80612" w14:textId="77777777" w:rsidR="00A84C74" w:rsidRPr="003D4C30" w:rsidRDefault="00A84C74" w:rsidP="00A84C74">
      <w:pPr>
        <w:pStyle w:val="ListParagraph"/>
        <w:numPr>
          <w:ilvl w:val="1"/>
          <w:numId w:val="3"/>
        </w:numPr>
        <w:jc w:val="both"/>
        <w:rPr>
          <w:rFonts w:ascii="Segoe UI" w:hAnsi="Segoe UI" w:cs="Segoe UI"/>
          <w:sz w:val="18"/>
          <w:szCs w:val="18"/>
        </w:rPr>
      </w:pPr>
      <w:r w:rsidRPr="003D4C30">
        <w:rPr>
          <w:rFonts w:ascii="Segoe UI" w:hAnsi="Segoe UI" w:cs="Segoe UI"/>
          <w:sz w:val="18"/>
          <w:szCs w:val="18"/>
        </w:rPr>
        <w:t xml:space="preserve">Supply and install </w:t>
      </w:r>
      <w:r w:rsidRPr="00C962FE">
        <w:rPr>
          <w:rFonts w:ascii="Segoe UI" w:hAnsi="Segoe UI" w:cs="Segoe UI"/>
          <w:b/>
          <w:bCs/>
          <w:sz w:val="18"/>
          <w:szCs w:val="18"/>
        </w:rPr>
        <w:t xml:space="preserve">Overhead </w:t>
      </w:r>
      <w:r>
        <w:rPr>
          <w:rFonts w:ascii="Segoe UI" w:hAnsi="Segoe UI" w:cs="Segoe UI"/>
          <w:b/>
          <w:bCs/>
          <w:sz w:val="18"/>
          <w:szCs w:val="18"/>
        </w:rPr>
        <w:t>Insulated Coiling Doors</w:t>
      </w:r>
      <w:r>
        <w:rPr>
          <w:rFonts w:ascii="Segoe UI" w:hAnsi="Segoe UI" w:cs="Segoe UI"/>
          <w:sz w:val="18"/>
          <w:szCs w:val="18"/>
        </w:rPr>
        <w:t xml:space="preserve"> </w:t>
      </w:r>
      <w:r w:rsidRPr="003D4C30">
        <w:rPr>
          <w:rFonts w:ascii="Segoe UI" w:hAnsi="Segoe UI" w:cs="Segoe UI"/>
          <w:sz w:val="18"/>
          <w:szCs w:val="18"/>
        </w:rPr>
        <w:t>as indicated, including all required operating hardware for a complete system.</w:t>
      </w:r>
    </w:p>
    <w:p w14:paraId="08751ADE" w14:textId="62BDDCC6" w:rsidR="00B03909" w:rsidRPr="003D4C30" w:rsidRDefault="00B03909" w:rsidP="00B03909">
      <w:pPr>
        <w:pStyle w:val="ListParagraph"/>
        <w:numPr>
          <w:ilvl w:val="1"/>
          <w:numId w:val="3"/>
        </w:numPr>
        <w:jc w:val="both"/>
        <w:rPr>
          <w:rFonts w:ascii="Segoe UI" w:hAnsi="Segoe UI" w:cs="Segoe UI"/>
          <w:sz w:val="18"/>
          <w:szCs w:val="18"/>
        </w:rPr>
      </w:pPr>
      <w:r w:rsidRPr="003D4C30">
        <w:rPr>
          <w:rFonts w:ascii="Segoe UI" w:hAnsi="Segoe UI" w:cs="Segoe UI"/>
          <w:sz w:val="18"/>
          <w:szCs w:val="18"/>
        </w:rPr>
        <w:t xml:space="preserve">Supply and install </w:t>
      </w:r>
      <w:r w:rsidRPr="00C962FE">
        <w:rPr>
          <w:rFonts w:ascii="Segoe UI" w:hAnsi="Segoe UI" w:cs="Segoe UI"/>
          <w:b/>
          <w:bCs/>
          <w:sz w:val="18"/>
          <w:szCs w:val="18"/>
        </w:rPr>
        <w:t xml:space="preserve">Overhead </w:t>
      </w:r>
      <w:r w:rsidR="00A84C74">
        <w:rPr>
          <w:rFonts w:ascii="Segoe UI" w:hAnsi="Segoe UI" w:cs="Segoe UI"/>
          <w:b/>
          <w:bCs/>
          <w:sz w:val="18"/>
          <w:szCs w:val="18"/>
        </w:rPr>
        <w:t>Insulated Coiling Counter Door</w:t>
      </w:r>
      <w:r>
        <w:rPr>
          <w:rFonts w:ascii="Segoe UI" w:hAnsi="Segoe UI" w:cs="Segoe UI"/>
          <w:sz w:val="18"/>
          <w:szCs w:val="18"/>
        </w:rPr>
        <w:t xml:space="preserve"> at</w:t>
      </w:r>
      <w:r w:rsidR="001A7F1F">
        <w:rPr>
          <w:rFonts w:ascii="Segoe UI" w:hAnsi="Segoe UI" w:cs="Segoe UI"/>
          <w:sz w:val="18"/>
          <w:szCs w:val="18"/>
        </w:rPr>
        <w:t xml:space="preserve"> </w:t>
      </w:r>
      <w:r w:rsidR="00A84C74">
        <w:rPr>
          <w:rFonts w:ascii="Segoe UI" w:hAnsi="Segoe UI" w:cs="Segoe UI"/>
          <w:sz w:val="18"/>
          <w:szCs w:val="18"/>
        </w:rPr>
        <w:t>Concessions 106</w:t>
      </w:r>
      <w:r w:rsidR="001A7F1F">
        <w:rPr>
          <w:rFonts w:ascii="Segoe UI" w:hAnsi="Segoe UI" w:cs="Segoe UI"/>
          <w:sz w:val="18"/>
          <w:szCs w:val="18"/>
        </w:rPr>
        <w:t xml:space="preserve"> </w:t>
      </w:r>
      <w:r w:rsidR="00A84C74">
        <w:rPr>
          <w:rFonts w:ascii="Segoe UI" w:hAnsi="Segoe UI" w:cs="Segoe UI"/>
          <w:sz w:val="18"/>
          <w:szCs w:val="18"/>
        </w:rPr>
        <w:t xml:space="preserve">serving </w:t>
      </w:r>
      <w:r w:rsidR="001A7F1F">
        <w:rPr>
          <w:rFonts w:ascii="Segoe UI" w:hAnsi="Segoe UI" w:cs="Segoe UI"/>
          <w:sz w:val="18"/>
          <w:szCs w:val="18"/>
        </w:rPr>
        <w:t>counter</w:t>
      </w:r>
      <w:r>
        <w:rPr>
          <w:rFonts w:ascii="Segoe UI" w:hAnsi="Segoe UI" w:cs="Segoe UI"/>
          <w:sz w:val="18"/>
          <w:szCs w:val="18"/>
        </w:rPr>
        <w:t xml:space="preserve"> </w:t>
      </w:r>
      <w:r w:rsidRPr="003D4C30">
        <w:rPr>
          <w:rFonts w:ascii="Segoe UI" w:hAnsi="Segoe UI" w:cs="Segoe UI"/>
          <w:sz w:val="18"/>
          <w:szCs w:val="18"/>
        </w:rPr>
        <w:t>as indicated, including all required operating hardware for a complete system.</w:t>
      </w:r>
    </w:p>
    <w:p w14:paraId="75BEA661" w14:textId="3F720873" w:rsidR="003D4C30" w:rsidRPr="0099189E" w:rsidRDefault="003D4C30" w:rsidP="004F3D69">
      <w:pPr>
        <w:pStyle w:val="ListParagraph"/>
        <w:numPr>
          <w:ilvl w:val="1"/>
          <w:numId w:val="3"/>
        </w:numPr>
        <w:jc w:val="both"/>
        <w:rPr>
          <w:rFonts w:ascii="Segoe UI" w:hAnsi="Segoe UI" w:cs="Segoe UI"/>
          <w:sz w:val="18"/>
          <w:szCs w:val="18"/>
        </w:rPr>
      </w:pPr>
      <w:r w:rsidRPr="003D4C30">
        <w:rPr>
          <w:rFonts w:ascii="Segoe UI" w:hAnsi="Segoe UI" w:cs="Segoe UI"/>
          <w:sz w:val="18"/>
          <w:szCs w:val="18"/>
        </w:rPr>
        <w:t>Field measure opening</w:t>
      </w:r>
      <w:r w:rsidR="00027DD8">
        <w:rPr>
          <w:rFonts w:ascii="Segoe UI" w:hAnsi="Segoe UI" w:cs="Segoe UI"/>
          <w:sz w:val="18"/>
          <w:szCs w:val="18"/>
        </w:rPr>
        <w:t>s</w:t>
      </w:r>
      <w:r w:rsidRPr="003D4C30">
        <w:rPr>
          <w:rFonts w:ascii="Segoe UI" w:hAnsi="Segoe UI" w:cs="Segoe UI"/>
          <w:sz w:val="18"/>
          <w:szCs w:val="18"/>
        </w:rPr>
        <w:t xml:space="preserve"> </w:t>
      </w:r>
      <w:r w:rsidRPr="0099189E">
        <w:rPr>
          <w:rFonts w:ascii="Segoe UI" w:hAnsi="Segoe UI" w:cs="Segoe UI"/>
          <w:sz w:val="18"/>
          <w:szCs w:val="18"/>
        </w:rPr>
        <w:t>prior to fabrication.</w:t>
      </w:r>
    </w:p>
    <w:p w14:paraId="2E01DF4F" w14:textId="0184E44C" w:rsidR="003D4C30" w:rsidRPr="0099189E" w:rsidRDefault="003D4C30" w:rsidP="004F3D69">
      <w:pPr>
        <w:pStyle w:val="ListParagraph"/>
        <w:numPr>
          <w:ilvl w:val="1"/>
          <w:numId w:val="3"/>
        </w:numPr>
        <w:jc w:val="both"/>
        <w:rPr>
          <w:rFonts w:ascii="Segoe UI" w:hAnsi="Segoe UI" w:cs="Segoe UI"/>
          <w:sz w:val="18"/>
          <w:szCs w:val="18"/>
        </w:rPr>
      </w:pPr>
      <w:r w:rsidRPr="0099189E">
        <w:rPr>
          <w:rFonts w:ascii="Segoe UI" w:hAnsi="Segoe UI" w:cs="Segoe UI"/>
          <w:sz w:val="18"/>
          <w:szCs w:val="18"/>
        </w:rPr>
        <w:t>All finishes on door panels,</w:t>
      </w:r>
      <w:r w:rsidR="00C34B2F" w:rsidRPr="0099189E">
        <w:rPr>
          <w:rFonts w:ascii="Segoe UI" w:hAnsi="Segoe UI" w:cs="Segoe UI"/>
          <w:sz w:val="18"/>
          <w:szCs w:val="18"/>
        </w:rPr>
        <w:t xml:space="preserve"> rods/chains,</w:t>
      </w:r>
      <w:r w:rsidRPr="0099189E">
        <w:rPr>
          <w:rFonts w:ascii="Segoe UI" w:hAnsi="Segoe UI" w:cs="Segoe UI"/>
          <w:sz w:val="18"/>
          <w:szCs w:val="18"/>
        </w:rPr>
        <w:t xml:space="preserve"> frame, and hardware are to be as specified.</w:t>
      </w:r>
    </w:p>
    <w:p w14:paraId="41518A78" w14:textId="60A56F60" w:rsidR="0099189E" w:rsidRPr="005C23D4" w:rsidRDefault="005C23D4" w:rsidP="001B6BA0">
      <w:pPr>
        <w:pStyle w:val="ListParagraph"/>
        <w:numPr>
          <w:ilvl w:val="2"/>
          <w:numId w:val="3"/>
        </w:numPr>
        <w:jc w:val="both"/>
        <w:rPr>
          <w:rFonts w:ascii="Segoe UI" w:hAnsi="Segoe UI" w:cs="Segoe UI"/>
          <w:color w:val="FF0000"/>
          <w:sz w:val="18"/>
          <w:szCs w:val="18"/>
        </w:rPr>
      </w:pPr>
      <w:r>
        <w:rPr>
          <w:rFonts w:ascii="Segoe UI" w:hAnsi="Segoe UI" w:cs="Segoe UI"/>
          <w:color w:val="FF0000"/>
          <w:sz w:val="18"/>
          <w:szCs w:val="18"/>
        </w:rPr>
        <w:t>Includes supply and installation of padlocks as specified.</w:t>
      </w:r>
    </w:p>
    <w:p w14:paraId="18E0AE25" w14:textId="5D5A4265" w:rsidR="003D4C30" w:rsidRPr="003D4C30" w:rsidRDefault="003D4C30" w:rsidP="004F3D69">
      <w:pPr>
        <w:pStyle w:val="ListParagraph"/>
        <w:numPr>
          <w:ilvl w:val="1"/>
          <w:numId w:val="3"/>
        </w:numPr>
        <w:jc w:val="both"/>
        <w:rPr>
          <w:rFonts w:ascii="Segoe UI" w:hAnsi="Segoe UI" w:cs="Segoe UI"/>
          <w:sz w:val="18"/>
          <w:szCs w:val="18"/>
        </w:rPr>
      </w:pPr>
      <w:r w:rsidRPr="0099189E">
        <w:rPr>
          <w:rFonts w:ascii="Segoe UI" w:hAnsi="Segoe UI" w:cs="Segoe UI"/>
          <w:sz w:val="18"/>
          <w:szCs w:val="18"/>
        </w:rPr>
        <w:t>Provide all necessary trim pieces required to finish rough opening and mechanically attach door guide rails to structure</w:t>
      </w:r>
      <w:r w:rsidR="00027DD8" w:rsidRPr="0099189E">
        <w:rPr>
          <w:rFonts w:ascii="Segoe UI" w:hAnsi="Segoe UI" w:cs="Segoe UI"/>
          <w:sz w:val="18"/>
          <w:szCs w:val="18"/>
        </w:rPr>
        <w:t>;</w:t>
      </w:r>
      <w:r w:rsidRPr="0099189E">
        <w:rPr>
          <w:rFonts w:ascii="Segoe UI" w:hAnsi="Segoe UI" w:cs="Segoe UI"/>
          <w:sz w:val="18"/>
          <w:szCs w:val="18"/>
        </w:rPr>
        <w:t xml:space="preserve"> weld to structural steel headers </w:t>
      </w:r>
      <w:r w:rsidR="00027DD8" w:rsidRPr="0099189E">
        <w:rPr>
          <w:rFonts w:ascii="Segoe UI" w:hAnsi="Segoe UI" w:cs="Segoe UI"/>
          <w:sz w:val="18"/>
          <w:szCs w:val="18"/>
        </w:rPr>
        <w:t>and jambs as detailed and</w:t>
      </w:r>
      <w:r w:rsidR="00027DD8">
        <w:rPr>
          <w:rFonts w:ascii="Segoe UI" w:hAnsi="Segoe UI" w:cs="Segoe UI"/>
          <w:sz w:val="18"/>
          <w:szCs w:val="18"/>
        </w:rPr>
        <w:t xml:space="preserve"> required.</w:t>
      </w:r>
    </w:p>
    <w:p w14:paraId="7E85901D" w14:textId="77777777" w:rsidR="003D4C30" w:rsidRPr="003D4C30" w:rsidRDefault="003D4C30" w:rsidP="004F3D69">
      <w:pPr>
        <w:pStyle w:val="ListParagraph"/>
        <w:numPr>
          <w:ilvl w:val="1"/>
          <w:numId w:val="3"/>
        </w:numPr>
        <w:jc w:val="both"/>
        <w:rPr>
          <w:rFonts w:ascii="Segoe UI" w:hAnsi="Segoe UI" w:cs="Segoe UI"/>
          <w:sz w:val="18"/>
          <w:szCs w:val="18"/>
        </w:rPr>
      </w:pPr>
      <w:r w:rsidRPr="003D4C30">
        <w:rPr>
          <w:rFonts w:ascii="Segoe UI" w:hAnsi="Segoe UI" w:cs="Segoe UI"/>
          <w:sz w:val="18"/>
          <w:szCs w:val="18"/>
        </w:rPr>
        <w:t>Provide gauge, finish, and color as specified.</w:t>
      </w:r>
    </w:p>
    <w:p w14:paraId="64F69E19" w14:textId="3A9788D9" w:rsidR="003D4C30" w:rsidRDefault="003D4C30" w:rsidP="004F3D69">
      <w:pPr>
        <w:pStyle w:val="ListParagraph"/>
        <w:numPr>
          <w:ilvl w:val="1"/>
          <w:numId w:val="3"/>
        </w:numPr>
        <w:jc w:val="both"/>
        <w:rPr>
          <w:rFonts w:ascii="Segoe UI" w:hAnsi="Segoe UI" w:cs="Segoe UI"/>
          <w:sz w:val="18"/>
          <w:szCs w:val="18"/>
        </w:rPr>
      </w:pPr>
      <w:r w:rsidRPr="003D4C30">
        <w:rPr>
          <w:rFonts w:ascii="Segoe UI" w:hAnsi="Segoe UI" w:cs="Segoe UI"/>
          <w:sz w:val="18"/>
          <w:szCs w:val="18"/>
        </w:rPr>
        <w:t>Supply and install counterbalance mechanism</w:t>
      </w:r>
      <w:r w:rsidR="00027DD8">
        <w:rPr>
          <w:rFonts w:ascii="Segoe UI" w:hAnsi="Segoe UI" w:cs="Segoe UI"/>
          <w:sz w:val="18"/>
          <w:szCs w:val="18"/>
        </w:rPr>
        <w:t>s</w:t>
      </w:r>
      <w:r w:rsidRPr="003D4C30">
        <w:rPr>
          <w:rFonts w:ascii="Segoe UI" w:hAnsi="Segoe UI" w:cs="Segoe UI"/>
          <w:sz w:val="18"/>
          <w:szCs w:val="18"/>
        </w:rPr>
        <w:t xml:space="preserve">. </w:t>
      </w:r>
    </w:p>
    <w:p w14:paraId="2ABE1ECF" w14:textId="55DA94CB" w:rsidR="001B6BA0" w:rsidRPr="001B6BA0" w:rsidRDefault="00027DD8" w:rsidP="001B6BA0">
      <w:pPr>
        <w:pStyle w:val="ListParagraph"/>
        <w:numPr>
          <w:ilvl w:val="1"/>
          <w:numId w:val="3"/>
        </w:numPr>
        <w:jc w:val="both"/>
        <w:rPr>
          <w:rFonts w:ascii="Segoe UI" w:hAnsi="Segoe UI" w:cs="Segoe UI"/>
          <w:sz w:val="18"/>
          <w:szCs w:val="18"/>
        </w:rPr>
      </w:pPr>
      <w:r>
        <w:rPr>
          <w:rFonts w:ascii="Segoe UI" w:hAnsi="Segoe UI" w:cs="Segoe UI"/>
          <w:sz w:val="18"/>
          <w:szCs w:val="18"/>
        </w:rPr>
        <w:t xml:space="preserve">Supply and install all hoods and accessories. </w:t>
      </w:r>
    </w:p>
    <w:p w14:paraId="641BFEC5" w14:textId="768D217F" w:rsidR="003D4C30" w:rsidRPr="003D4C30" w:rsidRDefault="003D4C30" w:rsidP="004F3D69">
      <w:pPr>
        <w:pStyle w:val="ListParagraph"/>
        <w:numPr>
          <w:ilvl w:val="1"/>
          <w:numId w:val="3"/>
        </w:numPr>
        <w:jc w:val="both"/>
        <w:rPr>
          <w:rFonts w:ascii="Segoe UI" w:hAnsi="Segoe UI" w:cs="Segoe UI"/>
          <w:sz w:val="18"/>
          <w:szCs w:val="18"/>
        </w:rPr>
      </w:pPr>
      <w:r w:rsidRPr="003D4C30">
        <w:rPr>
          <w:rFonts w:ascii="Segoe UI" w:hAnsi="Segoe UI" w:cs="Segoe UI"/>
          <w:sz w:val="18"/>
          <w:szCs w:val="18"/>
        </w:rPr>
        <w:t>Provide touch up to door and frame finishes as required prior to acceptance.</w:t>
      </w:r>
    </w:p>
    <w:p w14:paraId="79B74985" w14:textId="77777777" w:rsidR="009732C5" w:rsidRPr="004F3D69" w:rsidRDefault="009732C5" w:rsidP="009732C5">
      <w:pPr>
        <w:pStyle w:val="ListParagraph"/>
        <w:numPr>
          <w:ilvl w:val="1"/>
          <w:numId w:val="3"/>
        </w:numPr>
        <w:jc w:val="both"/>
        <w:rPr>
          <w:rFonts w:ascii="Segoe UI" w:hAnsi="Segoe UI" w:cs="Segoe UI"/>
          <w:sz w:val="18"/>
          <w:szCs w:val="18"/>
        </w:rPr>
      </w:pPr>
      <w:r w:rsidRPr="004F3D69">
        <w:rPr>
          <w:rFonts w:ascii="Segoe UI" w:hAnsi="Segoe UI" w:cs="Segoe UI"/>
          <w:sz w:val="18"/>
          <w:szCs w:val="18"/>
        </w:rPr>
        <w:t>All materials shall comply with flame spread ratings as required; provide manufacturers certifications.</w:t>
      </w:r>
    </w:p>
    <w:p w14:paraId="078C5D92" w14:textId="77777777" w:rsidR="009732C5" w:rsidRPr="004F3D69" w:rsidRDefault="009732C5" w:rsidP="009732C5">
      <w:pPr>
        <w:pStyle w:val="ListParagraph"/>
        <w:numPr>
          <w:ilvl w:val="1"/>
          <w:numId w:val="3"/>
        </w:numPr>
        <w:jc w:val="both"/>
        <w:rPr>
          <w:rFonts w:ascii="Segoe UI" w:hAnsi="Segoe UI" w:cs="Segoe UI"/>
          <w:sz w:val="18"/>
          <w:szCs w:val="18"/>
        </w:rPr>
      </w:pPr>
      <w:r w:rsidRPr="004F3D69">
        <w:rPr>
          <w:rFonts w:ascii="Segoe UI" w:hAnsi="Segoe UI" w:cs="Segoe UI"/>
          <w:sz w:val="18"/>
          <w:szCs w:val="18"/>
        </w:rPr>
        <w:t xml:space="preserve">Installation and materials shall comply with all applicable governing </w:t>
      </w:r>
      <w:proofErr w:type="gramStart"/>
      <w:r w:rsidRPr="004F3D69">
        <w:rPr>
          <w:rFonts w:ascii="Segoe UI" w:hAnsi="Segoe UI" w:cs="Segoe UI"/>
          <w:sz w:val="18"/>
          <w:szCs w:val="18"/>
        </w:rPr>
        <w:t>codes</w:t>
      </w:r>
      <w:proofErr w:type="gramEnd"/>
      <w:r w:rsidRPr="004F3D69">
        <w:rPr>
          <w:rFonts w:ascii="Segoe UI" w:hAnsi="Segoe UI" w:cs="Segoe UI"/>
          <w:sz w:val="18"/>
          <w:szCs w:val="18"/>
        </w:rPr>
        <w:t xml:space="preserve"> regulations and guidelines.</w:t>
      </w:r>
    </w:p>
    <w:p w14:paraId="2EEE4D08" w14:textId="77777777" w:rsidR="009732C5" w:rsidRPr="00FD2AB1" w:rsidRDefault="009732C5" w:rsidP="009732C5">
      <w:pPr>
        <w:pStyle w:val="ListParagraph"/>
        <w:numPr>
          <w:ilvl w:val="1"/>
          <w:numId w:val="3"/>
        </w:numPr>
        <w:jc w:val="both"/>
        <w:rPr>
          <w:rFonts w:ascii="Segoe UI" w:hAnsi="Segoe UI" w:cs="Segoe UI"/>
          <w:sz w:val="18"/>
          <w:szCs w:val="18"/>
        </w:rPr>
      </w:pPr>
      <w:r w:rsidRPr="00FD2AB1">
        <w:rPr>
          <w:rFonts w:ascii="Segoe UI" w:hAnsi="Segoe UI" w:cs="Segoe UI"/>
          <w:sz w:val="18"/>
          <w:szCs w:val="18"/>
        </w:rPr>
        <w:t xml:space="preserve">Comply with the requirements of the Geotechnical Report and Contract Documents for seismic requirements. In the event of a conflict </w:t>
      </w:r>
      <w:proofErr w:type="gramStart"/>
      <w:r w:rsidRPr="00FD2AB1">
        <w:rPr>
          <w:rFonts w:ascii="Segoe UI" w:hAnsi="Segoe UI" w:cs="Segoe UI"/>
          <w:sz w:val="18"/>
          <w:szCs w:val="18"/>
        </w:rPr>
        <w:t>in</w:t>
      </w:r>
      <w:proofErr w:type="gramEnd"/>
      <w:r w:rsidRPr="00FD2AB1">
        <w:rPr>
          <w:rFonts w:ascii="Segoe UI" w:hAnsi="Segoe UI" w:cs="Segoe UI"/>
          <w:sz w:val="18"/>
          <w:szCs w:val="18"/>
        </w:rPr>
        <w:t xml:space="preserve"> requirements between the documents, the most stringent requirement shall prevail. </w:t>
      </w:r>
    </w:p>
    <w:p w14:paraId="3EFF6D92" w14:textId="77777777" w:rsidR="009732C5" w:rsidRPr="004F3D69" w:rsidRDefault="009732C5" w:rsidP="009732C5">
      <w:pPr>
        <w:pStyle w:val="ListParagraph"/>
        <w:numPr>
          <w:ilvl w:val="1"/>
          <w:numId w:val="3"/>
        </w:numPr>
        <w:jc w:val="both"/>
        <w:rPr>
          <w:rFonts w:ascii="Segoe UI" w:hAnsi="Segoe UI" w:cs="Segoe UI"/>
          <w:sz w:val="18"/>
          <w:szCs w:val="18"/>
        </w:rPr>
      </w:pPr>
      <w:r w:rsidRPr="004F3D69">
        <w:rPr>
          <w:rFonts w:ascii="Segoe UI" w:hAnsi="Segoe UI" w:cs="Segoe UI"/>
          <w:sz w:val="18"/>
          <w:szCs w:val="18"/>
        </w:rPr>
        <w:t>Make all final adjustments assuring proper operation at completion.</w:t>
      </w:r>
    </w:p>
    <w:p w14:paraId="681B4291" w14:textId="77777777" w:rsidR="009732C5" w:rsidRPr="004F3D69" w:rsidRDefault="009732C5" w:rsidP="009732C5">
      <w:pPr>
        <w:pStyle w:val="ListParagraph"/>
        <w:numPr>
          <w:ilvl w:val="1"/>
          <w:numId w:val="3"/>
        </w:numPr>
        <w:jc w:val="both"/>
        <w:rPr>
          <w:rFonts w:ascii="Segoe UI" w:hAnsi="Segoe UI" w:cs="Segoe UI"/>
          <w:sz w:val="18"/>
          <w:szCs w:val="18"/>
        </w:rPr>
      </w:pPr>
      <w:r w:rsidRPr="004F3D69">
        <w:rPr>
          <w:rFonts w:ascii="Segoe UI" w:hAnsi="Segoe UI" w:cs="Segoe UI"/>
          <w:sz w:val="18"/>
          <w:szCs w:val="18"/>
        </w:rPr>
        <w:t>Repair all related work at completion of project as needed prior to acceptance.</w:t>
      </w:r>
    </w:p>
    <w:p w14:paraId="78D5AE48" w14:textId="77777777" w:rsidR="009732C5" w:rsidRPr="005C23D4" w:rsidRDefault="009732C5" w:rsidP="009732C5">
      <w:pPr>
        <w:pStyle w:val="ListParagraph"/>
        <w:numPr>
          <w:ilvl w:val="1"/>
          <w:numId w:val="3"/>
        </w:numPr>
        <w:spacing w:after="0"/>
        <w:jc w:val="both"/>
        <w:rPr>
          <w:rFonts w:ascii="Segoe UI" w:hAnsi="Segoe UI" w:cs="Segoe UI"/>
          <w:color w:val="FF0000"/>
          <w:sz w:val="18"/>
          <w:szCs w:val="18"/>
        </w:rPr>
      </w:pPr>
      <w:bookmarkStart w:id="4" w:name="_Hlk31196188"/>
      <w:r w:rsidRPr="005C23D4">
        <w:rPr>
          <w:rFonts w:ascii="Segoe UI" w:hAnsi="Segoe UI" w:cs="Segoe UI"/>
          <w:color w:val="FF0000"/>
          <w:sz w:val="18"/>
          <w:szCs w:val="18"/>
        </w:rPr>
        <w:t>Include multiple mobilizations as may be required per the Preliminary Construction Schedule and Logistics Plan.</w:t>
      </w:r>
      <w:bookmarkEnd w:id="4"/>
    </w:p>
    <w:p w14:paraId="0A3C0CB3" w14:textId="77777777" w:rsidR="006D46CA" w:rsidRPr="002646FD" w:rsidRDefault="006D46CA" w:rsidP="004F3D69">
      <w:pPr>
        <w:pStyle w:val="ListParagraph"/>
        <w:spacing w:after="0"/>
        <w:ind w:left="1440"/>
        <w:jc w:val="both"/>
        <w:rPr>
          <w:rFonts w:ascii="Segoe UI" w:hAnsi="Segoe UI" w:cs="Segoe UI"/>
          <w:sz w:val="18"/>
          <w:szCs w:val="18"/>
        </w:rPr>
      </w:pPr>
    </w:p>
    <w:p w14:paraId="0ECEB10A" w14:textId="77777777" w:rsidR="009732C5" w:rsidRPr="00D63EA3" w:rsidRDefault="009732C5" w:rsidP="009732C5">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2A6A735F" w14:textId="77777777" w:rsidR="009732C5" w:rsidRDefault="009732C5" w:rsidP="009732C5">
      <w:pPr>
        <w:spacing w:after="0"/>
        <w:jc w:val="both"/>
        <w:rPr>
          <w:rFonts w:ascii="Segoe UI" w:hAnsi="Segoe UI" w:cs="Segoe UI"/>
          <w:sz w:val="18"/>
          <w:szCs w:val="18"/>
        </w:rPr>
      </w:pPr>
    </w:p>
    <w:p w14:paraId="541C33DB" w14:textId="77777777" w:rsidR="009732C5" w:rsidRDefault="009732C5" w:rsidP="009732C5">
      <w:pPr>
        <w:spacing w:after="0"/>
        <w:jc w:val="both"/>
        <w:rPr>
          <w:rFonts w:ascii="Segoe UI" w:hAnsi="Segoe UI" w:cs="Segoe UI"/>
          <w:sz w:val="18"/>
          <w:szCs w:val="18"/>
        </w:rPr>
      </w:pPr>
      <w:r>
        <w:rPr>
          <w:rFonts w:ascii="Segoe UI" w:hAnsi="Segoe UI" w:cs="Segoe UI"/>
          <w:b/>
          <w:sz w:val="18"/>
          <w:szCs w:val="18"/>
        </w:rPr>
        <w:t>TRADE PARTNER VOLUNTARY ALTERNATES</w:t>
      </w:r>
    </w:p>
    <w:p w14:paraId="58FE4474" w14:textId="77777777" w:rsidR="009732C5" w:rsidRDefault="009732C5" w:rsidP="009732C5">
      <w:pPr>
        <w:spacing w:after="0"/>
        <w:jc w:val="both"/>
        <w:rPr>
          <w:rFonts w:ascii="Segoe UI" w:hAnsi="Segoe UI" w:cs="Segoe UI"/>
          <w:sz w:val="18"/>
          <w:szCs w:val="18"/>
        </w:rPr>
      </w:pPr>
    </w:p>
    <w:p w14:paraId="2D95058F" w14:textId="77777777" w:rsidR="009732C5" w:rsidRDefault="009732C5" w:rsidP="009732C5">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49031C9C" w14:textId="77777777" w:rsidR="009732C5" w:rsidRDefault="009732C5" w:rsidP="009732C5">
      <w:pPr>
        <w:spacing w:after="0"/>
        <w:jc w:val="both"/>
        <w:rPr>
          <w:rFonts w:ascii="Segoe UI" w:hAnsi="Segoe UI" w:cs="Segoe UI"/>
          <w:sz w:val="18"/>
          <w:szCs w:val="18"/>
        </w:rPr>
      </w:pPr>
    </w:p>
    <w:p w14:paraId="176D6876" w14:textId="77777777" w:rsidR="009732C5" w:rsidRPr="00A72771" w:rsidRDefault="009732C5" w:rsidP="009732C5">
      <w:pPr>
        <w:spacing w:after="0"/>
        <w:jc w:val="both"/>
        <w:rPr>
          <w:rFonts w:ascii="Segoe UI" w:hAnsi="Segoe UI" w:cs="Segoe UI"/>
          <w:b/>
          <w:sz w:val="18"/>
          <w:szCs w:val="18"/>
        </w:rPr>
      </w:pPr>
      <w:r w:rsidRPr="00A72771">
        <w:rPr>
          <w:rFonts w:ascii="Segoe UI" w:hAnsi="Segoe UI" w:cs="Segoe UI"/>
          <w:b/>
          <w:sz w:val="18"/>
          <w:szCs w:val="18"/>
        </w:rPr>
        <w:t>DISCLAIMER</w:t>
      </w:r>
    </w:p>
    <w:p w14:paraId="5B4D3DE6" w14:textId="77777777" w:rsidR="009732C5" w:rsidRDefault="009732C5" w:rsidP="009732C5">
      <w:pPr>
        <w:spacing w:after="0"/>
        <w:jc w:val="both"/>
        <w:rPr>
          <w:rFonts w:ascii="Segoe UI" w:hAnsi="Segoe UI" w:cs="Segoe UI"/>
          <w:sz w:val="18"/>
          <w:szCs w:val="18"/>
        </w:rPr>
      </w:pPr>
    </w:p>
    <w:p w14:paraId="3D4C81E3" w14:textId="77777777" w:rsidR="009732C5" w:rsidRDefault="009732C5" w:rsidP="009732C5">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3B1FB96E" w14:textId="77777777" w:rsidR="009732C5" w:rsidRDefault="009732C5" w:rsidP="009732C5">
      <w:pPr>
        <w:spacing w:after="0"/>
        <w:jc w:val="both"/>
        <w:rPr>
          <w:rFonts w:ascii="Segoe UI" w:hAnsi="Segoe UI" w:cs="Segoe UI"/>
          <w:b/>
          <w:sz w:val="18"/>
          <w:szCs w:val="18"/>
        </w:rPr>
      </w:pPr>
    </w:p>
    <w:p w14:paraId="390B346A" w14:textId="10795BD1" w:rsidR="009D016C" w:rsidRPr="009D016C" w:rsidRDefault="009732C5" w:rsidP="009732C5">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062C61">
      <w:headerReference w:type="default" r:id="rId8"/>
      <w:footerReference w:type="default" r:id="rId9"/>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5A24AB6F" w:rsidR="009E0D1C" w:rsidRPr="009E0D1C" w:rsidRDefault="009E0D1C" w:rsidP="0099189E">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5151DCD8">
          <wp:simplePos x="0" y="0"/>
          <wp:positionH relativeFrom="margin">
            <wp:posOffset>0</wp:posOffset>
          </wp:positionH>
          <wp:positionV relativeFrom="paragraph">
            <wp:posOffset>-102882</wp:posOffset>
          </wp:positionV>
          <wp:extent cx="959626" cy="457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5" w:name="_Hlk213926131"/>
    <w:r w:rsidR="00A84C74">
      <w:rPr>
        <w:rFonts w:ascii="Segoe UI" w:hAnsi="Segoe UI" w:cs="Segoe UI"/>
        <w:sz w:val="18"/>
        <w:szCs w:val="18"/>
      </w:rPr>
      <w:t>NCSD Tonopah High School Sports Complex</w:t>
    </w:r>
    <w:bookmarkEnd w:id="5"/>
    <w:r w:rsidR="0099189E">
      <w:rPr>
        <w:rFonts w:ascii="Segoe UI" w:hAnsi="Segoe UI" w:cs="Segoe UI"/>
        <w:sz w:val="18"/>
        <w:szCs w:val="18"/>
      </w:rPr>
      <w:tab/>
    </w:r>
    <w:r w:rsidR="0099189E">
      <w:rPr>
        <w:rFonts w:ascii="Segoe UI" w:hAnsi="Segoe UI" w:cs="Segoe UI"/>
        <w:sz w:val="18"/>
        <w:szCs w:val="18"/>
      </w:rPr>
      <w:tab/>
    </w: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3E0E0C7C"/>
    <w:lvl w:ilvl="0" w:tplc="0409000F">
      <w:start w:val="1"/>
      <w:numFmt w:val="decimal"/>
      <w:lvlText w:val="%1."/>
      <w:lvlJc w:val="left"/>
      <w:pPr>
        <w:ind w:left="720" w:hanging="360"/>
      </w:pPr>
    </w:lvl>
    <w:lvl w:ilvl="1" w:tplc="7108D46E">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32D96"/>
    <w:multiLevelType w:val="hybridMultilevel"/>
    <w:tmpl w:val="FD82285E"/>
    <w:lvl w:ilvl="0" w:tplc="4926C9E2">
      <w:start w:val="2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346370240">
    <w:abstractNumId w:val="3"/>
  </w:num>
  <w:num w:numId="2" w16cid:durableId="165676526">
    <w:abstractNumId w:val="4"/>
  </w:num>
  <w:num w:numId="3" w16cid:durableId="1779133769">
    <w:abstractNumId w:val="0"/>
  </w:num>
  <w:num w:numId="4" w16cid:durableId="1569416025">
    <w:abstractNumId w:val="5"/>
  </w:num>
  <w:num w:numId="5" w16cid:durableId="20516951">
    <w:abstractNumId w:val="2"/>
  </w:num>
  <w:num w:numId="6" w16cid:durableId="67922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1146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27DD8"/>
    <w:rsid w:val="00032CE9"/>
    <w:rsid w:val="000352EC"/>
    <w:rsid w:val="00037B21"/>
    <w:rsid w:val="00062C61"/>
    <w:rsid w:val="00081553"/>
    <w:rsid w:val="00084730"/>
    <w:rsid w:val="000875B1"/>
    <w:rsid w:val="00087971"/>
    <w:rsid w:val="000A05D5"/>
    <w:rsid w:val="000A6AF1"/>
    <w:rsid w:val="000D1DBD"/>
    <w:rsid w:val="000D2A7B"/>
    <w:rsid w:val="000F063B"/>
    <w:rsid w:val="00140707"/>
    <w:rsid w:val="00164BF0"/>
    <w:rsid w:val="00171EBF"/>
    <w:rsid w:val="00187DEF"/>
    <w:rsid w:val="001A7F1F"/>
    <w:rsid w:val="001B6BA0"/>
    <w:rsid w:val="001C34CB"/>
    <w:rsid w:val="001D16B4"/>
    <w:rsid w:val="00200CE7"/>
    <w:rsid w:val="00211C3C"/>
    <w:rsid w:val="0021714D"/>
    <w:rsid w:val="00231614"/>
    <w:rsid w:val="0023231B"/>
    <w:rsid w:val="00240DCB"/>
    <w:rsid w:val="00252472"/>
    <w:rsid w:val="00253775"/>
    <w:rsid w:val="002646FD"/>
    <w:rsid w:val="00274ACE"/>
    <w:rsid w:val="00291814"/>
    <w:rsid w:val="00291BD6"/>
    <w:rsid w:val="00296EB4"/>
    <w:rsid w:val="002A62BA"/>
    <w:rsid w:val="002B2E66"/>
    <w:rsid w:val="002F1652"/>
    <w:rsid w:val="00305F26"/>
    <w:rsid w:val="0031744D"/>
    <w:rsid w:val="00340CB2"/>
    <w:rsid w:val="003419D3"/>
    <w:rsid w:val="00360EF1"/>
    <w:rsid w:val="00367382"/>
    <w:rsid w:val="003942AC"/>
    <w:rsid w:val="003A135C"/>
    <w:rsid w:val="003B0424"/>
    <w:rsid w:val="003B17E4"/>
    <w:rsid w:val="003B1934"/>
    <w:rsid w:val="003C6050"/>
    <w:rsid w:val="003D0C50"/>
    <w:rsid w:val="003D4C30"/>
    <w:rsid w:val="003D6268"/>
    <w:rsid w:val="003E0F33"/>
    <w:rsid w:val="003F0E1C"/>
    <w:rsid w:val="00422221"/>
    <w:rsid w:val="00425279"/>
    <w:rsid w:val="004305C2"/>
    <w:rsid w:val="004677B2"/>
    <w:rsid w:val="004B4577"/>
    <w:rsid w:val="004C12AC"/>
    <w:rsid w:val="004E2622"/>
    <w:rsid w:val="004E63FB"/>
    <w:rsid w:val="004F3D69"/>
    <w:rsid w:val="00500ECB"/>
    <w:rsid w:val="0050258E"/>
    <w:rsid w:val="005312F2"/>
    <w:rsid w:val="005329DF"/>
    <w:rsid w:val="0053689D"/>
    <w:rsid w:val="00540217"/>
    <w:rsid w:val="005631B0"/>
    <w:rsid w:val="005647E8"/>
    <w:rsid w:val="00570B35"/>
    <w:rsid w:val="005718D2"/>
    <w:rsid w:val="0059467E"/>
    <w:rsid w:val="005B33EB"/>
    <w:rsid w:val="005C23D4"/>
    <w:rsid w:val="005E0CA1"/>
    <w:rsid w:val="005E111C"/>
    <w:rsid w:val="005E6CE2"/>
    <w:rsid w:val="005F76FA"/>
    <w:rsid w:val="00605EE8"/>
    <w:rsid w:val="00621FB4"/>
    <w:rsid w:val="0065209F"/>
    <w:rsid w:val="00653288"/>
    <w:rsid w:val="00653F47"/>
    <w:rsid w:val="00661052"/>
    <w:rsid w:val="00663987"/>
    <w:rsid w:val="006D46CA"/>
    <w:rsid w:val="006E49FA"/>
    <w:rsid w:val="006F2A57"/>
    <w:rsid w:val="00724A6B"/>
    <w:rsid w:val="00725D58"/>
    <w:rsid w:val="007369B3"/>
    <w:rsid w:val="007377CA"/>
    <w:rsid w:val="00743583"/>
    <w:rsid w:val="007525AF"/>
    <w:rsid w:val="0075624A"/>
    <w:rsid w:val="00760CCB"/>
    <w:rsid w:val="007A450E"/>
    <w:rsid w:val="007F3CB1"/>
    <w:rsid w:val="008256F4"/>
    <w:rsid w:val="00825FA2"/>
    <w:rsid w:val="00846E5F"/>
    <w:rsid w:val="00854DD4"/>
    <w:rsid w:val="008D042D"/>
    <w:rsid w:val="008D5B22"/>
    <w:rsid w:val="00901389"/>
    <w:rsid w:val="009235FF"/>
    <w:rsid w:val="00930893"/>
    <w:rsid w:val="00930E3F"/>
    <w:rsid w:val="0096645B"/>
    <w:rsid w:val="009732C5"/>
    <w:rsid w:val="00981E56"/>
    <w:rsid w:val="0098685F"/>
    <w:rsid w:val="0099189E"/>
    <w:rsid w:val="00992383"/>
    <w:rsid w:val="009D016C"/>
    <w:rsid w:val="009E0D1C"/>
    <w:rsid w:val="009F623F"/>
    <w:rsid w:val="00A03083"/>
    <w:rsid w:val="00A15690"/>
    <w:rsid w:val="00A37276"/>
    <w:rsid w:val="00A62FF6"/>
    <w:rsid w:val="00A6696E"/>
    <w:rsid w:val="00A72771"/>
    <w:rsid w:val="00A8039F"/>
    <w:rsid w:val="00A84C74"/>
    <w:rsid w:val="00AC0989"/>
    <w:rsid w:val="00AD747C"/>
    <w:rsid w:val="00AE6C0D"/>
    <w:rsid w:val="00B03909"/>
    <w:rsid w:val="00B339A0"/>
    <w:rsid w:val="00B421C4"/>
    <w:rsid w:val="00B4583E"/>
    <w:rsid w:val="00B55E3B"/>
    <w:rsid w:val="00B7295F"/>
    <w:rsid w:val="00B72FE5"/>
    <w:rsid w:val="00B8430C"/>
    <w:rsid w:val="00BD08FD"/>
    <w:rsid w:val="00BE248D"/>
    <w:rsid w:val="00C02D0B"/>
    <w:rsid w:val="00C0552F"/>
    <w:rsid w:val="00C14B62"/>
    <w:rsid w:val="00C17531"/>
    <w:rsid w:val="00C33473"/>
    <w:rsid w:val="00C34B2F"/>
    <w:rsid w:val="00C40BF3"/>
    <w:rsid w:val="00C608A3"/>
    <w:rsid w:val="00C95DA0"/>
    <w:rsid w:val="00C962FE"/>
    <w:rsid w:val="00C97572"/>
    <w:rsid w:val="00CA46DF"/>
    <w:rsid w:val="00CB5FB0"/>
    <w:rsid w:val="00CC20BB"/>
    <w:rsid w:val="00CC22DA"/>
    <w:rsid w:val="00CF6828"/>
    <w:rsid w:val="00D14E50"/>
    <w:rsid w:val="00D2029C"/>
    <w:rsid w:val="00D21DEB"/>
    <w:rsid w:val="00D743E5"/>
    <w:rsid w:val="00D772A5"/>
    <w:rsid w:val="00D933F9"/>
    <w:rsid w:val="00DA1146"/>
    <w:rsid w:val="00DB14F9"/>
    <w:rsid w:val="00DF094B"/>
    <w:rsid w:val="00DF174E"/>
    <w:rsid w:val="00E15A62"/>
    <w:rsid w:val="00E264D8"/>
    <w:rsid w:val="00E43E51"/>
    <w:rsid w:val="00E4553C"/>
    <w:rsid w:val="00E51CB0"/>
    <w:rsid w:val="00E71F7C"/>
    <w:rsid w:val="00E93FE8"/>
    <w:rsid w:val="00EC503D"/>
    <w:rsid w:val="00ED7E5B"/>
    <w:rsid w:val="00EE0B4D"/>
    <w:rsid w:val="00EF60F5"/>
    <w:rsid w:val="00F20C2D"/>
    <w:rsid w:val="00F24DA4"/>
    <w:rsid w:val="00F27A67"/>
    <w:rsid w:val="00F40C74"/>
    <w:rsid w:val="00F5620D"/>
    <w:rsid w:val="00F5632C"/>
    <w:rsid w:val="00FA407E"/>
    <w:rsid w:val="00FB1006"/>
    <w:rsid w:val="00FB6E44"/>
    <w:rsid w:val="00FC3E55"/>
    <w:rsid w:val="00FC764C"/>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689"/>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3A13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135C"/>
    <w:rPr>
      <w:rFonts w:ascii="Segoe UI" w:hAnsi="Segoe UI" w:cs="Segoe UI"/>
      <w:sz w:val="18"/>
      <w:szCs w:val="18"/>
    </w:rPr>
  </w:style>
  <w:style w:type="character" w:styleId="CommentReference">
    <w:name w:val="annotation reference"/>
    <w:basedOn w:val="DefaultParagraphFont"/>
    <w:uiPriority w:val="99"/>
    <w:semiHidden/>
    <w:unhideWhenUsed/>
    <w:rsid w:val="003A135C"/>
    <w:rPr>
      <w:sz w:val="16"/>
      <w:szCs w:val="16"/>
    </w:rPr>
  </w:style>
  <w:style w:type="paragraph" w:styleId="CommentText">
    <w:name w:val="annotation text"/>
    <w:basedOn w:val="Normal"/>
    <w:link w:val="CommentTextChar"/>
    <w:uiPriority w:val="99"/>
    <w:semiHidden/>
    <w:unhideWhenUsed/>
    <w:rsid w:val="003A135C"/>
    <w:pPr>
      <w:spacing w:line="240" w:lineRule="auto"/>
    </w:pPr>
    <w:rPr>
      <w:sz w:val="20"/>
      <w:szCs w:val="20"/>
    </w:rPr>
  </w:style>
  <w:style w:type="character" w:customStyle="1" w:styleId="CommentTextChar">
    <w:name w:val="Comment Text Char"/>
    <w:basedOn w:val="DefaultParagraphFont"/>
    <w:link w:val="CommentText"/>
    <w:uiPriority w:val="99"/>
    <w:semiHidden/>
    <w:rsid w:val="003A135C"/>
    <w:rPr>
      <w:sz w:val="20"/>
      <w:szCs w:val="20"/>
    </w:rPr>
  </w:style>
  <w:style w:type="paragraph" w:styleId="CommentSubject">
    <w:name w:val="annotation subject"/>
    <w:basedOn w:val="CommentText"/>
    <w:next w:val="CommentText"/>
    <w:link w:val="CommentSubjectChar"/>
    <w:uiPriority w:val="99"/>
    <w:semiHidden/>
    <w:unhideWhenUsed/>
    <w:rsid w:val="003A135C"/>
    <w:rPr>
      <w:b/>
      <w:bCs/>
    </w:rPr>
  </w:style>
  <w:style w:type="character" w:customStyle="1" w:styleId="CommentSubjectChar">
    <w:name w:val="Comment Subject Char"/>
    <w:basedOn w:val="CommentTextChar"/>
    <w:link w:val="CommentSubject"/>
    <w:uiPriority w:val="99"/>
    <w:semiHidden/>
    <w:rsid w:val="003A13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59E47-731A-4778-879B-C7F906DEA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1050</Words>
  <Characters>6157</Characters>
  <Application>Microsoft Office Word</Application>
  <DocSecurity>0</DocSecurity>
  <Lines>118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16</cp:revision>
  <cp:lastPrinted>2026-04-20T20:24:00Z</cp:lastPrinted>
  <dcterms:created xsi:type="dcterms:W3CDTF">2023-12-08T16:11:00Z</dcterms:created>
  <dcterms:modified xsi:type="dcterms:W3CDTF">2026-04-20T20:24:00Z</dcterms:modified>
</cp:coreProperties>
</file>