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483E7" w14:textId="77777777" w:rsidR="005312F2" w:rsidRDefault="005312F2" w:rsidP="00354C1D">
      <w:pPr>
        <w:spacing w:after="0"/>
        <w:jc w:val="center"/>
        <w:rPr>
          <w:rFonts w:ascii="Segoe UI" w:hAnsi="Segoe UI" w:cs="Segoe UI"/>
          <w:b/>
          <w:sz w:val="24"/>
          <w:szCs w:val="24"/>
        </w:rPr>
      </w:pPr>
      <w:r>
        <w:rPr>
          <w:rFonts w:ascii="Segoe UI" w:hAnsi="Segoe UI" w:cs="Segoe UI"/>
          <w:b/>
          <w:sz w:val="24"/>
          <w:szCs w:val="24"/>
        </w:rPr>
        <w:t>SCOPE OF WORK</w:t>
      </w:r>
    </w:p>
    <w:p w14:paraId="221AA67A" w14:textId="77AAA4F6" w:rsidR="00E9006E" w:rsidRDefault="005312F2" w:rsidP="00354C1D">
      <w:pPr>
        <w:spacing w:after="0"/>
        <w:jc w:val="center"/>
        <w:rPr>
          <w:rFonts w:ascii="Segoe UI" w:hAnsi="Segoe UI" w:cs="Segoe UI"/>
          <w:b/>
          <w:sz w:val="24"/>
          <w:szCs w:val="24"/>
        </w:rPr>
      </w:pPr>
      <w:r>
        <w:rPr>
          <w:rFonts w:ascii="Segoe UI" w:hAnsi="Segoe UI" w:cs="Segoe UI"/>
          <w:b/>
          <w:sz w:val="24"/>
          <w:szCs w:val="24"/>
        </w:rPr>
        <w:t>PROPOSAL PACKAGE #</w:t>
      </w:r>
      <w:r w:rsidR="00233908">
        <w:rPr>
          <w:rFonts w:ascii="Segoe UI" w:hAnsi="Segoe UI" w:cs="Segoe UI"/>
          <w:b/>
          <w:color w:val="FF0000"/>
          <w:sz w:val="24"/>
          <w:szCs w:val="24"/>
        </w:rPr>
        <w:t>045 Metal</w:t>
      </w:r>
      <w:r w:rsidR="006D46CA">
        <w:rPr>
          <w:rFonts w:ascii="Segoe UI" w:hAnsi="Segoe UI" w:cs="Segoe UI"/>
          <w:b/>
          <w:color w:val="FF0000"/>
          <w:sz w:val="24"/>
          <w:szCs w:val="24"/>
        </w:rPr>
        <w:t xml:space="preserve"> Roofing</w:t>
      </w:r>
      <w:r w:rsidR="0010771A">
        <w:rPr>
          <w:rFonts w:ascii="Segoe UI" w:hAnsi="Segoe UI" w:cs="Segoe UI"/>
          <w:b/>
          <w:color w:val="FF0000"/>
          <w:sz w:val="24"/>
          <w:szCs w:val="24"/>
        </w:rPr>
        <w:t>, Fascia &amp; Soffit Panels</w:t>
      </w:r>
    </w:p>
    <w:p w14:paraId="5E570817" w14:textId="740D4C97" w:rsidR="005312F2" w:rsidRDefault="005312F2" w:rsidP="00D772A5">
      <w:pPr>
        <w:spacing w:after="0"/>
        <w:jc w:val="both"/>
        <w:rPr>
          <w:rFonts w:ascii="Segoe UI" w:hAnsi="Segoe UI" w:cs="Segoe UI"/>
          <w:b/>
          <w:sz w:val="18"/>
          <w:szCs w:val="18"/>
        </w:rPr>
      </w:pPr>
    </w:p>
    <w:p w14:paraId="42A8CA61" w14:textId="77777777" w:rsidR="00354C1D" w:rsidRDefault="00354C1D" w:rsidP="00354C1D">
      <w:pPr>
        <w:spacing w:after="0"/>
        <w:jc w:val="both"/>
        <w:rPr>
          <w:rFonts w:ascii="Segoe UI" w:hAnsi="Segoe UI" w:cs="Segoe UI"/>
          <w:b/>
          <w:sz w:val="18"/>
          <w:szCs w:val="18"/>
        </w:rPr>
      </w:pPr>
      <w:r>
        <w:rPr>
          <w:rFonts w:ascii="Segoe UI" w:hAnsi="Segoe UI" w:cs="Segoe UI"/>
          <w:b/>
          <w:sz w:val="18"/>
          <w:szCs w:val="18"/>
        </w:rPr>
        <w:t>PRECEDENCE</w:t>
      </w:r>
    </w:p>
    <w:p w14:paraId="6068CF6A" w14:textId="77777777" w:rsidR="00354C1D" w:rsidRPr="005312F2" w:rsidRDefault="00354C1D" w:rsidP="00354C1D">
      <w:pPr>
        <w:spacing w:after="0"/>
        <w:jc w:val="both"/>
        <w:rPr>
          <w:rFonts w:ascii="Segoe UI" w:hAnsi="Segoe UI" w:cs="Segoe UI"/>
          <w:sz w:val="18"/>
          <w:szCs w:val="18"/>
        </w:rPr>
      </w:pPr>
    </w:p>
    <w:p w14:paraId="2FEA1018" w14:textId="77777777" w:rsidR="00354C1D" w:rsidRDefault="00354C1D" w:rsidP="00354C1D">
      <w:pPr>
        <w:spacing w:after="0"/>
        <w:jc w:val="both"/>
        <w:rPr>
          <w:rFonts w:ascii="Segoe UI" w:hAnsi="Segoe UI" w:cs="Segoe UI"/>
          <w:sz w:val="18"/>
          <w:szCs w:val="18"/>
        </w:rPr>
      </w:pPr>
      <w:r>
        <w:rPr>
          <w:rFonts w:ascii="Segoe UI" w:hAnsi="Segoe UI" w:cs="Segoe UI"/>
          <w:sz w:val="18"/>
          <w:szCs w:val="18"/>
        </w:rPr>
        <w:t>The trade partner Proposer submitting on this Scope of Work Proposal Package acknowledges receipt and review of this document, understands the Work and Expectations set forth under this agreement, and agrees to the terms and conditions thereof.  This document is intended to compliment the Contract Documents, however, in the event of any inconsistency, the Contract Documents (Plans, Specifications, and Supplemental Documents), shall govern.</w:t>
      </w:r>
    </w:p>
    <w:p w14:paraId="4178227D" w14:textId="77777777" w:rsidR="00354C1D" w:rsidRDefault="00354C1D" w:rsidP="00354C1D">
      <w:pPr>
        <w:spacing w:after="0"/>
        <w:jc w:val="both"/>
        <w:rPr>
          <w:rFonts w:ascii="Segoe UI" w:hAnsi="Segoe UI" w:cs="Segoe UI"/>
          <w:sz w:val="18"/>
          <w:szCs w:val="18"/>
        </w:rPr>
      </w:pPr>
    </w:p>
    <w:p w14:paraId="38CFF0F9" w14:textId="77777777" w:rsidR="00354C1D" w:rsidRPr="008D042D" w:rsidRDefault="00354C1D" w:rsidP="00354C1D">
      <w:pPr>
        <w:spacing w:after="0"/>
        <w:jc w:val="both"/>
        <w:rPr>
          <w:rFonts w:ascii="Segoe UI" w:hAnsi="Segoe UI" w:cs="Segoe UI"/>
          <w:b/>
          <w:sz w:val="18"/>
          <w:szCs w:val="18"/>
        </w:rPr>
      </w:pPr>
      <w:r w:rsidRPr="008D042D">
        <w:rPr>
          <w:rFonts w:ascii="Segoe UI" w:hAnsi="Segoe UI" w:cs="Segoe UI"/>
          <w:b/>
          <w:sz w:val="18"/>
          <w:szCs w:val="18"/>
        </w:rPr>
        <w:t>SCHEDULE</w:t>
      </w:r>
    </w:p>
    <w:p w14:paraId="1C5C58F3" w14:textId="77777777" w:rsidR="00354C1D" w:rsidRDefault="00354C1D" w:rsidP="00354C1D">
      <w:pPr>
        <w:spacing w:after="0"/>
        <w:jc w:val="both"/>
        <w:rPr>
          <w:rFonts w:ascii="Segoe UI" w:hAnsi="Segoe UI" w:cs="Segoe UI"/>
          <w:sz w:val="18"/>
          <w:szCs w:val="18"/>
        </w:rPr>
      </w:pPr>
    </w:p>
    <w:p w14:paraId="1DCD299D" w14:textId="77777777" w:rsidR="00354C1D" w:rsidRDefault="00354C1D" w:rsidP="00354C1D">
      <w:pPr>
        <w:spacing w:after="0"/>
        <w:jc w:val="both"/>
        <w:rPr>
          <w:rFonts w:ascii="Segoe UI" w:hAnsi="Segoe UI" w:cs="Segoe UI"/>
          <w:sz w:val="18"/>
          <w:szCs w:val="18"/>
        </w:rPr>
      </w:pPr>
      <w:r>
        <w:rPr>
          <w:rFonts w:ascii="Segoe UI" w:hAnsi="Segoe UI" w:cs="Segoe UI"/>
          <w:sz w:val="18"/>
          <w:szCs w:val="18"/>
        </w:rPr>
        <w:t>Refer to the published schedule with the Notice of Request for Proposals (RFP) for pertinent start, end, and critical milestone dates for work associated with this proposal package.  It is expected that the Proposer shall provide all necessary labor, material, and equipment to meet the published schedule durations as part of the Base (“Bid”) Proposal Value.  Should the Proposer feel that this published duration is not optimal and believe that a more cost-efficient duration option is available, CORE Construction (“Contractor”) encourages the Proposer to include this information and cost savings value as a Voluntary Alternate on the Proposal (“Bid”) Form.</w:t>
      </w:r>
    </w:p>
    <w:p w14:paraId="62C21C83" w14:textId="77777777" w:rsidR="00354C1D" w:rsidRDefault="00354C1D" w:rsidP="00354C1D">
      <w:pPr>
        <w:spacing w:after="0"/>
        <w:jc w:val="both"/>
        <w:rPr>
          <w:rFonts w:ascii="Segoe UI" w:hAnsi="Segoe UI" w:cs="Segoe UI"/>
          <w:sz w:val="18"/>
          <w:szCs w:val="18"/>
        </w:rPr>
      </w:pPr>
    </w:p>
    <w:p w14:paraId="4BCCBB6F" w14:textId="77777777" w:rsidR="00354C1D" w:rsidRPr="008D042D" w:rsidRDefault="00354C1D" w:rsidP="00354C1D">
      <w:pPr>
        <w:spacing w:after="0"/>
        <w:jc w:val="both"/>
        <w:rPr>
          <w:rFonts w:ascii="Segoe UI" w:hAnsi="Segoe UI" w:cs="Segoe UI"/>
          <w:b/>
          <w:sz w:val="18"/>
          <w:szCs w:val="18"/>
        </w:rPr>
      </w:pPr>
      <w:r w:rsidRPr="008D042D">
        <w:rPr>
          <w:rFonts w:ascii="Segoe UI" w:hAnsi="Segoe UI" w:cs="Segoe UI"/>
          <w:b/>
          <w:sz w:val="18"/>
          <w:szCs w:val="18"/>
        </w:rPr>
        <w:t>REASONABLE INFER</w:t>
      </w:r>
      <w:r>
        <w:rPr>
          <w:rFonts w:ascii="Segoe UI" w:hAnsi="Segoe UI" w:cs="Segoe UI"/>
          <w:b/>
          <w:sz w:val="18"/>
          <w:szCs w:val="18"/>
        </w:rPr>
        <w:t>E</w:t>
      </w:r>
      <w:r w:rsidRPr="008D042D">
        <w:rPr>
          <w:rFonts w:ascii="Segoe UI" w:hAnsi="Segoe UI" w:cs="Segoe UI"/>
          <w:b/>
          <w:sz w:val="18"/>
          <w:szCs w:val="18"/>
        </w:rPr>
        <w:t>NCE / GURANTEED MAXIMUM PRICE PROPOSAL</w:t>
      </w:r>
    </w:p>
    <w:p w14:paraId="083F761B" w14:textId="77777777" w:rsidR="00354C1D" w:rsidRDefault="00354C1D" w:rsidP="00354C1D">
      <w:pPr>
        <w:spacing w:after="0"/>
        <w:jc w:val="both"/>
        <w:rPr>
          <w:rFonts w:ascii="Segoe UI" w:hAnsi="Segoe UI" w:cs="Segoe UI"/>
          <w:sz w:val="18"/>
          <w:szCs w:val="18"/>
        </w:rPr>
      </w:pPr>
    </w:p>
    <w:p w14:paraId="05A2A90D" w14:textId="77777777" w:rsidR="00354C1D" w:rsidRDefault="00354C1D" w:rsidP="00354C1D">
      <w:pPr>
        <w:spacing w:after="0"/>
        <w:jc w:val="both"/>
        <w:rPr>
          <w:rFonts w:ascii="Segoe UI" w:hAnsi="Segoe UI" w:cs="Segoe UI"/>
          <w:sz w:val="18"/>
          <w:szCs w:val="18"/>
        </w:rPr>
      </w:pPr>
      <w:r>
        <w:rPr>
          <w:rFonts w:ascii="Segoe UI" w:hAnsi="Segoe UI" w:cs="Segoe UI"/>
          <w:sz w:val="18"/>
          <w:szCs w:val="18"/>
        </w:rPr>
        <w:t xml:space="preserve">This delivery method requires a Guaranteed Maximum Price (GMP).  No change orders will be issued for work that is clearly identified, or can be reasonably inferred from the Contract Documents (Plans, Specifications, and Supplemental Documents).  Reasonable inference is subject to industry best practice standards and experience.  If the Proposer is concerned with what may or may not be construed as Reasonable Inference, Contractor highly recommends issuing a Request for Information clarifying the matter.  Exclusion of this clause may be grounds for disqualification of the subcontractor’s proposal.  </w:t>
      </w:r>
    </w:p>
    <w:p w14:paraId="4C3C16E3" w14:textId="77777777" w:rsidR="00354C1D" w:rsidRDefault="00354C1D" w:rsidP="00354C1D">
      <w:pPr>
        <w:spacing w:after="0"/>
        <w:jc w:val="both"/>
        <w:rPr>
          <w:rFonts w:ascii="Segoe UI" w:hAnsi="Segoe UI" w:cs="Segoe UI"/>
          <w:sz w:val="18"/>
          <w:szCs w:val="18"/>
        </w:rPr>
      </w:pPr>
    </w:p>
    <w:p w14:paraId="3846E106" w14:textId="77777777" w:rsidR="00354C1D" w:rsidRPr="00A62FF6" w:rsidRDefault="00354C1D" w:rsidP="00354C1D">
      <w:pPr>
        <w:spacing w:after="0"/>
        <w:jc w:val="both"/>
        <w:rPr>
          <w:rFonts w:ascii="Segoe UI" w:hAnsi="Segoe UI" w:cs="Segoe UI"/>
          <w:b/>
          <w:sz w:val="18"/>
          <w:szCs w:val="18"/>
        </w:rPr>
      </w:pPr>
      <w:r w:rsidRPr="00A62FF6">
        <w:rPr>
          <w:rFonts w:ascii="Segoe UI" w:hAnsi="Segoe UI" w:cs="Segoe UI"/>
          <w:b/>
          <w:sz w:val="18"/>
          <w:szCs w:val="18"/>
        </w:rPr>
        <w:t>EXISTING CONDITIONS</w:t>
      </w:r>
    </w:p>
    <w:p w14:paraId="123385DD" w14:textId="77777777" w:rsidR="00354C1D" w:rsidRDefault="00354C1D" w:rsidP="00354C1D">
      <w:pPr>
        <w:spacing w:after="0"/>
        <w:jc w:val="both"/>
        <w:rPr>
          <w:rFonts w:ascii="Segoe UI" w:hAnsi="Segoe UI" w:cs="Segoe UI"/>
          <w:sz w:val="18"/>
          <w:szCs w:val="18"/>
        </w:rPr>
      </w:pPr>
    </w:p>
    <w:p w14:paraId="5DA32B3A" w14:textId="77777777" w:rsidR="00354C1D" w:rsidRPr="00B81B66" w:rsidRDefault="00354C1D" w:rsidP="00354C1D">
      <w:pPr>
        <w:spacing w:after="0"/>
        <w:jc w:val="both"/>
        <w:rPr>
          <w:rFonts w:ascii="Segoe UI" w:hAnsi="Segoe UI" w:cs="Segoe UI"/>
          <w:sz w:val="18"/>
          <w:szCs w:val="18"/>
        </w:rPr>
      </w:pPr>
      <w:bookmarkStart w:id="0" w:name="_Hlk152922529"/>
      <w:bookmarkStart w:id="1" w:name="_Hlk213927605"/>
      <w:r w:rsidRPr="00C02C75">
        <w:rPr>
          <w:rFonts w:ascii="Segoe UI" w:hAnsi="Segoe UI" w:cs="Segoe UI"/>
          <w:sz w:val="18"/>
          <w:szCs w:val="18"/>
        </w:rPr>
        <w:t xml:space="preserve">The site is currently active and is not available to </w:t>
      </w:r>
      <w:r>
        <w:rPr>
          <w:rFonts w:ascii="Segoe UI" w:hAnsi="Segoe UI" w:cs="Segoe UI"/>
          <w:sz w:val="18"/>
          <w:szCs w:val="18"/>
        </w:rPr>
        <w:t>P</w:t>
      </w:r>
      <w:r w:rsidRPr="00C02C75">
        <w:rPr>
          <w:rFonts w:ascii="Segoe UI" w:hAnsi="Segoe UI" w:cs="Segoe UI"/>
          <w:sz w:val="18"/>
          <w:szCs w:val="18"/>
        </w:rPr>
        <w:t xml:space="preserve">roposers without coordination </w:t>
      </w:r>
      <w:r w:rsidRPr="00B81B66">
        <w:rPr>
          <w:rFonts w:ascii="Segoe UI" w:hAnsi="Segoe UI" w:cs="Segoe UI"/>
          <w:sz w:val="18"/>
          <w:szCs w:val="18"/>
        </w:rPr>
        <w:t xml:space="preserve">with </w:t>
      </w:r>
      <w:r>
        <w:rPr>
          <w:rFonts w:ascii="Segoe UI" w:hAnsi="Segoe UI" w:cs="Segoe UI"/>
          <w:sz w:val="18"/>
          <w:szCs w:val="18"/>
        </w:rPr>
        <w:t>Contractor</w:t>
      </w:r>
      <w:r w:rsidRPr="00B81B66">
        <w:rPr>
          <w:rFonts w:ascii="Segoe UI" w:hAnsi="Segoe UI" w:cs="Segoe UI"/>
          <w:sz w:val="18"/>
          <w:szCs w:val="18"/>
        </w:rPr>
        <w:t xml:space="preserve">.  Do </w:t>
      </w:r>
      <w:r>
        <w:rPr>
          <w:rFonts w:ascii="Segoe UI" w:hAnsi="Segoe UI" w:cs="Segoe UI"/>
          <w:sz w:val="18"/>
          <w:szCs w:val="18"/>
        </w:rPr>
        <w:t>n</w:t>
      </w:r>
      <w:r w:rsidRPr="00B81B66">
        <w:rPr>
          <w:rFonts w:ascii="Segoe UI" w:hAnsi="Segoe UI" w:cs="Segoe UI"/>
          <w:sz w:val="18"/>
          <w:szCs w:val="18"/>
        </w:rPr>
        <w:t xml:space="preserve">ot </w:t>
      </w:r>
      <w:r>
        <w:rPr>
          <w:rFonts w:ascii="Segoe UI" w:hAnsi="Segoe UI" w:cs="Segoe UI"/>
          <w:sz w:val="18"/>
          <w:szCs w:val="18"/>
        </w:rPr>
        <w:t>c</w:t>
      </w:r>
      <w:r w:rsidRPr="00B81B66">
        <w:rPr>
          <w:rFonts w:ascii="Segoe UI" w:hAnsi="Segoe UI" w:cs="Segoe UI"/>
          <w:sz w:val="18"/>
          <w:szCs w:val="18"/>
        </w:rPr>
        <w:t xml:space="preserve">ontact the </w:t>
      </w:r>
      <w:r>
        <w:rPr>
          <w:rFonts w:ascii="Segoe UI" w:hAnsi="Segoe UI" w:cs="Segoe UI"/>
          <w:sz w:val="18"/>
          <w:szCs w:val="18"/>
        </w:rPr>
        <w:t>c</w:t>
      </w:r>
      <w:r w:rsidRPr="00B81B66">
        <w:rPr>
          <w:rFonts w:ascii="Segoe UI" w:hAnsi="Segoe UI" w:cs="Segoe UI"/>
          <w:sz w:val="18"/>
          <w:szCs w:val="18"/>
        </w:rPr>
        <w:t xml:space="preserve">lient / </w:t>
      </w:r>
      <w:r>
        <w:rPr>
          <w:rFonts w:ascii="Segoe UI" w:hAnsi="Segoe UI" w:cs="Segoe UI"/>
          <w:sz w:val="18"/>
          <w:szCs w:val="18"/>
        </w:rPr>
        <w:t>e</w:t>
      </w:r>
      <w:r w:rsidRPr="00B81B66">
        <w:rPr>
          <w:rFonts w:ascii="Segoe UI" w:hAnsi="Segoe UI" w:cs="Segoe UI"/>
          <w:sz w:val="18"/>
          <w:szCs w:val="18"/>
        </w:rPr>
        <w:t xml:space="preserve">nd </w:t>
      </w:r>
      <w:r>
        <w:rPr>
          <w:rFonts w:ascii="Segoe UI" w:hAnsi="Segoe UI" w:cs="Segoe UI"/>
          <w:sz w:val="18"/>
          <w:szCs w:val="18"/>
        </w:rPr>
        <w:t>u</w:t>
      </w:r>
      <w:r w:rsidRPr="00B81B66">
        <w:rPr>
          <w:rFonts w:ascii="Segoe UI" w:hAnsi="Segoe UI" w:cs="Segoe UI"/>
          <w:sz w:val="18"/>
          <w:szCs w:val="18"/>
        </w:rPr>
        <w:t xml:space="preserve">sers for </w:t>
      </w:r>
      <w:r>
        <w:rPr>
          <w:rFonts w:ascii="Segoe UI" w:hAnsi="Segoe UI" w:cs="Segoe UI"/>
          <w:sz w:val="18"/>
          <w:szCs w:val="18"/>
        </w:rPr>
        <w:t>a</w:t>
      </w:r>
      <w:r w:rsidRPr="00B81B66">
        <w:rPr>
          <w:rFonts w:ascii="Segoe UI" w:hAnsi="Segoe UI" w:cs="Segoe UI"/>
          <w:sz w:val="18"/>
          <w:szCs w:val="18"/>
        </w:rPr>
        <w:t xml:space="preserve">ccess to the </w:t>
      </w:r>
      <w:r>
        <w:rPr>
          <w:rFonts w:ascii="Segoe UI" w:hAnsi="Segoe UI" w:cs="Segoe UI"/>
          <w:sz w:val="18"/>
          <w:szCs w:val="18"/>
        </w:rPr>
        <w:t>s</w:t>
      </w:r>
      <w:r w:rsidRPr="00B81B66">
        <w:rPr>
          <w:rFonts w:ascii="Segoe UI" w:hAnsi="Segoe UI" w:cs="Segoe UI"/>
          <w:sz w:val="18"/>
          <w:szCs w:val="18"/>
        </w:rPr>
        <w:t xml:space="preserve">ite.  </w:t>
      </w:r>
      <w:r>
        <w:rPr>
          <w:rFonts w:ascii="Segoe UI" w:hAnsi="Segoe UI" w:cs="Segoe UI"/>
          <w:sz w:val="18"/>
          <w:szCs w:val="18"/>
        </w:rPr>
        <w:t>Contractor</w:t>
      </w:r>
      <w:r w:rsidRPr="00B81B66">
        <w:rPr>
          <w:rFonts w:ascii="Segoe UI" w:hAnsi="Segoe UI" w:cs="Segoe UI"/>
          <w:sz w:val="18"/>
          <w:szCs w:val="18"/>
        </w:rPr>
        <w:t xml:space="preserve"> has published reference documentation on existing conditions of the proposed site at the FTP site.  These documents may include subsurface utility locating maps, ground penetrating radar maps, potholing reports, as-built documents, drone videos / images, laser scans, photos, etc.  If there is any specific information about existing conditions that is required to finalize the value of the scope of work proposal package, </w:t>
      </w:r>
      <w:r>
        <w:rPr>
          <w:rFonts w:ascii="Segoe UI" w:hAnsi="Segoe UI" w:cs="Segoe UI"/>
          <w:sz w:val="18"/>
          <w:szCs w:val="18"/>
        </w:rPr>
        <w:t>Contractor</w:t>
      </w:r>
      <w:r w:rsidRPr="00B81B66">
        <w:rPr>
          <w:rFonts w:ascii="Segoe UI" w:hAnsi="Segoe UI" w:cs="Segoe UI"/>
          <w:sz w:val="18"/>
          <w:szCs w:val="18"/>
        </w:rPr>
        <w:t xml:space="preserve"> encourages issuing a Request for Information identifying the necessary data.  </w:t>
      </w:r>
    </w:p>
    <w:p w14:paraId="57BE35E6" w14:textId="77777777" w:rsidR="00354C1D" w:rsidRDefault="00354C1D" w:rsidP="00354C1D">
      <w:pPr>
        <w:spacing w:after="0"/>
        <w:jc w:val="both"/>
        <w:rPr>
          <w:rFonts w:ascii="Segoe UI" w:hAnsi="Segoe UI" w:cs="Segoe UI"/>
          <w:sz w:val="18"/>
          <w:szCs w:val="18"/>
        </w:rPr>
      </w:pPr>
    </w:p>
    <w:p w14:paraId="37268CA0" w14:textId="77777777" w:rsidR="00354C1D" w:rsidRDefault="00354C1D" w:rsidP="00354C1D">
      <w:pPr>
        <w:spacing w:after="0"/>
        <w:jc w:val="both"/>
        <w:rPr>
          <w:rFonts w:ascii="Segoe UI" w:hAnsi="Segoe UI" w:cs="Segoe UI"/>
          <w:sz w:val="18"/>
          <w:szCs w:val="18"/>
        </w:rPr>
      </w:pPr>
      <w:r>
        <w:rPr>
          <w:rFonts w:ascii="Segoe UI" w:hAnsi="Segoe UI" w:cs="Segoe UI"/>
          <w:sz w:val="18"/>
          <w:szCs w:val="18"/>
        </w:rPr>
        <w:t xml:space="preserve">If information that is needed to finalize the proposal value is unavailable at the deadline for proposals, include the value as an Allowance, clearly identified in the Voluntary Alternates section of the Proposal (“Bid”) Form.  </w:t>
      </w:r>
    </w:p>
    <w:p w14:paraId="5CEDA852" w14:textId="77777777" w:rsidR="00354C1D" w:rsidRDefault="00354C1D" w:rsidP="00354C1D">
      <w:pPr>
        <w:spacing w:after="0"/>
        <w:jc w:val="both"/>
        <w:rPr>
          <w:rFonts w:ascii="Segoe UI" w:hAnsi="Segoe UI" w:cs="Segoe UI"/>
          <w:sz w:val="18"/>
          <w:szCs w:val="18"/>
        </w:rPr>
      </w:pPr>
    </w:p>
    <w:p w14:paraId="245F3598" w14:textId="77777777" w:rsidR="00354C1D" w:rsidRPr="007369B3" w:rsidRDefault="00354C1D" w:rsidP="00354C1D">
      <w:pPr>
        <w:spacing w:after="0"/>
        <w:jc w:val="both"/>
        <w:rPr>
          <w:rFonts w:ascii="Segoe UI" w:hAnsi="Segoe UI" w:cs="Segoe UI"/>
          <w:b/>
          <w:sz w:val="18"/>
          <w:szCs w:val="18"/>
        </w:rPr>
      </w:pPr>
      <w:r w:rsidRPr="007369B3">
        <w:rPr>
          <w:rFonts w:ascii="Segoe UI" w:hAnsi="Segoe UI" w:cs="Segoe UI"/>
          <w:b/>
          <w:sz w:val="18"/>
          <w:szCs w:val="18"/>
        </w:rPr>
        <w:t>CONSTRUCTION DOCUMENTS</w:t>
      </w:r>
    </w:p>
    <w:p w14:paraId="7397DFF5" w14:textId="77777777" w:rsidR="00354C1D" w:rsidRDefault="00354C1D" w:rsidP="00354C1D">
      <w:pPr>
        <w:spacing w:after="0"/>
        <w:jc w:val="both"/>
        <w:rPr>
          <w:rFonts w:ascii="Segoe UI" w:hAnsi="Segoe UI" w:cs="Segoe UI"/>
          <w:sz w:val="18"/>
          <w:szCs w:val="18"/>
        </w:rPr>
      </w:pPr>
    </w:p>
    <w:bookmarkEnd w:id="0"/>
    <w:p w14:paraId="2477AEBF" w14:textId="77777777" w:rsidR="00354C1D" w:rsidRPr="007B4C3F" w:rsidRDefault="00354C1D" w:rsidP="00354C1D">
      <w:pPr>
        <w:spacing w:after="0"/>
        <w:jc w:val="both"/>
        <w:rPr>
          <w:rFonts w:ascii="Segoe UI" w:hAnsi="Segoe UI" w:cs="Segoe UI"/>
          <w:sz w:val="18"/>
          <w:szCs w:val="18"/>
        </w:rPr>
      </w:pPr>
      <w:r>
        <w:rPr>
          <w:rFonts w:ascii="Segoe UI" w:hAnsi="Segoe UI" w:cs="Segoe UI"/>
          <w:sz w:val="18"/>
          <w:szCs w:val="18"/>
        </w:rPr>
        <w:t xml:space="preserve">The Construction Documents to be used in developing pricing </w:t>
      </w:r>
      <w:r w:rsidRPr="007B4C3F">
        <w:rPr>
          <w:rFonts w:ascii="Segoe UI" w:hAnsi="Segoe UI" w:cs="Segoe UI"/>
          <w:sz w:val="18"/>
          <w:szCs w:val="18"/>
        </w:rPr>
        <w:t>for this proposal package can be found here:</w:t>
      </w:r>
    </w:p>
    <w:p w14:paraId="1E7788DD" w14:textId="77777777" w:rsidR="00354C1D" w:rsidRPr="007B4C3F" w:rsidRDefault="00354C1D" w:rsidP="00354C1D">
      <w:pPr>
        <w:spacing w:after="0"/>
        <w:jc w:val="both"/>
        <w:rPr>
          <w:rFonts w:ascii="Segoe UI" w:hAnsi="Segoe UI" w:cs="Segoe UI"/>
          <w:sz w:val="18"/>
          <w:szCs w:val="18"/>
        </w:rPr>
      </w:pPr>
    </w:p>
    <w:p w14:paraId="6ACA57F4" w14:textId="77777777" w:rsidR="00354C1D" w:rsidRPr="002321B6" w:rsidRDefault="00354C1D" w:rsidP="00354C1D">
      <w:pPr>
        <w:spacing w:after="0"/>
        <w:jc w:val="center"/>
        <w:rPr>
          <w:rFonts w:ascii="Segoe UI" w:hAnsi="Segoe UI" w:cs="Segoe UI"/>
          <w:color w:val="0000FF"/>
          <w:sz w:val="18"/>
          <w:szCs w:val="18"/>
          <w:u w:val="single"/>
        </w:rPr>
      </w:pPr>
      <w:r w:rsidRPr="002321B6">
        <w:rPr>
          <w:rFonts w:ascii="Segoe UI" w:hAnsi="Segoe UI" w:cs="Segoe UI"/>
          <w:color w:val="0000FF"/>
          <w:sz w:val="18"/>
          <w:szCs w:val="18"/>
          <w:u w:val="single"/>
        </w:rPr>
        <w:t>BuildingConnected,</w:t>
      </w:r>
    </w:p>
    <w:p w14:paraId="6F9D2B64" w14:textId="77777777" w:rsidR="00354C1D" w:rsidRPr="002321B6" w:rsidRDefault="00354C1D" w:rsidP="00354C1D">
      <w:pPr>
        <w:spacing w:after="0"/>
        <w:jc w:val="center"/>
        <w:rPr>
          <w:color w:val="0000FF"/>
          <w:sz w:val="18"/>
          <w:szCs w:val="18"/>
        </w:rPr>
      </w:pPr>
      <w:r w:rsidRPr="002321B6">
        <w:rPr>
          <w:rFonts w:ascii="Segoe UI" w:hAnsi="Segoe UI" w:cs="Segoe UI"/>
          <w:color w:val="0000FF"/>
          <w:sz w:val="18"/>
          <w:szCs w:val="18"/>
          <w:u w:val="single"/>
        </w:rPr>
        <w:t>If you need access, please contact CORE’S Team member</w:t>
      </w:r>
    </w:p>
    <w:p w14:paraId="7B968FFD" w14:textId="77777777" w:rsidR="00354C1D" w:rsidRDefault="00354C1D" w:rsidP="00354C1D">
      <w:pPr>
        <w:spacing w:after="0"/>
        <w:jc w:val="both"/>
        <w:rPr>
          <w:rFonts w:ascii="Segoe UI" w:hAnsi="Segoe UI" w:cs="Segoe UI"/>
          <w:sz w:val="18"/>
          <w:szCs w:val="18"/>
        </w:rPr>
      </w:pPr>
    </w:p>
    <w:p w14:paraId="5A1ED611" w14:textId="77777777" w:rsidR="00354C1D" w:rsidRDefault="00354C1D" w:rsidP="00354C1D">
      <w:pPr>
        <w:spacing w:after="0"/>
        <w:jc w:val="both"/>
        <w:rPr>
          <w:rFonts w:ascii="Segoe UI" w:hAnsi="Segoe UI" w:cs="Segoe UI"/>
          <w:sz w:val="18"/>
          <w:szCs w:val="18"/>
        </w:rPr>
      </w:pPr>
      <w:bookmarkStart w:id="2" w:name="_Hlk213926235"/>
    </w:p>
    <w:p w14:paraId="6C073F70" w14:textId="77777777" w:rsidR="00354C1D" w:rsidRPr="004175F7" w:rsidRDefault="00354C1D" w:rsidP="00354C1D">
      <w:pPr>
        <w:spacing w:after="0"/>
        <w:jc w:val="both"/>
        <w:rPr>
          <w:rFonts w:ascii="Segoe UI" w:hAnsi="Segoe UI" w:cs="Segoe UI"/>
          <w:sz w:val="18"/>
          <w:szCs w:val="18"/>
        </w:rPr>
      </w:pPr>
      <w:r w:rsidRPr="00D37DD4">
        <w:rPr>
          <w:rFonts w:ascii="Segoe UI" w:hAnsi="Segoe UI" w:cs="Segoe UI"/>
          <w:sz w:val="18"/>
          <w:szCs w:val="18"/>
        </w:rPr>
        <w:lastRenderedPageBreak/>
        <w:t>Documents included are as follows: Plans</w:t>
      </w:r>
      <w:r>
        <w:rPr>
          <w:rFonts w:ascii="Segoe UI" w:hAnsi="Segoe UI" w:cs="Segoe UI"/>
          <w:sz w:val="18"/>
          <w:szCs w:val="18"/>
        </w:rPr>
        <w:t>,</w:t>
      </w:r>
      <w:r w:rsidRPr="00D37DD4">
        <w:rPr>
          <w:rFonts w:ascii="Segoe UI" w:hAnsi="Segoe UI" w:cs="Segoe UI"/>
          <w:sz w:val="18"/>
          <w:szCs w:val="18"/>
        </w:rPr>
        <w:t xml:space="preserve"> </w:t>
      </w:r>
      <w:r w:rsidRPr="004175F7">
        <w:rPr>
          <w:rFonts w:ascii="Segoe UI" w:hAnsi="Segoe UI" w:cs="Segoe UI"/>
          <w:sz w:val="18"/>
          <w:szCs w:val="18"/>
        </w:rPr>
        <w:t>Specifications, Geotechnical Report</w:t>
      </w:r>
      <w:r>
        <w:rPr>
          <w:rFonts w:ascii="Segoe UI" w:hAnsi="Segoe UI" w:cs="Segoe UI"/>
          <w:sz w:val="18"/>
          <w:szCs w:val="18"/>
        </w:rPr>
        <w:t>(s)</w:t>
      </w:r>
      <w:r w:rsidRPr="004175F7">
        <w:rPr>
          <w:rFonts w:ascii="Segoe UI" w:hAnsi="Segoe UI" w:cs="Segoe UI"/>
          <w:sz w:val="18"/>
          <w:szCs w:val="18"/>
        </w:rPr>
        <w:t>,</w:t>
      </w:r>
      <w:r w:rsidRPr="004175F7">
        <w:rPr>
          <w:rFonts w:ascii="Segoe UI" w:hAnsi="Segoe UI" w:cs="Segoe UI"/>
          <w:color w:val="FF0000"/>
          <w:sz w:val="18"/>
          <w:szCs w:val="18"/>
        </w:rPr>
        <w:t xml:space="preserve"> Asbestos </w:t>
      </w:r>
      <w:r>
        <w:rPr>
          <w:rFonts w:ascii="Segoe UI" w:hAnsi="Segoe UI" w:cs="Segoe UI"/>
          <w:color w:val="FF0000"/>
          <w:sz w:val="18"/>
          <w:szCs w:val="18"/>
        </w:rPr>
        <w:t>Report(s)</w:t>
      </w:r>
      <w:r w:rsidRPr="004175F7">
        <w:rPr>
          <w:rFonts w:ascii="Segoe UI" w:hAnsi="Segoe UI" w:cs="Segoe UI"/>
          <w:color w:val="FF0000"/>
          <w:sz w:val="18"/>
          <w:szCs w:val="18"/>
        </w:rPr>
        <w:t xml:space="preserve">, </w:t>
      </w:r>
      <w:r w:rsidRPr="004175F7">
        <w:rPr>
          <w:rFonts w:ascii="Segoe UI" w:hAnsi="Segoe UI" w:cs="Segoe UI"/>
          <w:sz w:val="18"/>
          <w:szCs w:val="18"/>
        </w:rPr>
        <w:t xml:space="preserve">Contractor’s Notice of Request for Proposals, Preliminary Construction Schedule, Sample Subcontract Agreement, Insurance Requirements, Textura Information, </w:t>
      </w:r>
      <w:r w:rsidRPr="00D63EA3">
        <w:rPr>
          <w:rFonts w:ascii="Segoe UI" w:hAnsi="Segoe UI" w:cs="Segoe UI"/>
          <w:sz w:val="18"/>
          <w:szCs w:val="18"/>
          <w:highlight w:val="yellow"/>
        </w:rPr>
        <w:t>General Trade Partner Requirements,</w:t>
      </w:r>
      <w:r>
        <w:rPr>
          <w:rFonts w:ascii="Segoe UI" w:hAnsi="Segoe UI" w:cs="Segoe UI"/>
          <w:sz w:val="18"/>
          <w:szCs w:val="18"/>
        </w:rPr>
        <w:t xml:space="preserve"> </w:t>
      </w:r>
      <w:r w:rsidRPr="004175F7">
        <w:rPr>
          <w:rFonts w:ascii="Segoe UI" w:hAnsi="Segoe UI" w:cs="Segoe UI"/>
          <w:sz w:val="18"/>
          <w:szCs w:val="18"/>
        </w:rPr>
        <w:t>Scopes of Work</w:t>
      </w:r>
      <w:r>
        <w:rPr>
          <w:rFonts w:ascii="Segoe UI" w:hAnsi="Segoe UI" w:cs="Segoe UI"/>
          <w:sz w:val="18"/>
          <w:szCs w:val="18"/>
        </w:rPr>
        <w:t xml:space="preserve"> Proposal Packages</w:t>
      </w:r>
      <w:r w:rsidRPr="004175F7">
        <w:rPr>
          <w:rFonts w:ascii="Segoe UI" w:hAnsi="Segoe UI" w:cs="Segoe UI"/>
          <w:sz w:val="18"/>
          <w:szCs w:val="18"/>
        </w:rPr>
        <w:t xml:space="preserve">, Subcontractor </w:t>
      </w:r>
      <w:r w:rsidRPr="002321B6">
        <w:rPr>
          <w:rFonts w:ascii="Segoe UI" w:hAnsi="Segoe UI" w:cs="Segoe UI"/>
          <w:sz w:val="18"/>
          <w:szCs w:val="18"/>
        </w:rPr>
        <w:t>Proposal (“Bid”) Form</w:t>
      </w:r>
      <w:r>
        <w:rPr>
          <w:rFonts w:ascii="Segoe UI" w:hAnsi="Segoe UI" w:cs="Segoe UI"/>
          <w:sz w:val="18"/>
          <w:szCs w:val="18"/>
        </w:rPr>
        <w:t>,</w:t>
      </w:r>
      <w:r w:rsidRPr="002321B6">
        <w:rPr>
          <w:rFonts w:ascii="Segoe UI" w:hAnsi="Segoe UI" w:cs="Segoe UI"/>
          <w:sz w:val="18"/>
          <w:szCs w:val="18"/>
        </w:rPr>
        <w:t xml:space="preserve"> Affidavit(s), Addenda and </w:t>
      </w:r>
      <w:r w:rsidRPr="004175F7">
        <w:rPr>
          <w:rFonts w:ascii="Segoe UI" w:hAnsi="Segoe UI" w:cs="Segoe UI"/>
          <w:sz w:val="18"/>
          <w:szCs w:val="18"/>
        </w:rPr>
        <w:t xml:space="preserve">Clarifications (if issued), Supplemental (Reference) Documents.  </w:t>
      </w:r>
    </w:p>
    <w:bookmarkEnd w:id="1"/>
    <w:bookmarkEnd w:id="2"/>
    <w:p w14:paraId="6D198FCA" w14:textId="77777777" w:rsidR="00354C1D" w:rsidRDefault="00354C1D" w:rsidP="00354C1D">
      <w:pPr>
        <w:spacing w:after="0"/>
        <w:jc w:val="both"/>
        <w:rPr>
          <w:rFonts w:ascii="Segoe UI" w:hAnsi="Segoe UI" w:cs="Segoe UI"/>
          <w:sz w:val="18"/>
          <w:szCs w:val="18"/>
        </w:rPr>
      </w:pPr>
    </w:p>
    <w:p w14:paraId="08AE2C00" w14:textId="77777777" w:rsidR="00354C1D" w:rsidRPr="0021714D" w:rsidRDefault="00354C1D" w:rsidP="00354C1D">
      <w:pPr>
        <w:spacing w:after="0"/>
        <w:jc w:val="both"/>
        <w:rPr>
          <w:rFonts w:ascii="Segoe UI" w:hAnsi="Segoe UI" w:cs="Segoe UI"/>
          <w:b/>
          <w:sz w:val="18"/>
          <w:szCs w:val="18"/>
        </w:rPr>
      </w:pPr>
      <w:r w:rsidRPr="0021714D">
        <w:rPr>
          <w:rFonts w:ascii="Segoe UI" w:hAnsi="Segoe UI" w:cs="Segoe UI"/>
          <w:b/>
          <w:sz w:val="18"/>
          <w:szCs w:val="18"/>
        </w:rPr>
        <w:t>SCOPE OF WORK</w:t>
      </w:r>
    </w:p>
    <w:p w14:paraId="1CDAB9F8" w14:textId="77777777" w:rsidR="00354C1D" w:rsidRDefault="00354C1D" w:rsidP="00354C1D">
      <w:pPr>
        <w:spacing w:after="0"/>
        <w:jc w:val="both"/>
        <w:rPr>
          <w:rFonts w:ascii="Segoe UI" w:hAnsi="Segoe UI" w:cs="Segoe UI"/>
          <w:sz w:val="18"/>
          <w:szCs w:val="18"/>
        </w:rPr>
      </w:pPr>
    </w:p>
    <w:p w14:paraId="0E1D1AE4" w14:textId="77777777" w:rsidR="00354C1D" w:rsidRDefault="00354C1D" w:rsidP="00354C1D">
      <w:pPr>
        <w:spacing w:after="0"/>
        <w:jc w:val="both"/>
        <w:rPr>
          <w:rFonts w:ascii="Segoe UI" w:hAnsi="Segoe UI" w:cs="Segoe UI"/>
          <w:sz w:val="18"/>
          <w:szCs w:val="18"/>
        </w:rPr>
      </w:pPr>
      <w:r>
        <w:rPr>
          <w:rFonts w:ascii="Segoe UI" w:hAnsi="Segoe UI" w:cs="Segoe UI"/>
          <w:sz w:val="18"/>
          <w:szCs w:val="18"/>
        </w:rPr>
        <w:t>Subcontractors shall include in their Base (“Bid”) Proposals the cost of providing all labor, material, equipment, supervision, services, taxes, insurances, license, fees, overhead, and profit, etc. necessary or incidentally required to complete the Work identified in this package.  Items not clearly shown on the drawings or indicated in other contract documents but reasonably inferable from the contract documents or necessary to the integrity and proper functioning of the Subcontractor’s Work are to be included in the Base (“Bid”) Proposal value.</w:t>
      </w:r>
    </w:p>
    <w:p w14:paraId="2086B3F2" w14:textId="6AB20B93" w:rsidR="0021714D" w:rsidRDefault="0021714D" w:rsidP="00D772A5">
      <w:pPr>
        <w:spacing w:after="0"/>
        <w:jc w:val="both"/>
        <w:rPr>
          <w:rFonts w:ascii="Segoe UI" w:hAnsi="Segoe UI" w:cs="Segoe UI"/>
          <w:sz w:val="18"/>
          <w:szCs w:val="18"/>
        </w:rPr>
      </w:pPr>
    </w:p>
    <w:p w14:paraId="4CFEDC58" w14:textId="23475823" w:rsidR="008D042D" w:rsidRDefault="0021714D" w:rsidP="00D772A5">
      <w:pPr>
        <w:spacing w:after="0"/>
        <w:jc w:val="both"/>
        <w:rPr>
          <w:rFonts w:ascii="Segoe UI" w:hAnsi="Segoe UI" w:cs="Segoe UI"/>
          <w:sz w:val="18"/>
          <w:szCs w:val="18"/>
        </w:rPr>
      </w:pPr>
      <w:r>
        <w:rPr>
          <w:rFonts w:ascii="Segoe UI" w:hAnsi="Segoe UI" w:cs="Segoe UI"/>
          <w:sz w:val="18"/>
          <w:szCs w:val="18"/>
        </w:rPr>
        <w:t>Com</w:t>
      </w:r>
      <w:r w:rsidR="005E111C">
        <w:rPr>
          <w:rFonts w:ascii="Segoe UI" w:hAnsi="Segoe UI" w:cs="Segoe UI"/>
          <w:sz w:val="18"/>
          <w:szCs w:val="18"/>
        </w:rPr>
        <w:t xml:space="preserve">plete all </w:t>
      </w:r>
      <w:r w:rsidR="00233908">
        <w:rPr>
          <w:rFonts w:ascii="Segoe UI" w:hAnsi="Segoe UI" w:cs="Segoe UI"/>
          <w:b/>
          <w:color w:val="FF0000"/>
          <w:sz w:val="18"/>
          <w:szCs w:val="18"/>
        </w:rPr>
        <w:t>Metal</w:t>
      </w:r>
      <w:r w:rsidR="006108AD">
        <w:rPr>
          <w:rFonts w:ascii="Segoe UI" w:hAnsi="Segoe UI" w:cs="Segoe UI"/>
          <w:sz w:val="18"/>
          <w:szCs w:val="18"/>
        </w:rPr>
        <w:t xml:space="preserve"> </w:t>
      </w:r>
      <w:r w:rsidR="006D46CA">
        <w:rPr>
          <w:rFonts w:ascii="Segoe UI" w:hAnsi="Segoe UI" w:cs="Segoe UI"/>
          <w:b/>
          <w:color w:val="FF0000"/>
          <w:sz w:val="18"/>
          <w:szCs w:val="18"/>
        </w:rPr>
        <w:t>Roofing</w:t>
      </w:r>
      <w:r w:rsidR="0010771A">
        <w:rPr>
          <w:rFonts w:ascii="Segoe UI" w:hAnsi="Segoe UI" w:cs="Segoe UI"/>
          <w:b/>
          <w:color w:val="FF0000"/>
          <w:sz w:val="18"/>
          <w:szCs w:val="18"/>
        </w:rPr>
        <w:t>, Fascia &amp; Soffit Panels</w:t>
      </w:r>
      <w:r>
        <w:rPr>
          <w:rFonts w:ascii="Segoe UI" w:hAnsi="Segoe UI" w:cs="Segoe UI"/>
          <w:sz w:val="18"/>
          <w:szCs w:val="18"/>
        </w:rPr>
        <w:t xml:space="preserve"> Work in accordance with the plans and specifications in conformity with the contract, and other documents listed in the RFP and this Scope of Work Proposal Package.</w:t>
      </w:r>
    </w:p>
    <w:p w14:paraId="561E4DE8" w14:textId="639FA847" w:rsidR="0021714D" w:rsidRDefault="0021714D" w:rsidP="00D772A5">
      <w:pPr>
        <w:spacing w:after="0"/>
        <w:jc w:val="both"/>
        <w:rPr>
          <w:rFonts w:ascii="Segoe UI" w:hAnsi="Segoe UI" w:cs="Segoe UI"/>
          <w:sz w:val="18"/>
          <w:szCs w:val="18"/>
        </w:rPr>
      </w:pPr>
    </w:p>
    <w:p w14:paraId="7F079450" w14:textId="72F633E0" w:rsidR="0021714D" w:rsidRPr="0010771A" w:rsidRDefault="0021714D" w:rsidP="00D772A5">
      <w:pPr>
        <w:spacing w:after="0"/>
        <w:jc w:val="both"/>
        <w:rPr>
          <w:rFonts w:ascii="Segoe UI" w:hAnsi="Segoe UI" w:cs="Segoe UI"/>
          <w:sz w:val="18"/>
          <w:szCs w:val="18"/>
          <w:u w:val="single"/>
        </w:rPr>
      </w:pPr>
      <w:r w:rsidRPr="0010771A">
        <w:rPr>
          <w:rFonts w:ascii="Segoe UI" w:hAnsi="Segoe UI" w:cs="Segoe UI"/>
          <w:sz w:val="18"/>
          <w:szCs w:val="18"/>
          <w:u w:val="single"/>
        </w:rPr>
        <w:t>Primary Specifications</w:t>
      </w:r>
    </w:p>
    <w:p w14:paraId="5F9DBEB5" w14:textId="51408C50" w:rsidR="0010771A" w:rsidRPr="0010771A" w:rsidRDefault="0010771A" w:rsidP="006D46CA">
      <w:pPr>
        <w:spacing w:after="0"/>
        <w:jc w:val="both"/>
        <w:rPr>
          <w:rFonts w:ascii="Segoe UI" w:hAnsi="Segoe UI" w:cs="Segoe UI"/>
          <w:color w:val="FF0000"/>
          <w:sz w:val="18"/>
          <w:szCs w:val="18"/>
        </w:rPr>
      </w:pPr>
      <w:r w:rsidRPr="0010771A">
        <w:rPr>
          <w:rFonts w:ascii="Segoe UI" w:hAnsi="Segoe UI" w:cs="Segoe UI"/>
          <w:color w:val="FF0000"/>
          <w:sz w:val="18"/>
          <w:szCs w:val="18"/>
        </w:rPr>
        <w:t>Section 07 25 00 – Weather Barriers</w:t>
      </w:r>
    </w:p>
    <w:p w14:paraId="137EDB40" w14:textId="145D6FFB" w:rsidR="006D46CA" w:rsidRDefault="006108AD" w:rsidP="006D46CA">
      <w:pPr>
        <w:spacing w:after="0"/>
        <w:jc w:val="both"/>
        <w:rPr>
          <w:rFonts w:ascii="Segoe UI" w:hAnsi="Segoe UI" w:cs="Segoe UI"/>
          <w:color w:val="FF0000"/>
          <w:sz w:val="18"/>
          <w:szCs w:val="18"/>
        </w:rPr>
      </w:pPr>
      <w:r w:rsidRPr="0010771A">
        <w:rPr>
          <w:rFonts w:ascii="Segoe UI" w:hAnsi="Segoe UI" w:cs="Segoe UI"/>
          <w:color w:val="FF0000"/>
          <w:sz w:val="18"/>
          <w:szCs w:val="18"/>
          <w:highlight w:val="yellow"/>
        </w:rPr>
        <w:t xml:space="preserve">Section </w:t>
      </w:r>
      <w:r w:rsidR="00233908" w:rsidRPr="0010771A">
        <w:rPr>
          <w:rFonts w:ascii="Segoe UI" w:hAnsi="Segoe UI" w:cs="Segoe UI"/>
          <w:color w:val="FF0000"/>
          <w:sz w:val="18"/>
          <w:szCs w:val="18"/>
          <w:highlight w:val="yellow"/>
        </w:rPr>
        <w:t>07 41 13 – Metal Roof Panels</w:t>
      </w:r>
    </w:p>
    <w:p w14:paraId="03E52C5F" w14:textId="22923F30" w:rsidR="006108AD" w:rsidRDefault="006108AD" w:rsidP="006D46CA">
      <w:pPr>
        <w:spacing w:after="0"/>
        <w:jc w:val="both"/>
        <w:rPr>
          <w:rFonts w:ascii="Segoe UI" w:hAnsi="Segoe UI" w:cs="Segoe UI"/>
          <w:color w:val="FF0000"/>
          <w:sz w:val="18"/>
          <w:szCs w:val="18"/>
        </w:rPr>
      </w:pPr>
      <w:r>
        <w:rPr>
          <w:rFonts w:ascii="Segoe UI" w:hAnsi="Segoe UI" w:cs="Segoe UI"/>
          <w:color w:val="FF0000"/>
          <w:sz w:val="18"/>
          <w:szCs w:val="18"/>
        </w:rPr>
        <w:t>Section 07 6</w:t>
      </w:r>
      <w:r w:rsidR="0010771A">
        <w:rPr>
          <w:rFonts w:ascii="Segoe UI" w:hAnsi="Segoe UI" w:cs="Segoe UI"/>
          <w:color w:val="FF0000"/>
          <w:sz w:val="18"/>
          <w:szCs w:val="18"/>
        </w:rPr>
        <w:t>2</w:t>
      </w:r>
      <w:r>
        <w:rPr>
          <w:rFonts w:ascii="Segoe UI" w:hAnsi="Segoe UI" w:cs="Segoe UI"/>
          <w:color w:val="FF0000"/>
          <w:sz w:val="18"/>
          <w:szCs w:val="18"/>
        </w:rPr>
        <w:t xml:space="preserve"> 00 – Sheet Metal Flashing &amp; Trim</w:t>
      </w:r>
    </w:p>
    <w:p w14:paraId="26CD5B33" w14:textId="7A5E8C47" w:rsidR="006D46CA" w:rsidRDefault="00560537" w:rsidP="006D46CA">
      <w:pPr>
        <w:spacing w:after="0"/>
        <w:jc w:val="both"/>
        <w:rPr>
          <w:rFonts w:ascii="Segoe UI" w:hAnsi="Segoe UI" w:cs="Segoe UI"/>
          <w:sz w:val="18"/>
          <w:szCs w:val="18"/>
        </w:rPr>
      </w:pPr>
      <w:r w:rsidRPr="0010771A">
        <w:rPr>
          <w:rFonts w:ascii="Segoe UI" w:hAnsi="Segoe UI" w:cs="Segoe UI"/>
          <w:color w:val="FF0000"/>
          <w:sz w:val="18"/>
          <w:szCs w:val="18"/>
          <w:highlight w:val="yellow"/>
        </w:rPr>
        <w:t>Section 07 71 23 – Manufactured Gutters and Downspouts</w:t>
      </w:r>
    </w:p>
    <w:p w14:paraId="38A4E1E2" w14:textId="4A588915" w:rsidR="00560537" w:rsidRPr="00DB14F9" w:rsidRDefault="00560537" w:rsidP="006D46CA">
      <w:pPr>
        <w:spacing w:after="0"/>
        <w:jc w:val="both"/>
        <w:rPr>
          <w:rFonts w:ascii="Segoe UI" w:hAnsi="Segoe UI" w:cs="Segoe UI"/>
          <w:sz w:val="18"/>
          <w:szCs w:val="18"/>
          <w:highlight w:val="yellow"/>
        </w:rPr>
      </w:pPr>
    </w:p>
    <w:p w14:paraId="78C234EC" w14:textId="74C0ED36" w:rsidR="003942AC" w:rsidRPr="003F0E1C" w:rsidRDefault="003942AC" w:rsidP="00D772A5">
      <w:pPr>
        <w:spacing w:after="0"/>
        <w:jc w:val="both"/>
        <w:rPr>
          <w:rFonts w:ascii="Segoe UI" w:hAnsi="Segoe UI" w:cs="Segoe UI"/>
          <w:sz w:val="18"/>
          <w:szCs w:val="18"/>
          <w:u w:val="single"/>
        </w:rPr>
      </w:pPr>
      <w:r w:rsidRPr="003F0E1C">
        <w:rPr>
          <w:rFonts w:ascii="Segoe UI" w:hAnsi="Segoe UI" w:cs="Segoe UI"/>
          <w:sz w:val="18"/>
          <w:szCs w:val="18"/>
          <w:u w:val="single"/>
        </w:rPr>
        <w:t>Related Specifications</w:t>
      </w:r>
    </w:p>
    <w:p w14:paraId="37E5AD1C" w14:textId="77777777" w:rsidR="003F0E1C" w:rsidRPr="003F0E1C" w:rsidRDefault="003F0E1C" w:rsidP="00D772A5">
      <w:pPr>
        <w:spacing w:after="0"/>
        <w:jc w:val="both"/>
        <w:rPr>
          <w:rFonts w:ascii="Segoe UI" w:hAnsi="Segoe UI" w:cs="Segoe UI"/>
          <w:sz w:val="18"/>
          <w:szCs w:val="18"/>
        </w:rPr>
      </w:pPr>
      <w:r w:rsidRPr="003F0E1C">
        <w:rPr>
          <w:rFonts w:ascii="Segoe UI" w:hAnsi="Segoe UI" w:cs="Segoe UI"/>
          <w:sz w:val="18"/>
          <w:szCs w:val="18"/>
        </w:rPr>
        <w:t>Division 00 – Procurement and Contracting Requirements</w:t>
      </w:r>
    </w:p>
    <w:p w14:paraId="012EE0E5" w14:textId="77777777" w:rsidR="003F0E1C" w:rsidRPr="003F0E1C" w:rsidRDefault="003F0E1C" w:rsidP="00D772A5">
      <w:pPr>
        <w:spacing w:after="0"/>
        <w:jc w:val="both"/>
        <w:rPr>
          <w:rFonts w:ascii="Segoe UI" w:hAnsi="Segoe UI" w:cs="Segoe UI"/>
          <w:sz w:val="18"/>
          <w:szCs w:val="18"/>
        </w:rPr>
      </w:pPr>
      <w:r w:rsidRPr="003F0E1C">
        <w:rPr>
          <w:rFonts w:ascii="Segoe UI" w:hAnsi="Segoe UI" w:cs="Segoe UI"/>
          <w:sz w:val="18"/>
          <w:szCs w:val="18"/>
        </w:rPr>
        <w:t>Division 01 – General Requirements</w:t>
      </w:r>
    </w:p>
    <w:p w14:paraId="2C301DC9" w14:textId="32E2758C" w:rsidR="00B55E3B" w:rsidRPr="00F44FE9" w:rsidRDefault="006D46CA" w:rsidP="006D46CA">
      <w:pPr>
        <w:spacing w:after="0"/>
        <w:jc w:val="both"/>
        <w:rPr>
          <w:rFonts w:ascii="Segoe UI" w:hAnsi="Segoe UI" w:cs="Segoe UI"/>
          <w:color w:val="FF0000"/>
          <w:sz w:val="18"/>
          <w:szCs w:val="18"/>
        </w:rPr>
      </w:pPr>
      <w:r w:rsidRPr="00F44FE9">
        <w:rPr>
          <w:rFonts w:ascii="Segoe UI" w:hAnsi="Segoe UI" w:cs="Segoe UI"/>
          <w:color w:val="FF0000"/>
          <w:sz w:val="18"/>
          <w:szCs w:val="18"/>
        </w:rPr>
        <w:t>Section 07 92</w:t>
      </w:r>
      <w:r w:rsidR="00AF0EC1">
        <w:rPr>
          <w:rFonts w:ascii="Segoe UI" w:hAnsi="Segoe UI" w:cs="Segoe UI"/>
          <w:color w:val="FF0000"/>
          <w:sz w:val="18"/>
          <w:szCs w:val="18"/>
        </w:rPr>
        <w:t xml:space="preserve"> </w:t>
      </w:r>
      <w:r w:rsidRPr="00F44FE9">
        <w:rPr>
          <w:rFonts w:ascii="Segoe UI" w:hAnsi="Segoe UI" w:cs="Segoe UI"/>
          <w:color w:val="FF0000"/>
          <w:sz w:val="18"/>
          <w:szCs w:val="18"/>
        </w:rPr>
        <w:t>00 – Joint Sealants</w:t>
      </w:r>
    </w:p>
    <w:p w14:paraId="3017E22F" w14:textId="77777777" w:rsidR="00732F7A" w:rsidRDefault="00732F7A" w:rsidP="006D46CA">
      <w:pPr>
        <w:spacing w:after="0"/>
        <w:jc w:val="both"/>
        <w:rPr>
          <w:rFonts w:ascii="Segoe UI" w:hAnsi="Segoe UI" w:cs="Segoe UI"/>
          <w:sz w:val="18"/>
          <w:szCs w:val="18"/>
        </w:rPr>
      </w:pPr>
    </w:p>
    <w:p w14:paraId="69A5AAB0" w14:textId="77777777" w:rsidR="00E9006E" w:rsidRDefault="00E9006E" w:rsidP="00E9006E">
      <w:pPr>
        <w:pStyle w:val="ListParagraph"/>
        <w:numPr>
          <w:ilvl w:val="0"/>
          <w:numId w:val="3"/>
        </w:numPr>
        <w:spacing w:after="0" w:line="256" w:lineRule="auto"/>
        <w:jc w:val="both"/>
        <w:rPr>
          <w:rFonts w:ascii="Segoe UI" w:hAnsi="Segoe UI" w:cs="Segoe UI"/>
          <w:sz w:val="18"/>
          <w:szCs w:val="18"/>
        </w:rPr>
      </w:pPr>
      <w:r>
        <w:rPr>
          <w:rFonts w:ascii="Segoe UI" w:hAnsi="Segoe UI" w:cs="Segoe UI"/>
          <w:sz w:val="18"/>
          <w:szCs w:val="18"/>
        </w:rPr>
        <w:t xml:space="preserve">Scope of Work – </w:t>
      </w:r>
      <w:r>
        <w:rPr>
          <w:rFonts w:ascii="Segoe UI" w:hAnsi="Segoe UI" w:cs="Segoe UI"/>
          <w:b/>
          <w:i/>
          <w:color w:val="FF0000"/>
          <w:sz w:val="18"/>
          <w:szCs w:val="18"/>
        </w:rPr>
        <w:t xml:space="preserve">Metal Roofing </w:t>
      </w:r>
      <w:r>
        <w:rPr>
          <w:rFonts w:ascii="Segoe UI" w:hAnsi="Segoe UI" w:cs="Segoe UI"/>
          <w:bCs/>
          <w:i/>
          <w:sz w:val="18"/>
          <w:szCs w:val="18"/>
        </w:rPr>
        <w:t xml:space="preserve">– </w:t>
      </w:r>
      <w:r>
        <w:rPr>
          <w:rFonts w:ascii="Segoe UI" w:hAnsi="Segoe UI" w:cs="Segoe UI"/>
          <w:bCs/>
          <w:sz w:val="18"/>
          <w:szCs w:val="18"/>
        </w:rPr>
        <w:t>P</w:t>
      </w:r>
      <w:r>
        <w:rPr>
          <w:rFonts w:ascii="Segoe UI" w:hAnsi="Segoe UI" w:cs="Segoe UI"/>
          <w:sz w:val="18"/>
          <w:szCs w:val="18"/>
        </w:rPr>
        <w:t>rovide all materials, labor, equipment, and supervision for a complete scope of work per plans and specifications. This scope of work shall include, but not be limited to:</w:t>
      </w:r>
    </w:p>
    <w:p w14:paraId="1392060B" w14:textId="3C422FCF" w:rsidR="00E9006E" w:rsidRDefault="00E9006E" w:rsidP="00E9006E">
      <w:pPr>
        <w:pStyle w:val="ListParagraph"/>
        <w:numPr>
          <w:ilvl w:val="1"/>
          <w:numId w:val="3"/>
        </w:numPr>
        <w:spacing w:after="0" w:line="256" w:lineRule="auto"/>
        <w:jc w:val="both"/>
        <w:rPr>
          <w:rFonts w:ascii="Segoe UI" w:hAnsi="Segoe UI" w:cs="Segoe UI"/>
          <w:sz w:val="18"/>
          <w:szCs w:val="18"/>
        </w:rPr>
      </w:pPr>
      <w:r>
        <w:rPr>
          <w:rFonts w:ascii="Segoe UI" w:hAnsi="Segoe UI" w:cs="Segoe UI"/>
          <w:sz w:val="18"/>
          <w:szCs w:val="18"/>
        </w:rPr>
        <w:t xml:space="preserve">Provide all labor, materials, and equipment necessary to complete the </w:t>
      </w:r>
      <w:r w:rsidRPr="00560537">
        <w:rPr>
          <w:rFonts w:ascii="Segoe UI" w:hAnsi="Segoe UI" w:cs="Segoe UI"/>
          <w:b/>
          <w:bCs/>
          <w:sz w:val="18"/>
          <w:szCs w:val="18"/>
        </w:rPr>
        <w:t>Metal Roofing System</w:t>
      </w:r>
      <w:r>
        <w:rPr>
          <w:rFonts w:ascii="Segoe UI" w:hAnsi="Segoe UI" w:cs="Segoe UI"/>
          <w:sz w:val="18"/>
          <w:szCs w:val="18"/>
        </w:rPr>
        <w:t xml:space="preserve"> including all specified counter flashing, </w:t>
      </w:r>
      <w:r w:rsidRPr="00560537">
        <w:rPr>
          <w:rFonts w:ascii="Segoe UI" w:hAnsi="Segoe UI" w:cs="Segoe UI"/>
          <w:color w:val="FF0000"/>
          <w:sz w:val="18"/>
          <w:szCs w:val="18"/>
        </w:rPr>
        <w:t xml:space="preserve">cleats and reglets, </w:t>
      </w:r>
      <w:r>
        <w:rPr>
          <w:rFonts w:ascii="Segoe UI" w:hAnsi="Segoe UI" w:cs="Segoe UI"/>
          <w:sz w:val="18"/>
          <w:szCs w:val="18"/>
        </w:rPr>
        <w:t xml:space="preserve">deck sheathing and cover board, blocking, ice and water shield, insulation stops, transitions, and all accessories necessary for a complete and warranted metal roofing installation. </w:t>
      </w:r>
    </w:p>
    <w:p w14:paraId="3A7CD224" w14:textId="77777777" w:rsidR="00E9006E" w:rsidRDefault="00E9006E" w:rsidP="00E9006E">
      <w:pPr>
        <w:pStyle w:val="ListParagraph"/>
        <w:numPr>
          <w:ilvl w:val="1"/>
          <w:numId w:val="3"/>
        </w:numPr>
        <w:spacing w:after="0" w:line="256" w:lineRule="auto"/>
        <w:jc w:val="both"/>
        <w:rPr>
          <w:rFonts w:ascii="Segoe UI" w:hAnsi="Segoe UI" w:cs="Segoe UI"/>
          <w:sz w:val="18"/>
          <w:szCs w:val="18"/>
        </w:rPr>
      </w:pPr>
      <w:r>
        <w:rPr>
          <w:rFonts w:ascii="Segoe UI" w:hAnsi="Segoe UI" w:cs="Segoe UI"/>
          <w:sz w:val="18"/>
          <w:szCs w:val="18"/>
        </w:rPr>
        <w:t xml:space="preserve">Supply and install all seam sealers, sealants, stripping, tapered insulation and/or crickets, anchors, and accessories for a complete watertight system. </w:t>
      </w:r>
    </w:p>
    <w:p w14:paraId="4B22E4EB" w14:textId="3789406C" w:rsidR="00560537" w:rsidRDefault="00560537" w:rsidP="00E9006E">
      <w:pPr>
        <w:pStyle w:val="ListParagraph"/>
        <w:numPr>
          <w:ilvl w:val="1"/>
          <w:numId w:val="3"/>
        </w:numPr>
        <w:spacing w:after="0" w:line="256" w:lineRule="auto"/>
        <w:jc w:val="both"/>
        <w:rPr>
          <w:rFonts w:ascii="Segoe UI" w:hAnsi="Segoe UI" w:cs="Segoe UI"/>
          <w:sz w:val="18"/>
          <w:szCs w:val="18"/>
        </w:rPr>
      </w:pPr>
      <w:r>
        <w:rPr>
          <w:rFonts w:ascii="Segoe UI" w:hAnsi="Segoe UI" w:cs="Segoe UI"/>
          <w:sz w:val="18"/>
          <w:szCs w:val="18"/>
        </w:rPr>
        <w:t xml:space="preserve">Supply and install all </w:t>
      </w:r>
      <w:r w:rsidR="0010771A">
        <w:rPr>
          <w:rFonts w:ascii="Segoe UI" w:hAnsi="Segoe UI" w:cs="Segoe UI"/>
          <w:b/>
          <w:bCs/>
          <w:sz w:val="18"/>
          <w:szCs w:val="18"/>
        </w:rPr>
        <w:t>G</w:t>
      </w:r>
      <w:r w:rsidRPr="0010771A">
        <w:rPr>
          <w:rFonts w:ascii="Segoe UI" w:hAnsi="Segoe UI" w:cs="Segoe UI"/>
          <w:b/>
          <w:bCs/>
          <w:sz w:val="18"/>
          <w:szCs w:val="18"/>
        </w:rPr>
        <w:t xml:space="preserve">utters </w:t>
      </w:r>
      <w:r w:rsidR="0010771A">
        <w:rPr>
          <w:rFonts w:ascii="Segoe UI" w:hAnsi="Segoe UI" w:cs="Segoe UI"/>
          <w:b/>
          <w:bCs/>
          <w:sz w:val="18"/>
          <w:szCs w:val="18"/>
        </w:rPr>
        <w:t>&amp;</w:t>
      </w:r>
      <w:r w:rsidRPr="0010771A">
        <w:rPr>
          <w:rFonts w:ascii="Segoe UI" w:hAnsi="Segoe UI" w:cs="Segoe UI"/>
          <w:b/>
          <w:bCs/>
          <w:sz w:val="18"/>
          <w:szCs w:val="18"/>
        </w:rPr>
        <w:t xml:space="preserve"> </w:t>
      </w:r>
      <w:r w:rsidR="0010771A">
        <w:rPr>
          <w:rFonts w:ascii="Segoe UI" w:hAnsi="Segoe UI" w:cs="Segoe UI"/>
          <w:b/>
          <w:bCs/>
          <w:sz w:val="18"/>
          <w:szCs w:val="18"/>
        </w:rPr>
        <w:t>D</w:t>
      </w:r>
      <w:r w:rsidRPr="0010771A">
        <w:rPr>
          <w:rFonts w:ascii="Segoe UI" w:hAnsi="Segoe UI" w:cs="Segoe UI"/>
          <w:b/>
          <w:bCs/>
          <w:sz w:val="18"/>
          <w:szCs w:val="18"/>
        </w:rPr>
        <w:t>ownspouts</w:t>
      </w:r>
      <w:r w:rsidRPr="00560537">
        <w:rPr>
          <w:rFonts w:ascii="Segoe UI" w:hAnsi="Segoe UI" w:cs="Segoe UI"/>
          <w:sz w:val="18"/>
          <w:szCs w:val="18"/>
        </w:rPr>
        <w:t xml:space="preserve"> as required, and in accordance with the plans and specification</w:t>
      </w:r>
      <w:r w:rsidR="00733EA5">
        <w:rPr>
          <w:rFonts w:ascii="Segoe UI" w:hAnsi="Segoe UI" w:cs="Segoe UI"/>
          <w:sz w:val="18"/>
          <w:szCs w:val="18"/>
        </w:rPr>
        <w:t>s</w:t>
      </w:r>
      <w:r>
        <w:rPr>
          <w:rFonts w:ascii="Segoe UI" w:hAnsi="Segoe UI" w:cs="Segoe UI"/>
          <w:sz w:val="18"/>
          <w:szCs w:val="18"/>
        </w:rPr>
        <w:t>.</w:t>
      </w:r>
    </w:p>
    <w:p w14:paraId="1763FE6C" w14:textId="534F58E4" w:rsidR="00E9006E" w:rsidRDefault="00E9006E" w:rsidP="00E9006E">
      <w:pPr>
        <w:pStyle w:val="ListParagraph"/>
        <w:numPr>
          <w:ilvl w:val="1"/>
          <w:numId w:val="3"/>
        </w:numPr>
        <w:spacing w:after="0" w:line="256" w:lineRule="auto"/>
        <w:jc w:val="both"/>
        <w:rPr>
          <w:rFonts w:ascii="Segoe UI" w:hAnsi="Segoe UI" w:cs="Segoe UI"/>
          <w:sz w:val="18"/>
          <w:szCs w:val="18"/>
        </w:rPr>
      </w:pPr>
      <w:r>
        <w:rPr>
          <w:rFonts w:ascii="Segoe UI" w:hAnsi="Segoe UI" w:cs="Segoe UI"/>
          <w:sz w:val="18"/>
          <w:szCs w:val="18"/>
        </w:rPr>
        <w:t xml:space="preserve">Coordinate edge condition and attachment of flashing with </w:t>
      </w:r>
      <w:r w:rsidR="0010771A">
        <w:rPr>
          <w:rFonts w:ascii="Segoe UI" w:hAnsi="Segoe UI" w:cs="Segoe UI"/>
          <w:sz w:val="18"/>
          <w:szCs w:val="18"/>
        </w:rPr>
        <w:t xml:space="preserve">fascia panels </w:t>
      </w:r>
      <w:r>
        <w:rPr>
          <w:rFonts w:ascii="Segoe UI" w:hAnsi="Segoe UI" w:cs="Segoe UI"/>
          <w:sz w:val="18"/>
          <w:szCs w:val="18"/>
        </w:rPr>
        <w:t>as required to maintain warranties for the systems.</w:t>
      </w:r>
    </w:p>
    <w:p w14:paraId="2299FF02" w14:textId="3A791BB4" w:rsidR="00F906E4" w:rsidRDefault="00F906E4" w:rsidP="00322696">
      <w:pPr>
        <w:widowControl w:val="0"/>
        <w:numPr>
          <w:ilvl w:val="1"/>
          <w:numId w:val="3"/>
        </w:numPr>
        <w:tabs>
          <w:tab w:val="left" w:pos="1545"/>
        </w:tabs>
        <w:autoSpaceDE w:val="0"/>
        <w:autoSpaceDN w:val="0"/>
        <w:adjustRightInd w:val="0"/>
        <w:spacing w:after="0" w:line="240" w:lineRule="auto"/>
        <w:jc w:val="both"/>
        <w:rPr>
          <w:rFonts w:ascii="Segoe UI" w:hAnsi="Segoe UI" w:cs="Segoe UI"/>
          <w:sz w:val="18"/>
          <w:szCs w:val="18"/>
        </w:rPr>
      </w:pPr>
      <w:r>
        <w:rPr>
          <w:rFonts w:ascii="Segoe UI" w:hAnsi="Segoe UI" w:cs="Segoe UI"/>
          <w:sz w:val="18"/>
          <w:szCs w:val="18"/>
        </w:rPr>
        <w:t>Attachment methods shall be as specified.</w:t>
      </w:r>
    </w:p>
    <w:p w14:paraId="1913B5ED" w14:textId="77777777" w:rsidR="0010771A" w:rsidRDefault="0010771A" w:rsidP="0010771A">
      <w:pPr>
        <w:pStyle w:val="ListParagraph"/>
        <w:spacing w:after="0"/>
        <w:jc w:val="both"/>
        <w:rPr>
          <w:rFonts w:ascii="Segoe UI" w:hAnsi="Segoe UI" w:cs="Segoe UI"/>
          <w:sz w:val="18"/>
          <w:szCs w:val="18"/>
        </w:rPr>
      </w:pPr>
    </w:p>
    <w:p w14:paraId="2436FE1F" w14:textId="6ED4D1A0" w:rsidR="0010771A" w:rsidRDefault="0010771A" w:rsidP="0010771A">
      <w:pPr>
        <w:pStyle w:val="ListParagraph"/>
        <w:numPr>
          <w:ilvl w:val="0"/>
          <w:numId w:val="3"/>
        </w:numPr>
        <w:spacing w:after="0"/>
        <w:jc w:val="both"/>
        <w:rPr>
          <w:rFonts w:ascii="Segoe UI" w:hAnsi="Segoe UI" w:cs="Segoe UI"/>
          <w:sz w:val="18"/>
          <w:szCs w:val="18"/>
        </w:rPr>
      </w:pPr>
      <w:r>
        <w:rPr>
          <w:rFonts w:ascii="Segoe UI" w:hAnsi="Segoe UI" w:cs="Segoe UI"/>
          <w:sz w:val="18"/>
          <w:szCs w:val="18"/>
        </w:rPr>
        <w:t xml:space="preserve">Scope of Work – </w:t>
      </w:r>
      <w:r>
        <w:rPr>
          <w:rFonts w:ascii="Segoe UI" w:hAnsi="Segoe UI" w:cs="Segoe UI"/>
          <w:b/>
          <w:i/>
          <w:color w:val="FF0000"/>
          <w:sz w:val="18"/>
          <w:szCs w:val="18"/>
        </w:rPr>
        <w:t xml:space="preserve">Metal Fascia &amp; Soffit Panels </w:t>
      </w:r>
      <w:r w:rsidRPr="001E53BC">
        <w:rPr>
          <w:rFonts w:ascii="Segoe UI" w:hAnsi="Segoe UI" w:cs="Segoe UI"/>
          <w:bCs/>
          <w:i/>
          <w:sz w:val="18"/>
          <w:szCs w:val="18"/>
        </w:rPr>
        <w:t xml:space="preserve">– </w:t>
      </w:r>
      <w:r>
        <w:rPr>
          <w:rFonts w:ascii="Segoe UI" w:hAnsi="Segoe UI" w:cs="Segoe UI"/>
          <w:sz w:val="18"/>
          <w:szCs w:val="18"/>
        </w:rPr>
        <w:t>Provide all materials, labor, equipment, and supervision for a complete scope of work per plans and specifications. This scope of work shall include, but not be limited to:</w:t>
      </w:r>
    </w:p>
    <w:p w14:paraId="6CBFA780" w14:textId="7CB2B2D0" w:rsidR="0010771A" w:rsidRPr="00084730" w:rsidRDefault="0010771A" w:rsidP="0010771A">
      <w:pPr>
        <w:pStyle w:val="ListParagraph"/>
        <w:numPr>
          <w:ilvl w:val="1"/>
          <w:numId w:val="3"/>
        </w:numPr>
        <w:spacing w:after="0"/>
        <w:jc w:val="both"/>
        <w:rPr>
          <w:rFonts w:ascii="Segoe UI" w:hAnsi="Segoe UI" w:cs="Segoe UI"/>
          <w:sz w:val="18"/>
          <w:szCs w:val="18"/>
        </w:rPr>
      </w:pPr>
      <w:r w:rsidRPr="00084730">
        <w:rPr>
          <w:rFonts w:ascii="Segoe UI" w:hAnsi="Segoe UI" w:cs="Segoe UI"/>
          <w:sz w:val="18"/>
          <w:szCs w:val="18"/>
        </w:rPr>
        <w:t>Supply and install prefinished</w:t>
      </w:r>
      <w:r>
        <w:rPr>
          <w:rFonts w:ascii="Segoe UI" w:hAnsi="Segoe UI" w:cs="Segoe UI"/>
          <w:sz w:val="18"/>
          <w:szCs w:val="18"/>
        </w:rPr>
        <w:t xml:space="preserve"> </w:t>
      </w:r>
      <w:r w:rsidRPr="0010771A">
        <w:rPr>
          <w:rFonts w:ascii="Segoe UI" w:hAnsi="Segoe UI" w:cs="Segoe UI"/>
          <w:b/>
          <w:bCs/>
          <w:color w:val="FF0000"/>
          <w:sz w:val="18"/>
          <w:szCs w:val="18"/>
        </w:rPr>
        <w:t>Metal Fascia &amp; Soffit Panels</w:t>
      </w:r>
      <w:r>
        <w:rPr>
          <w:rFonts w:ascii="Segoe UI" w:hAnsi="Segoe UI" w:cs="Segoe UI"/>
          <w:sz w:val="18"/>
          <w:szCs w:val="18"/>
        </w:rPr>
        <w:t>,</w:t>
      </w:r>
      <w:r w:rsidRPr="00084730">
        <w:rPr>
          <w:rFonts w:ascii="Segoe UI" w:hAnsi="Segoe UI" w:cs="Segoe UI"/>
          <w:sz w:val="18"/>
          <w:szCs w:val="18"/>
        </w:rPr>
        <w:t xml:space="preserve"> including flashing as indicated and related to this scope of work only, </w:t>
      </w:r>
      <w:r>
        <w:rPr>
          <w:rFonts w:ascii="Segoe UI" w:hAnsi="Segoe UI" w:cs="Segoe UI"/>
          <w:sz w:val="18"/>
          <w:szCs w:val="18"/>
        </w:rPr>
        <w:t>and</w:t>
      </w:r>
      <w:r w:rsidRPr="00084730">
        <w:rPr>
          <w:rFonts w:ascii="Segoe UI" w:hAnsi="Segoe UI" w:cs="Segoe UI"/>
          <w:sz w:val="18"/>
          <w:szCs w:val="18"/>
        </w:rPr>
        <w:t xml:space="preserve"> attachment system </w:t>
      </w:r>
      <w:r>
        <w:rPr>
          <w:rFonts w:ascii="Segoe UI" w:hAnsi="Segoe UI" w:cs="Segoe UI"/>
          <w:sz w:val="18"/>
          <w:szCs w:val="18"/>
        </w:rPr>
        <w:t>as indicated and required for a complete scope of work</w:t>
      </w:r>
      <w:r w:rsidRPr="00084730">
        <w:rPr>
          <w:rFonts w:ascii="Segoe UI" w:hAnsi="Segoe UI" w:cs="Segoe UI"/>
          <w:sz w:val="18"/>
          <w:szCs w:val="18"/>
        </w:rPr>
        <w:t>.</w:t>
      </w:r>
    </w:p>
    <w:p w14:paraId="0F89DB34" w14:textId="77777777" w:rsidR="0010771A" w:rsidRDefault="0010771A" w:rsidP="0010771A">
      <w:pPr>
        <w:pStyle w:val="ListParagraph"/>
        <w:numPr>
          <w:ilvl w:val="2"/>
          <w:numId w:val="3"/>
        </w:numPr>
        <w:spacing w:after="0"/>
        <w:jc w:val="both"/>
        <w:rPr>
          <w:rFonts w:ascii="Segoe UI" w:hAnsi="Segoe UI" w:cs="Segoe UI"/>
          <w:sz w:val="18"/>
          <w:szCs w:val="18"/>
        </w:rPr>
      </w:pPr>
      <w:r w:rsidRPr="00084730">
        <w:rPr>
          <w:rFonts w:ascii="Segoe UI" w:hAnsi="Segoe UI" w:cs="Segoe UI"/>
          <w:sz w:val="18"/>
          <w:szCs w:val="18"/>
        </w:rPr>
        <w:t xml:space="preserve">Supply and install all trim, underlayment, closures, furring, brackets, anchors, fasteners, sealants, clips, rails, and all accessories </w:t>
      </w:r>
      <w:r w:rsidRPr="006B6D3A">
        <w:rPr>
          <w:rFonts w:ascii="Segoe UI" w:hAnsi="Segoe UI" w:cs="Segoe UI"/>
          <w:sz w:val="18"/>
          <w:szCs w:val="18"/>
        </w:rPr>
        <w:t>pertaining to this scope of work for a complete system.</w:t>
      </w:r>
    </w:p>
    <w:p w14:paraId="3432AEDB" w14:textId="18122B01" w:rsidR="0010771A" w:rsidRDefault="0010771A" w:rsidP="0010771A">
      <w:pPr>
        <w:pStyle w:val="ListParagraph"/>
        <w:numPr>
          <w:ilvl w:val="1"/>
          <w:numId w:val="3"/>
        </w:numPr>
        <w:spacing w:after="0" w:line="256" w:lineRule="auto"/>
        <w:jc w:val="both"/>
        <w:rPr>
          <w:rFonts w:ascii="Segoe UI" w:hAnsi="Segoe UI" w:cs="Segoe UI"/>
          <w:sz w:val="18"/>
          <w:szCs w:val="18"/>
        </w:rPr>
      </w:pPr>
      <w:r>
        <w:rPr>
          <w:rFonts w:ascii="Segoe UI" w:hAnsi="Segoe UI" w:cs="Segoe UI"/>
          <w:sz w:val="18"/>
          <w:szCs w:val="18"/>
        </w:rPr>
        <w:lastRenderedPageBreak/>
        <w:t>Coordinate edge condition and attachment of flashing with metal roofing system as required to maintain warranties for the systems.</w:t>
      </w:r>
    </w:p>
    <w:p w14:paraId="35952B94" w14:textId="77777777" w:rsidR="0010771A" w:rsidRPr="00A344E8" w:rsidRDefault="0010771A" w:rsidP="0010771A">
      <w:pPr>
        <w:pStyle w:val="ListParagraph"/>
        <w:numPr>
          <w:ilvl w:val="1"/>
          <w:numId w:val="3"/>
        </w:numPr>
        <w:jc w:val="both"/>
        <w:rPr>
          <w:rFonts w:ascii="Segoe UI" w:hAnsi="Segoe UI" w:cs="Segoe UI"/>
          <w:sz w:val="18"/>
          <w:szCs w:val="18"/>
        </w:rPr>
      </w:pPr>
      <w:r w:rsidRPr="00A344E8">
        <w:rPr>
          <w:rFonts w:ascii="Segoe UI" w:hAnsi="Segoe UI" w:cs="Segoe UI"/>
          <w:sz w:val="18"/>
          <w:szCs w:val="18"/>
        </w:rPr>
        <w:t>Provide protection against damage to all roofing surfaces during this scope of work.</w:t>
      </w:r>
    </w:p>
    <w:p w14:paraId="13B6B925" w14:textId="77777777" w:rsidR="0010771A" w:rsidRDefault="0010771A" w:rsidP="006D46CA">
      <w:pPr>
        <w:pStyle w:val="ListParagraph"/>
        <w:spacing w:after="0"/>
        <w:ind w:left="1440"/>
        <w:jc w:val="both"/>
        <w:rPr>
          <w:rFonts w:ascii="Segoe UI" w:hAnsi="Segoe UI" w:cs="Segoe UI"/>
          <w:sz w:val="18"/>
          <w:szCs w:val="18"/>
        </w:rPr>
      </w:pPr>
    </w:p>
    <w:p w14:paraId="0538DD9A" w14:textId="77777777" w:rsidR="00354C1D" w:rsidRDefault="00354C1D" w:rsidP="00354C1D">
      <w:pPr>
        <w:pStyle w:val="ListParagraph"/>
        <w:numPr>
          <w:ilvl w:val="0"/>
          <w:numId w:val="3"/>
        </w:numPr>
        <w:spacing w:after="0"/>
        <w:jc w:val="both"/>
        <w:rPr>
          <w:rFonts w:ascii="Segoe UI" w:hAnsi="Segoe UI" w:cs="Segoe UI"/>
          <w:sz w:val="18"/>
          <w:szCs w:val="18"/>
        </w:rPr>
      </w:pPr>
      <w:r>
        <w:rPr>
          <w:rFonts w:ascii="Segoe UI" w:hAnsi="Segoe UI" w:cs="Segoe UI"/>
          <w:sz w:val="18"/>
          <w:szCs w:val="18"/>
        </w:rPr>
        <w:t xml:space="preserve">Scope of Work – </w:t>
      </w:r>
      <w:r w:rsidRPr="001F57A3">
        <w:rPr>
          <w:rFonts w:ascii="Segoe UI" w:hAnsi="Segoe UI" w:cs="Segoe UI"/>
          <w:b/>
          <w:bCs/>
          <w:i/>
          <w:iCs/>
          <w:sz w:val="18"/>
          <w:szCs w:val="18"/>
        </w:rPr>
        <w:t>General Scope Requirements</w:t>
      </w:r>
      <w:r>
        <w:rPr>
          <w:rFonts w:ascii="Segoe UI" w:hAnsi="Segoe UI" w:cs="Segoe UI"/>
          <w:sz w:val="18"/>
          <w:szCs w:val="18"/>
        </w:rPr>
        <w:t xml:space="preserve"> – The following requirements shall apply to all Work under this Scope of Work package: </w:t>
      </w:r>
    </w:p>
    <w:p w14:paraId="7199FEBC" w14:textId="77777777" w:rsidR="00354C1D" w:rsidRPr="00732F7A" w:rsidRDefault="00354C1D" w:rsidP="00354C1D">
      <w:pPr>
        <w:pStyle w:val="ListParagraph"/>
        <w:numPr>
          <w:ilvl w:val="1"/>
          <w:numId w:val="3"/>
        </w:numPr>
        <w:jc w:val="both"/>
        <w:rPr>
          <w:rFonts w:ascii="Segoe UI" w:hAnsi="Segoe UI" w:cs="Segoe UI"/>
          <w:sz w:val="18"/>
          <w:szCs w:val="18"/>
        </w:rPr>
      </w:pPr>
      <w:r w:rsidRPr="00732F7A">
        <w:rPr>
          <w:rFonts w:ascii="Segoe UI" w:hAnsi="Segoe UI" w:cs="Segoe UI"/>
          <w:sz w:val="18"/>
          <w:szCs w:val="18"/>
        </w:rPr>
        <w:t>Provide all tests and certifications required for complete and operational systems.</w:t>
      </w:r>
    </w:p>
    <w:p w14:paraId="3BCE6F6D" w14:textId="77777777" w:rsidR="00354C1D" w:rsidRPr="00732F7A" w:rsidRDefault="00354C1D" w:rsidP="00354C1D">
      <w:pPr>
        <w:pStyle w:val="ListParagraph"/>
        <w:numPr>
          <w:ilvl w:val="1"/>
          <w:numId w:val="3"/>
        </w:numPr>
        <w:spacing w:after="0"/>
        <w:jc w:val="both"/>
        <w:rPr>
          <w:rFonts w:ascii="Segoe UI" w:hAnsi="Segoe UI" w:cs="Segoe UI"/>
          <w:sz w:val="18"/>
          <w:szCs w:val="18"/>
        </w:rPr>
      </w:pPr>
      <w:bookmarkStart w:id="3" w:name="_Hlk118357035"/>
      <w:r w:rsidRPr="00732F7A">
        <w:rPr>
          <w:rFonts w:ascii="Segoe UI" w:hAnsi="Segoe UI" w:cs="Segoe UI"/>
          <w:sz w:val="18"/>
          <w:szCs w:val="18"/>
        </w:rPr>
        <w:t>Provide a qualified representative onsite for all tests and inspections as required.</w:t>
      </w:r>
    </w:p>
    <w:p w14:paraId="79958F9F" w14:textId="77777777" w:rsidR="00354C1D" w:rsidRDefault="00354C1D" w:rsidP="00354C1D">
      <w:pPr>
        <w:pStyle w:val="ListParagraph"/>
        <w:numPr>
          <w:ilvl w:val="2"/>
          <w:numId w:val="3"/>
        </w:numPr>
        <w:spacing w:after="0"/>
        <w:jc w:val="both"/>
        <w:rPr>
          <w:rFonts w:ascii="Segoe UI" w:hAnsi="Segoe UI" w:cs="Segoe UI"/>
          <w:sz w:val="18"/>
          <w:szCs w:val="18"/>
        </w:rPr>
      </w:pPr>
      <w:r w:rsidRPr="00732F7A">
        <w:rPr>
          <w:rFonts w:ascii="Segoe UI" w:hAnsi="Segoe UI" w:cs="Segoe UI"/>
          <w:sz w:val="18"/>
          <w:szCs w:val="18"/>
        </w:rPr>
        <w:t>Subcontractor is responsible for scheduling testing and walking with inspectors to get systems signed off for final approval.</w:t>
      </w:r>
    </w:p>
    <w:p w14:paraId="79B3BD98" w14:textId="77777777" w:rsidR="00354C1D" w:rsidRPr="0010771A" w:rsidRDefault="00354C1D" w:rsidP="00354C1D">
      <w:pPr>
        <w:pStyle w:val="ListParagraph"/>
        <w:numPr>
          <w:ilvl w:val="2"/>
          <w:numId w:val="3"/>
        </w:numPr>
        <w:spacing w:after="0"/>
        <w:jc w:val="both"/>
        <w:rPr>
          <w:rFonts w:ascii="Segoe UI" w:hAnsi="Segoe UI" w:cs="Segoe UI"/>
          <w:color w:val="FF0000"/>
          <w:sz w:val="18"/>
          <w:szCs w:val="18"/>
          <w:highlight w:val="yellow"/>
        </w:rPr>
      </w:pPr>
      <w:r w:rsidRPr="0010771A">
        <w:rPr>
          <w:rFonts w:ascii="Segoe UI" w:hAnsi="Segoe UI" w:cs="Segoe UI"/>
          <w:color w:val="FF0000"/>
          <w:sz w:val="18"/>
          <w:szCs w:val="18"/>
          <w:highlight w:val="yellow"/>
        </w:rPr>
        <w:t>Provide Manufacturer’s Representative for multiple site visits during the course of construction if/as required.</w:t>
      </w:r>
    </w:p>
    <w:bookmarkEnd w:id="3"/>
    <w:p w14:paraId="0ACD2B4B" w14:textId="77777777" w:rsidR="00354C1D" w:rsidRPr="00A344E8" w:rsidRDefault="00354C1D" w:rsidP="00354C1D">
      <w:pPr>
        <w:pStyle w:val="ListParagraph"/>
        <w:numPr>
          <w:ilvl w:val="1"/>
          <w:numId w:val="3"/>
        </w:numPr>
        <w:jc w:val="both"/>
        <w:rPr>
          <w:rFonts w:ascii="Segoe UI" w:hAnsi="Segoe UI" w:cs="Segoe UI"/>
          <w:sz w:val="18"/>
          <w:szCs w:val="18"/>
        </w:rPr>
      </w:pPr>
      <w:r w:rsidRPr="00A344E8">
        <w:rPr>
          <w:rFonts w:ascii="Segoe UI" w:hAnsi="Segoe UI" w:cs="Segoe UI"/>
          <w:sz w:val="18"/>
          <w:szCs w:val="18"/>
        </w:rPr>
        <w:t xml:space="preserve">Comply with the requirements of the Geotechnical Report and Contract Documents for seismic requirements. In the event of a conflict in requirements between the documents, the most stringent requirement shall prevail. </w:t>
      </w:r>
    </w:p>
    <w:p w14:paraId="0BDFE065" w14:textId="77777777" w:rsidR="00354C1D" w:rsidRPr="00A344E8" w:rsidRDefault="00354C1D" w:rsidP="00354C1D">
      <w:pPr>
        <w:pStyle w:val="ListParagraph"/>
        <w:numPr>
          <w:ilvl w:val="1"/>
          <w:numId w:val="3"/>
        </w:numPr>
        <w:jc w:val="both"/>
        <w:rPr>
          <w:rFonts w:ascii="Segoe UI" w:hAnsi="Segoe UI" w:cs="Segoe UI"/>
          <w:sz w:val="18"/>
          <w:szCs w:val="18"/>
        </w:rPr>
      </w:pPr>
      <w:r w:rsidRPr="00A344E8">
        <w:rPr>
          <w:rFonts w:ascii="Segoe UI" w:hAnsi="Segoe UI" w:cs="Segoe UI"/>
          <w:sz w:val="18"/>
          <w:szCs w:val="18"/>
        </w:rPr>
        <w:t>All materials to comply with flame spread ratings as required; provide manufacturers certifications.</w:t>
      </w:r>
    </w:p>
    <w:p w14:paraId="26B0495A" w14:textId="77777777" w:rsidR="00354C1D" w:rsidRPr="00732F7A" w:rsidRDefault="00354C1D" w:rsidP="00354C1D">
      <w:pPr>
        <w:pStyle w:val="ListParagraph"/>
        <w:numPr>
          <w:ilvl w:val="1"/>
          <w:numId w:val="3"/>
        </w:numPr>
        <w:jc w:val="both"/>
        <w:rPr>
          <w:rFonts w:ascii="Segoe UI" w:hAnsi="Segoe UI" w:cs="Segoe UI"/>
          <w:sz w:val="18"/>
          <w:szCs w:val="18"/>
        </w:rPr>
      </w:pPr>
      <w:r w:rsidRPr="00732F7A">
        <w:rPr>
          <w:rFonts w:ascii="Segoe UI" w:hAnsi="Segoe UI" w:cs="Segoe UI"/>
          <w:sz w:val="18"/>
          <w:szCs w:val="18"/>
        </w:rPr>
        <w:t>Provide shop drawings, samples, product data and manufacturer’s certifications and sample warranty as required.</w:t>
      </w:r>
    </w:p>
    <w:p w14:paraId="53FAC02F" w14:textId="77777777" w:rsidR="00354C1D" w:rsidRPr="00732F7A" w:rsidRDefault="00354C1D" w:rsidP="00354C1D">
      <w:pPr>
        <w:pStyle w:val="ListParagraph"/>
        <w:numPr>
          <w:ilvl w:val="1"/>
          <w:numId w:val="3"/>
        </w:numPr>
        <w:jc w:val="both"/>
        <w:rPr>
          <w:rFonts w:ascii="Segoe UI" w:hAnsi="Segoe UI" w:cs="Segoe UI"/>
          <w:sz w:val="18"/>
          <w:szCs w:val="18"/>
        </w:rPr>
      </w:pPr>
      <w:bookmarkStart w:id="4" w:name="_Hlk118356961"/>
      <w:r w:rsidRPr="00732F7A">
        <w:rPr>
          <w:rFonts w:ascii="Segoe UI" w:hAnsi="Segoe UI" w:cs="Segoe UI"/>
          <w:sz w:val="18"/>
          <w:szCs w:val="18"/>
        </w:rPr>
        <w:t>Provide protection along access path to roof work area during construction, as required.</w:t>
      </w:r>
    </w:p>
    <w:bookmarkEnd w:id="4"/>
    <w:p w14:paraId="55ABB7A5" w14:textId="77777777" w:rsidR="00354C1D" w:rsidRDefault="00354C1D" w:rsidP="00354C1D">
      <w:pPr>
        <w:pStyle w:val="ListParagraph"/>
        <w:numPr>
          <w:ilvl w:val="1"/>
          <w:numId w:val="3"/>
        </w:numPr>
        <w:spacing w:line="256" w:lineRule="auto"/>
        <w:jc w:val="both"/>
        <w:rPr>
          <w:rFonts w:ascii="Segoe UI" w:hAnsi="Segoe UI" w:cs="Segoe UI"/>
          <w:sz w:val="18"/>
          <w:szCs w:val="18"/>
        </w:rPr>
      </w:pPr>
      <w:r>
        <w:rPr>
          <w:rFonts w:ascii="Segoe UI" w:hAnsi="Segoe UI" w:cs="Segoe UI"/>
          <w:sz w:val="18"/>
          <w:szCs w:val="18"/>
        </w:rPr>
        <w:t xml:space="preserve">Subcontractor is responsible for all receiving, offloading, and hoisting of materials. </w:t>
      </w:r>
    </w:p>
    <w:p w14:paraId="37B11659" w14:textId="77777777" w:rsidR="00354C1D" w:rsidRPr="00653F47" w:rsidRDefault="00354C1D" w:rsidP="00354C1D">
      <w:pPr>
        <w:pStyle w:val="ListParagraph"/>
        <w:numPr>
          <w:ilvl w:val="1"/>
          <w:numId w:val="3"/>
        </w:numPr>
        <w:spacing w:after="0"/>
        <w:jc w:val="both"/>
        <w:rPr>
          <w:rFonts w:ascii="Segoe UI" w:hAnsi="Segoe UI" w:cs="Segoe UI"/>
          <w:sz w:val="18"/>
          <w:szCs w:val="18"/>
        </w:rPr>
      </w:pPr>
      <w:r w:rsidRPr="00653F47">
        <w:rPr>
          <w:rFonts w:ascii="Segoe UI" w:hAnsi="Segoe UI" w:cs="Segoe UI"/>
          <w:sz w:val="18"/>
          <w:szCs w:val="18"/>
        </w:rPr>
        <w:t xml:space="preserve">Subcontractor shall accept substrate as ready to receive the </w:t>
      </w:r>
      <w:r>
        <w:rPr>
          <w:rFonts w:ascii="Segoe UI" w:hAnsi="Segoe UI" w:cs="Segoe UI"/>
          <w:sz w:val="18"/>
          <w:szCs w:val="18"/>
        </w:rPr>
        <w:t xml:space="preserve">roofing, </w:t>
      </w:r>
      <w:r w:rsidRPr="0010771A">
        <w:rPr>
          <w:rFonts w:ascii="Segoe UI" w:hAnsi="Segoe UI" w:cs="Segoe UI"/>
          <w:color w:val="FF0000"/>
          <w:sz w:val="18"/>
          <w:szCs w:val="18"/>
        </w:rPr>
        <w:t xml:space="preserve">fascia &amp; soffit </w:t>
      </w:r>
      <w:r>
        <w:rPr>
          <w:rFonts w:ascii="Segoe UI" w:hAnsi="Segoe UI" w:cs="Segoe UI"/>
          <w:sz w:val="18"/>
          <w:szCs w:val="18"/>
        </w:rPr>
        <w:t>systems</w:t>
      </w:r>
      <w:r w:rsidRPr="00653F47">
        <w:rPr>
          <w:rFonts w:ascii="Segoe UI" w:hAnsi="Segoe UI" w:cs="Segoe UI"/>
          <w:sz w:val="18"/>
          <w:szCs w:val="18"/>
        </w:rPr>
        <w:t>. It is Subcontractor’s responsibility to complete the system</w:t>
      </w:r>
      <w:r>
        <w:rPr>
          <w:rFonts w:ascii="Segoe UI" w:hAnsi="Segoe UI" w:cs="Segoe UI"/>
          <w:sz w:val="18"/>
          <w:szCs w:val="18"/>
        </w:rPr>
        <w:t>s</w:t>
      </w:r>
      <w:r w:rsidRPr="00653F47">
        <w:rPr>
          <w:rFonts w:ascii="Segoe UI" w:hAnsi="Segoe UI" w:cs="Segoe UI"/>
          <w:sz w:val="18"/>
          <w:szCs w:val="18"/>
        </w:rPr>
        <w:t xml:space="preserve"> by including all components needed to provide a complete, watertight, warranted installation. Subcontractor shall supply and install </w:t>
      </w:r>
      <w:r w:rsidRPr="00F906E4">
        <w:rPr>
          <w:rFonts w:ascii="Segoe UI" w:hAnsi="Segoe UI" w:cs="Segoe UI"/>
          <w:color w:val="FF0000"/>
          <w:sz w:val="18"/>
          <w:szCs w:val="18"/>
        </w:rPr>
        <w:t xml:space="preserve">furring, backing, straps, </w:t>
      </w:r>
      <w:r w:rsidRPr="00653F47">
        <w:rPr>
          <w:rFonts w:ascii="Segoe UI" w:hAnsi="Segoe UI" w:cs="Segoe UI"/>
          <w:sz w:val="18"/>
          <w:szCs w:val="18"/>
        </w:rPr>
        <w:t xml:space="preserve">nailers, etc. </w:t>
      </w:r>
      <w:r>
        <w:rPr>
          <w:rFonts w:ascii="Segoe UI" w:hAnsi="Segoe UI" w:cs="Segoe UI"/>
          <w:sz w:val="18"/>
          <w:szCs w:val="18"/>
        </w:rPr>
        <w:t xml:space="preserve">as necessary </w:t>
      </w:r>
      <w:r w:rsidRPr="00653F47">
        <w:rPr>
          <w:rFonts w:ascii="Segoe UI" w:hAnsi="Segoe UI" w:cs="Segoe UI"/>
          <w:sz w:val="18"/>
          <w:szCs w:val="18"/>
        </w:rPr>
        <w:t xml:space="preserve">to support the </w:t>
      </w:r>
      <w:r>
        <w:rPr>
          <w:rFonts w:ascii="Segoe UI" w:hAnsi="Segoe UI" w:cs="Segoe UI"/>
          <w:sz w:val="18"/>
          <w:szCs w:val="18"/>
        </w:rPr>
        <w:t xml:space="preserve">roofing, </w:t>
      </w:r>
      <w:r w:rsidRPr="0010771A">
        <w:rPr>
          <w:rFonts w:ascii="Segoe UI" w:hAnsi="Segoe UI" w:cs="Segoe UI"/>
          <w:color w:val="FF0000"/>
          <w:sz w:val="18"/>
          <w:szCs w:val="18"/>
        </w:rPr>
        <w:t>fascia &amp; soffit</w:t>
      </w:r>
      <w:r>
        <w:rPr>
          <w:rFonts w:ascii="Segoe UI" w:hAnsi="Segoe UI" w:cs="Segoe UI"/>
          <w:sz w:val="18"/>
          <w:szCs w:val="18"/>
        </w:rPr>
        <w:t xml:space="preserve"> </w:t>
      </w:r>
      <w:r w:rsidRPr="00653F47">
        <w:rPr>
          <w:rFonts w:ascii="Segoe UI" w:hAnsi="Segoe UI" w:cs="Segoe UI"/>
          <w:sz w:val="18"/>
          <w:szCs w:val="18"/>
        </w:rPr>
        <w:t>systems.</w:t>
      </w:r>
    </w:p>
    <w:p w14:paraId="1FB33345" w14:textId="77777777" w:rsidR="00354C1D" w:rsidRPr="00560537" w:rsidRDefault="00354C1D" w:rsidP="00354C1D">
      <w:pPr>
        <w:pStyle w:val="ListParagraph"/>
        <w:numPr>
          <w:ilvl w:val="1"/>
          <w:numId w:val="3"/>
        </w:numPr>
        <w:spacing w:line="256" w:lineRule="auto"/>
        <w:jc w:val="both"/>
        <w:rPr>
          <w:rFonts w:ascii="Segoe UI" w:hAnsi="Segoe UI" w:cs="Segoe UI"/>
          <w:sz w:val="18"/>
          <w:szCs w:val="18"/>
          <w:highlight w:val="yellow"/>
        </w:rPr>
      </w:pPr>
      <w:r w:rsidRPr="00560537">
        <w:rPr>
          <w:rFonts w:ascii="Segoe UI" w:hAnsi="Segoe UI" w:cs="Segoe UI"/>
          <w:sz w:val="18"/>
          <w:szCs w:val="18"/>
          <w:highlight w:val="yellow"/>
        </w:rPr>
        <w:t>Provide temporary roof closures and water stop as required at the end of each workday to prevent any water intrusion.</w:t>
      </w:r>
    </w:p>
    <w:p w14:paraId="38C296DD" w14:textId="77777777" w:rsidR="00354C1D" w:rsidRPr="00653F47" w:rsidRDefault="00354C1D" w:rsidP="00354C1D">
      <w:pPr>
        <w:pStyle w:val="ListParagraph"/>
        <w:numPr>
          <w:ilvl w:val="1"/>
          <w:numId w:val="3"/>
        </w:numPr>
        <w:spacing w:after="0"/>
        <w:jc w:val="both"/>
        <w:rPr>
          <w:rFonts w:ascii="Segoe UI" w:hAnsi="Segoe UI" w:cs="Segoe UI"/>
          <w:sz w:val="18"/>
          <w:szCs w:val="18"/>
        </w:rPr>
      </w:pPr>
      <w:r w:rsidRPr="00653F47">
        <w:rPr>
          <w:rFonts w:ascii="Segoe UI" w:hAnsi="Segoe UI" w:cs="Segoe UI"/>
          <w:sz w:val="18"/>
          <w:szCs w:val="18"/>
        </w:rPr>
        <w:t xml:space="preserve">When working on finished roof, Subcontractor shall provide and maintain protection of membrane roofing material for the duration of the </w:t>
      </w:r>
      <w:r>
        <w:rPr>
          <w:rFonts w:ascii="Segoe UI" w:hAnsi="Segoe UI" w:cs="Segoe UI"/>
          <w:sz w:val="18"/>
          <w:szCs w:val="18"/>
        </w:rPr>
        <w:t xml:space="preserve">Metal Panel </w:t>
      </w:r>
      <w:r w:rsidRPr="00653F47">
        <w:rPr>
          <w:rFonts w:ascii="Segoe UI" w:hAnsi="Segoe UI" w:cs="Segoe UI"/>
          <w:sz w:val="18"/>
          <w:szCs w:val="18"/>
        </w:rPr>
        <w:t>system</w:t>
      </w:r>
      <w:r>
        <w:rPr>
          <w:rFonts w:ascii="Segoe UI" w:hAnsi="Segoe UI" w:cs="Segoe UI"/>
          <w:sz w:val="18"/>
          <w:szCs w:val="18"/>
        </w:rPr>
        <w:t>s</w:t>
      </w:r>
      <w:r w:rsidRPr="00653F47">
        <w:rPr>
          <w:rFonts w:ascii="Segoe UI" w:hAnsi="Segoe UI" w:cs="Segoe UI"/>
          <w:sz w:val="18"/>
          <w:szCs w:val="18"/>
        </w:rPr>
        <w:t xml:space="preserve"> installation.</w:t>
      </w:r>
    </w:p>
    <w:p w14:paraId="1C2269FD" w14:textId="77777777" w:rsidR="00354C1D" w:rsidRDefault="00354C1D" w:rsidP="00354C1D">
      <w:pPr>
        <w:pStyle w:val="ListParagraph"/>
        <w:numPr>
          <w:ilvl w:val="1"/>
          <w:numId w:val="3"/>
        </w:numPr>
        <w:jc w:val="both"/>
        <w:rPr>
          <w:rFonts w:ascii="Segoe UI" w:hAnsi="Segoe UI" w:cs="Segoe UI"/>
          <w:sz w:val="18"/>
          <w:szCs w:val="18"/>
        </w:rPr>
      </w:pPr>
      <w:r w:rsidRPr="00583010">
        <w:rPr>
          <w:rFonts w:ascii="Segoe UI" w:hAnsi="Segoe UI" w:cs="Segoe UI"/>
          <w:sz w:val="18"/>
          <w:szCs w:val="18"/>
        </w:rPr>
        <w:t>Comply with warranty requirements as specified</w:t>
      </w:r>
      <w:r>
        <w:rPr>
          <w:rFonts w:ascii="Segoe UI" w:hAnsi="Segoe UI" w:cs="Segoe UI"/>
          <w:sz w:val="18"/>
          <w:szCs w:val="18"/>
        </w:rPr>
        <w:t>, including coordination and compliance with requirements of FM Global.</w:t>
      </w:r>
    </w:p>
    <w:p w14:paraId="6F48D03F" w14:textId="77777777" w:rsidR="00354C1D" w:rsidRPr="00583010" w:rsidRDefault="00354C1D" w:rsidP="00354C1D">
      <w:pPr>
        <w:pStyle w:val="ListParagraph"/>
        <w:numPr>
          <w:ilvl w:val="1"/>
          <w:numId w:val="3"/>
        </w:numPr>
        <w:jc w:val="both"/>
        <w:rPr>
          <w:rFonts w:ascii="Segoe UI" w:hAnsi="Segoe UI" w:cs="Segoe UI"/>
          <w:sz w:val="18"/>
          <w:szCs w:val="18"/>
        </w:rPr>
      </w:pPr>
      <w:r w:rsidRPr="00583010">
        <w:rPr>
          <w:rFonts w:ascii="Segoe UI" w:hAnsi="Segoe UI" w:cs="Segoe UI"/>
          <w:sz w:val="18"/>
          <w:szCs w:val="18"/>
        </w:rPr>
        <w:t>Comply with all AHJ and regulatory agency requirements as applicable, including FAA regulations as applies to crane activities in applicable zones.</w:t>
      </w:r>
    </w:p>
    <w:p w14:paraId="5769E9B6" w14:textId="77777777" w:rsidR="00354C1D" w:rsidRPr="00653F47" w:rsidRDefault="00354C1D" w:rsidP="00354C1D">
      <w:pPr>
        <w:pStyle w:val="ListParagraph"/>
        <w:numPr>
          <w:ilvl w:val="1"/>
          <w:numId w:val="3"/>
        </w:numPr>
        <w:spacing w:after="0"/>
        <w:jc w:val="both"/>
        <w:rPr>
          <w:rFonts w:ascii="Segoe UI" w:hAnsi="Segoe UI" w:cs="Segoe UI"/>
          <w:sz w:val="18"/>
          <w:szCs w:val="18"/>
        </w:rPr>
      </w:pPr>
      <w:bookmarkStart w:id="5" w:name="_Hlk31196188"/>
      <w:r w:rsidRPr="00653F47">
        <w:rPr>
          <w:rFonts w:ascii="Segoe UI" w:hAnsi="Segoe UI" w:cs="Segoe UI"/>
          <w:sz w:val="18"/>
          <w:szCs w:val="18"/>
        </w:rPr>
        <w:t xml:space="preserve">Provide </w:t>
      </w:r>
      <w:r>
        <w:rPr>
          <w:rFonts w:ascii="Segoe UI" w:hAnsi="Segoe UI" w:cs="Segoe UI"/>
          <w:sz w:val="18"/>
          <w:szCs w:val="18"/>
        </w:rPr>
        <w:t xml:space="preserve">a </w:t>
      </w:r>
      <w:r w:rsidRPr="00653F47">
        <w:rPr>
          <w:rFonts w:ascii="Segoe UI" w:hAnsi="Segoe UI" w:cs="Segoe UI"/>
          <w:sz w:val="18"/>
          <w:szCs w:val="18"/>
        </w:rPr>
        <w:t xml:space="preserve">system mock-up of joint and edge conditions, and as directed by </w:t>
      </w:r>
      <w:r>
        <w:rPr>
          <w:rFonts w:ascii="Segoe UI" w:hAnsi="Segoe UI" w:cs="Segoe UI"/>
          <w:sz w:val="18"/>
          <w:szCs w:val="18"/>
        </w:rPr>
        <w:t>Contractor</w:t>
      </w:r>
      <w:r w:rsidRPr="00653F47">
        <w:rPr>
          <w:rFonts w:ascii="Segoe UI" w:hAnsi="Segoe UI" w:cs="Segoe UI"/>
          <w:sz w:val="18"/>
          <w:szCs w:val="18"/>
        </w:rPr>
        <w:t>, to establish detailing and quality of installation. Mock-up shall be constructed and maintained at a location as directed and will not be part of the building envelope.</w:t>
      </w:r>
    </w:p>
    <w:p w14:paraId="1537C974" w14:textId="77777777" w:rsidR="00354C1D" w:rsidRPr="00A344E8" w:rsidRDefault="00354C1D" w:rsidP="00354C1D">
      <w:pPr>
        <w:pStyle w:val="ListParagraph"/>
        <w:numPr>
          <w:ilvl w:val="1"/>
          <w:numId w:val="3"/>
        </w:numPr>
        <w:jc w:val="both"/>
        <w:rPr>
          <w:rFonts w:ascii="Segoe UI" w:hAnsi="Segoe UI" w:cs="Segoe UI"/>
          <w:sz w:val="18"/>
          <w:szCs w:val="18"/>
        </w:rPr>
      </w:pPr>
      <w:r w:rsidRPr="00A344E8">
        <w:rPr>
          <w:rFonts w:ascii="Segoe UI" w:hAnsi="Segoe UI" w:cs="Segoe UI"/>
          <w:sz w:val="18"/>
          <w:szCs w:val="18"/>
        </w:rPr>
        <w:t>Perform water testing on completed systems, and repair any deficiencies as required and directed.</w:t>
      </w:r>
    </w:p>
    <w:p w14:paraId="183834EB" w14:textId="77777777" w:rsidR="00354C1D" w:rsidRDefault="00354C1D" w:rsidP="00354C1D">
      <w:pPr>
        <w:pStyle w:val="ListParagraph"/>
        <w:numPr>
          <w:ilvl w:val="1"/>
          <w:numId w:val="3"/>
        </w:numPr>
        <w:spacing w:after="0"/>
        <w:jc w:val="both"/>
        <w:rPr>
          <w:rFonts w:ascii="Segoe UI" w:hAnsi="Segoe UI" w:cs="Segoe UI"/>
          <w:color w:val="FF0000"/>
          <w:sz w:val="18"/>
          <w:szCs w:val="18"/>
        </w:rPr>
      </w:pPr>
      <w:bookmarkStart w:id="6" w:name="_Hlk118357014"/>
      <w:r w:rsidRPr="004E68C8">
        <w:rPr>
          <w:rFonts w:ascii="Segoe UI" w:hAnsi="Segoe UI" w:cs="Segoe UI"/>
          <w:color w:val="FF0000"/>
          <w:sz w:val="18"/>
          <w:szCs w:val="18"/>
        </w:rPr>
        <w:t>Include multiple mobilizations as may be required per the Preliminary Construction Schedule and Logistics Plan.</w:t>
      </w:r>
    </w:p>
    <w:bookmarkEnd w:id="5"/>
    <w:bookmarkEnd w:id="6"/>
    <w:p w14:paraId="49E254A1" w14:textId="77777777" w:rsidR="00354C1D" w:rsidRDefault="00354C1D" w:rsidP="00354C1D">
      <w:pPr>
        <w:spacing w:after="0"/>
        <w:jc w:val="both"/>
        <w:rPr>
          <w:rFonts w:ascii="Segoe UI" w:hAnsi="Segoe UI" w:cs="Segoe UI"/>
          <w:sz w:val="18"/>
          <w:szCs w:val="18"/>
        </w:rPr>
      </w:pPr>
    </w:p>
    <w:p w14:paraId="3A0EBD31" w14:textId="77777777" w:rsidR="00354C1D" w:rsidRPr="00D63EA3" w:rsidRDefault="00354C1D" w:rsidP="00354C1D">
      <w:pPr>
        <w:pStyle w:val="ListParagraph"/>
        <w:numPr>
          <w:ilvl w:val="0"/>
          <w:numId w:val="3"/>
        </w:numPr>
        <w:spacing w:after="0"/>
        <w:jc w:val="both"/>
        <w:rPr>
          <w:rFonts w:ascii="Segoe UI" w:hAnsi="Segoe UI" w:cs="Segoe UI"/>
          <w:b/>
          <w:sz w:val="18"/>
          <w:szCs w:val="18"/>
        </w:rPr>
      </w:pPr>
      <w:r w:rsidRPr="00D63EA3">
        <w:rPr>
          <w:rFonts w:ascii="Segoe UI" w:hAnsi="Segoe UI" w:cs="Segoe UI"/>
          <w:b/>
          <w:bCs/>
          <w:sz w:val="18"/>
          <w:szCs w:val="18"/>
        </w:rPr>
        <w:t>RFI’s </w:t>
      </w:r>
      <w:r w:rsidRPr="00D63EA3">
        <w:rPr>
          <w:rFonts w:ascii="Segoe UI" w:hAnsi="Segoe UI" w:cs="Segoe UI"/>
          <w:bCs/>
          <w:sz w:val="18"/>
          <w:szCs w:val="18"/>
        </w:rPr>
        <w:t>must be submitted via the message function in</w:t>
      </w:r>
      <w:r w:rsidRPr="00D63EA3">
        <w:rPr>
          <w:rFonts w:ascii="Segoe UI" w:hAnsi="Segoe UI" w:cs="Segoe UI"/>
          <w:b/>
          <w:sz w:val="18"/>
          <w:szCs w:val="18"/>
        </w:rPr>
        <w:t> </w:t>
      </w:r>
      <w:r w:rsidRPr="00D63EA3">
        <w:rPr>
          <w:rFonts w:ascii="Segoe UI" w:hAnsi="Segoe UI" w:cs="Segoe UI"/>
          <w:b/>
          <w:bCs/>
          <w:sz w:val="18"/>
          <w:szCs w:val="18"/>
        </w:rPr>
        <w:t>Building Connected</w:t>
      </w:r>
      <w:r w:rsidRPr="00D63EA3">
        <w:rPr>
          <w:rFonts w:ascii="Segoe UI" w:hAnsi="Segoe UI" w:cs="Segoe UI"/>
          <w:b/>
          <w:sz w:val="18"/>
          <w:szCs w:val="18"/>
        </w:rPr>
        <w:t>.</w:t>
      </w:r>
    </w:p>
    <w:p w14:paraId="668CAC86" w14:textId="77777777" w:rsidR="00DD00A0" w:rsidRPr="004E68C8" w:rsidRDefault="00DD00A0" w:rsidP="00DD00A0">
      <w:pPr>
        <w:spacing w:after="0"/>
        <w:jc w:val="both"/>
        <w:rPr>
          <w:rFonts w:ascii="Segoe UI" w:hAnsi="Segoe UI" w:cs="Segoe UI"/>
          <w:color w:val="FF0000"/>
          <w:sz w:val="18"/>
          <w:szCs w:val="18"/>
        </w:rPr>
      </w:pPr>
    </w:p>
    <w:p w14:paraId="1F1B685F" w14:textId="77777777" w:rsidR="00354C1D" w:rsidRDefault="00354C1D" w:rsidP="00354C1D">
      <w:pPr>
        <w:spacing w:after="0"/>
        <w:jc w:val="both"/>
        <w:rPr>
          <w:rFonts w:ascii="Segoe UI" w:hAnsi="Segoe UI" w:cs="Segoe UI"/>
          <w:sz w:val="18"/>
          <w:szCs w:val="18"/>
        </w:rPr>
      </w:pPr>
      <w:r>
        <w:rPr>
          <w:rFonts w:ascii="Segoe UI" w:hAnsi="Segoe UI" w:cs="Segoe UI"/>
          <w:b/>
          <w:sz w:val="18"/>
          <w:szCs w:val="18"/>
        </w:rPr>
        <w:t>TRADE PARTNER VOLUNTARY ALTERNATES</w:t>
      </w:r>
    </w:p>
    <w:p w14:paraId="797FBA4F" w14:textId="77777777" w:rsidR="00354C1D" w:rsidRDefault="00354C1D" w:rsidP="00354C1D">
      <w:pPr>
        <w:spacing w:after="0"/>
        <w:jc w:val="both"/>
        <w:rPr>
          <w:rFonts w:ascii="Segoe UI" w:hAnsi="Segoe UI" w:cs="Segoe UI"/>
          <w:sz w:val="18"/>
          <w:szCs w:val="18"/>
        </w:rPr>
      </w:pPr>
    </w:p>
    <w:p w14:paraId="341B5293" w14:textId="77777777" w:rsidR="00354C1D" w:rsidRDefault="00354C1D" w:rsidP="00354C1D">
      <w:pPr>
        <w:spacing w:after="0"/>
        <w:jc w:val="both"/>
        <w:rPr>
          <w:rFonts w:ascii="Segoe UI" w:hAnsi="Segoe UI" w:cs="Segoe UI"/>
          <w:sz w:val="18"/>
          <w:szCs w:val="18"/>
        </w:rPr>
      </w:pPr>
      <w:r>
        <w:rPr>
          <w:rFonts w:ascii="Segoe UI" w:hAnsi="Segoe UI" w:cs="Segoe UI"/>
          <w:sz w:val="18"/>
          <w:szCs w:val="18"/>
        </w:rPr>
        <w:t xml:space="preserve">The Proposer may choose to include any number of voluntary additive and/or deductive alternates to the Base (“Bid”) Proposal Value submitted and the Alternates identified above.  These Voluntary Alternates can be utilized for the purposes of, but not limited to, value engineering, product substitution, scope of work clarification/deviation, identifying Allowances for unknown criteria, etc.  All Voluntary Alternates should be supported by applicable documentation, substantiating the basis of the scope/value/product/etc., at the time of bid, or should be noted to follow within 24 hours.  </w:t>
      </w:r>
    </w:p>
    <w:p w14:paraId="173B9E35" w14:textId="77777777" w:rsidR="00354C1D" w:rsidRDefault="00354C1D" w:rsidP="00354C1D">
      <w:pPr>
        <w:spacing w:after="0"/>
        <w:jc w:val="both"/>
        <w:rPr>
          <w:rFonts w:ascii="Segoe UI" w:hAnsi="Segoe UI" w:cs="Segoe UI"/>
          <w:sz w:val="18"/>
          <w:szCs w:val="18"/>
        </w:rPr>
      </w:pPr>
    </w:p>
    <w:p w14:paraId="653111B2" w14:textId="77777777" w:rsidR="00354C1D" w:rsidRPr="00A72771" w:rsidRDefault="00354C1D" w:rsidP="00354C1D">
      <w:pPr>
        <w:spacing w:after="0"/>
        <w:jc w:val="both"/>
        <w:rPr>
          <w:rFonts w:ascii="Segoe UI" w:hAnsi="Segoe UI" w:cs="Segoe UI"/>
          <w:b/>
          <w:sz w:val="18"/>
          <w:szCs w:val="18"/>
        </w:rPr>
      </w:pPr>
      <w:r w:rsidRPr="00A72771">
        <w:rPr>
          <w:rFonts w:ascii="Segoe UI" w:hAnsi="Segoe UI" w:cs="Segoe UI"/>
          <w:b/>
          <w:sz w:val="18"/>
          <w:szCs w:val="18"/>
        </w:rPr>
        <w:lastRenderedPageBreak/>
        <w:t>DISCLAIMER</w:t>
      </w:r>
    </w:p>
    <w:p w14:paraId="2680CD94" w14:textId="77777777" w:rsidR="00354C1D" w:rsidRDefault="00354C1D" w:rsidP="00354C1D">
      <w:pPr>
        <w:spacing w:after="0"/>
        <w:jc w:val="both"/>
        <w:rPr>
          <w:rFonts w:ascii="Segoe UI" w:hAnsi="Segoe UI" w:cs="Segoe UI"/>
          <w:sz w:val="18"/>
          <w:szCs w:val="18"/>
        </w:rPr>
      </w:pPr>
    </w:p>
    <w:p w14:paraId="365B8088" w14:textId="77777777" w:rsidR="00354C1D" w:rsidRDefault="00354C1D" w:rsidP="00354C1D">
      <w:pPr>
        <w:spacing w:after="0"/>
        <w:jc w:val="both"/>
        <w:rPr>
          <w:rFonts w:ascii="Segoe UI" w:hAnsi="Segoe UI" w:cs="Segoe UI"/>
          <w:b/>
          <w:sz w:val="18"/>
          <w:szCs w:val="18"/>
        </w:rPr>
      </w:pPr>
      <w:r w:rsidRPr="003B1E0F">
        <w:rPr>
          <w:rFonts w:ascii="Segoe UI" w:hAnsi="Segoe UI" w:cs="Segoe UI"/>
          <w:sz w:val="18"/>
          <w:szCs w:val="18"/>
        </w:rPr>
        <w:t xml:space="preserve">The client and CORE Construction reserve the right to accept or reject any or all proposals and to waive irregularities in the proposal process and to accept any proposal which is determined by the client and CORE Construction to be in their best interests.  </w:t>
      </w:r>
    </w:p>
    <w:p w14:paraId="6F5EAC1B" w14:textId="77777777" w:rsidR="00354C1D" w:rsidRDefault="00354C1D" w:rsidP="00354C1D">
      <w:pPr>
        <w:spacing w:after="0"/>
        <w:jc w:val="both"/>
        <w:rPr>
          <w:rFonts w:ascii="Segoe UI" w:hAnsi="Segoe UI" w:cs="Segoe UI"/>
          <w:b/>
          <w:sz w:val="18"/>
          <w:szCs w:val="18"/>
        </w:rPr>
      </w:pPr>
    </w:p>
    <w:p w14:paraId="390B346A" w14:textId="2E7D14FB" w:rsidR="009D016C" w:rsidRPr="009D016C" w:rsidRDefault="00354C1D" w:rsidP="00354C1D">
      <w:pPr>
        <w:spacing w:after="0"/>
        <w:jc w:val="center"/>
        <w:rPr>
          <w:rFonts w:ascii="Segoe UI" w:hAnsi="Segoe UI" w:cs="Segoe UI"/>
          <w:b/>
          <w:sz w:val="24"/>
          <w:szCs w:val="24"/>
        </w:rPr>
      </w:pPr>
      <w:r w:rsidRPr="009D016C">
        <w:rPr>
          <w:rFonts w:ascii="Segoe UI" w:hAnsi="Segoe UI" w:cs="Segoe UI"/>
          <w:b/>
          <w:sz w:val="24"/>
          <w:szCs w:val="24"/>
        </w:rPr>
        <w:t xml:space="preserve">END OF </w:t>
      </w:r>
      <w:r>
        <w:rPr>
          <w:rFonts w:ascii="Segoe UI" w:hAnsi="Segoe UI" w:cs="Segoe UI"/>
          <w:b/>
          <w:sz w:val="24"/>
          <w:szCs w:val="24"/>
        </w:rPr>
        <w:t>SCOPE OF WORK</w:t>
      </w:r>
    </w:p>
    <w:sectPr w:rsidR="009D016C" w:rsidRPr="009D016C" w:rsidSect="00354C1D">
      <w:headerReference w:type="default" r:id="rId8"/>
      <w:footerReference w:type="default" r:id="rId9"/>
      <w:pgSz w:w="12240" w:h="15840"/>
      <w:pgMar w:top="16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11EF0" w14:textId="77777777" w:rsidR="009E0D1C" w:rsidRDefault="009E0D1C" w:rsidP="009E0D1C">
      <w:pPr>
        <w:spacing w:after="0" w:line="240" w:lineRule="auto"/>
      </w:pPr>
      <w:r>
        <w:separator/>
      </w:r>
    </w:p>
  </w:endnote>
  <w:endnote w:type="continuationSeparator" w:id="0">
    <w:p w14:paraId="4C6286BD" w14:textId="77777777" w:rsidR="009E0D1C" w:rsidRDefault="009E0D1C" w:rsidP="009E0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7241914"/>
      <w:docPartObj>
        <w:docPartGallery w:val="Page Numbers (Bottom of Page)"/>
        <w:docPartUnique/>
      </w:docPartObj>
    </w:sdtPr>
    <w:sdtEndPr/>
    <w:sdtContent>
      <w:sdt>
        <w:sdtPr>
          <w:id w:val="1728636285"/>
          <w:docPartObj>
            <w:docPartGallery w:val="Page Numbers (Top of Page)"/>
            <w:docPartUnique/>
          </w:docPartObj>
        </w:sdtPr>
        <w:sdtEndPr/>
        <w:sdtContent>
          <w:p w14:paraId="2D14C46A" w14:textId="0933ABB6" w:rsidR="0096645B" w:rsidRDefault="0096645B">
            <w:pPr>
              <w:pStyle w:val="Footer"/>
              <w:jc w:val="center"/>
            </w:pPr>
            <w:r w:rsidRPr="0096645B">
              <w:rPr>
                <w:rFonts w:ascii="Segoe UI" w:hAnsi="Segoe UI" w:cs="Segoe UI"/>
                <w:sz w:val="18"/>
                <w:szCs w:val="18"/>
              </w:rPr>
              <w:t xml:space="preserve">Page </w:t>
            </w:r>
            <w:r w:rsidRPr="0096645B">
              <w:rPr>
                <w:rFonts w:ascii="Segoe UI" w:hAnsi="Segoe UI" w:cs="Segoe UI"/>
                <w:b/>
                <w:bCs/>
                <w:sz w:val="18"/>
                <w:szCs w:val="18"/>
              </w:rPr>
              <w:fldChar w:fldCharType="begin"/>
            </w:r>
            <w:r w:rsidRPr="0096645B">
              <w:rPr>
                <w:rFonts w:ascii="Segoe UI" w:hAnsi="Segoe UI" w:cs="Segoe UI"/>
                <w:b/>
                <w:bCs/>
                <w:sz w:val="18"/>
                <w:szCs w:val="18"/>
              </w:rPr>
              <w:instrText xml:space="preserve"> PAGE </w:instrText>
            </w:r>
            <w:r w:rsidRPr="0096645B">
              <w:rPr>
                <w:rFonts w:ascii="Segoe UI" w:hAnsi="Segoe UI" w:cs="Segoe UI"/>
                <w:b/>
                <w:bCs/>
                <w:sz w:val="18"/>
                <w:szCs w:val="18"/>
              </w:rPr>
              <w:fldChar w:fldCharType="separate"/>
            </w:r>
            <w:r w:rsidR="00363828">
              <w:rPr>
                <w:rFonts w:ascii="Segoe UI" w:hAnsi="Segoe UI" w:cs="Segoe UI"/>
                <w:b/>
                <w:bCs/>
                <w:noProof/>
                <w:sz w:val="18"/>
                <w:szCs w:val="18"/>
              </w:rPr>
              <w:t>6</w:t>
            </w:r>
            <w:r w:rsidRPr="0096645B">
              <w:rPr>
                <w:rFonts w:ascii="Segoe UI" w:hAnsi="Segoe UI" w:cs="Segoe UI"/>
                <w:b/>
                <w:bCs/>
                <w:sz w:val="18"/>
                <w:szCs w:val="18"/>
              </w:rPr>
              <w:fldChar w:fldCharType="end"/>
            </w:r>
            <w:r w:rsidRPr="0096645B">
              <w:rPr>
                <w:rFonts w:ascii="Segoe UI" w:hAnsi="Segoe UI" w:cs="Segoe UI"/>
                <w:sz w:val="18"/>
                <w:szCs w:val="18"/>
              </w:rPr>
              <w:t xml:space="preserve"> of </w:t>
            </w:r>
            <w:r w:rsidRPr="0096645B">
              <w:rPr>
                <w:rFonts w:ascii="Segoe UI" w:hAnsi="Segoe UI" w:cs="Segoe UI"/>
                <w:b/>
                <w:bCs/>
                <w:sz w:val="18"/>
                <w:szCs w:val="18"/>
              </w:rPr>
              <w:fldChar w:fldCharType="begin"/>
            </w:r>
            <w:r w:rsidRPr="0096645B">
              <w:rPr>
                <w:rFonts w:ascii="Segoe UI" w:hAnsi="Segoe UI" w:cs="Segoe UI"/>
                <w:b/>
                <w:bCs/>
                <w:sz w:val="18"/>
                <w:szCs w:val="18"/>
              </w:rPr>
              <w:instrText xml:space="preserve"> NUMPAGES  </w:instrText>
            </w:r>
            <w:r w:rsidRPr="0096645B">
              <w:rPr>
                <w:rFonts w:ascii="Segoe UI" w:hAnsi="Segoe UI" w:cs="Segoe UI"/>
                <w:b/>
                <w:bCs/>
                <w:sz w:val="18"/>
                <w:szCs w:val="18"/>
              </w:rPr>
              <w:fldChar w:fldCharType="separate"/>
            </w:r>
            <w:r w:rsidR="00363828">
              <w:rPr>
                <w:rFonts w:ascii="Segoe UI" w:hAnsi="Segoe UI" w:cs="Segoe UI"/>
                <w:b/>
                <w:bCs/>
                <w:noProof/>
                <w:sz w:val="18"/>
                <w:szCs w:val="18"/>
              </w:rPr>
              <w:t>6</w:t>
            </w:r>
            <w:r w:rsidRPr="0096645B">
              <w:rPr>
                <w:rFonts w:ascii="Segoe UI" w:hAnsi="Segoe UI" w:cs="Segoe UI"/>
                <w:b/>
                <w:bCs/>
                <w:sz w:val="18"/>
                <w:szCs w:val="18"/>
              </w:rPr>
              <w:fldChar w:fldCharType="end"/>
            </w:r>
          </w:p>
        </w:sdtContent>
      </w:sdt>
    </w:sdtContent>
  </w:sdt>
  <w:p w14:paraId="039507FA" w14:textId="77777777" w:rsidR="0096645B" w:rsidRDefault="009664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993B2" w14:textId="77777777" w:rsidR="009E0D1C" w:rsidRDefault="009E0D1C" w:rsidP="009E0D1C">
      <w:pPr>
        <w:spacing w:after="0" w:line="240" w:lineRule="auto"/>
      </w:pPr>
      <w:r>
        <w:separator/>
      </w:r>
    </w:p>
  </w:footnote>
  <w:footnote w:type="continuationSeparator" w:id="0">
    <w:p w14:paraId="4E3BED93" w14:textId="77777777" w:rsidR="009E0D1C" w:rsidRDefault="009E0D1C" w:rsidP="009E0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26DB4" w14:textId="7083A714" w:rsidR="00D15E23" w:rsidRDefault="009E0D1C" w:rsidP="00D15E23">
    <w:pPr>
      <w:pStyle w:val="Header"/>
      <w:rPr>
        <w:rFonts w:ascii="Segoe UI" w:hAnsi="Segoe UI" w:cs="Segoe UI"/>
        <w:sz w:val="18"/>
        <w:szCs w:val="18"/>
      </w:rPr>
    </w:pPr>
    <w:r w:rsidRPr="009E0D1C">
      <w:rPr>
        <w:rFonts w:ascii="Segoe UI" w:hAnsi="Segoe UI" w:cs="Segoe UI"/>
        <w:noProof/>
        <w:sz w:val="18"/>
        <w:szCs w:val="18"/>
      </w:rPr>
      <w:drawing>
        <wp:anchor distT="0" distB="0" distL="114300" distR="114300" simplePos="0" relativeHeight="251658240" behindDoc="0" locked="0" layoutInCell="1" allowOverlap="1" wp14:anchorId="0AFD6E7A" wp14:editId="3945D623">
          <wp:simplePos x="0" y="0"/>
          <wp:positionH relativeFrom="margin">
            <wp:align>left</wp:align>
          </wp:positionH>
          <wp:positionV relativeFrom="paragraph">
            <wp:posOffset>635</wp:posOffset>
          </wp:positionV>
          <wp:extent cx="959626" cy="457200"/>
          <wp:effectExtent l="0" t="0" r="0" b="0"/>
          <wp:wrapNone/>
          <wp:docPr id="1666285380" name="Picture 1666285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959626" cy="457200"/>
                  </a:xfrm>
                  <a:prstGeom prst="rect">
                    <a:avLst/>
                  </a:prstGeom>
                </pic:spPr>
              </pic:pic>
            </a:graphicData>
          </a:graphic>
          <wp14:sizeRelH relativeFrom="margin">
            <wp14:pctWidth>0</wp14:pctWidth>
          </wp14:sizeRelH>
          <wp14:sizeRelV relativeFrom="margin">
            <wp14:pctHeight>0</wp14:pctHeight>
          </wp14:sizeRelV>
        </wp:anchor>
      </w:drawing>
    </w:r>
    <w:r w:rsidRPr="009E0D1C">
      <w:rPr>
        <w:rFonts w:ascii="Segoe UI" w:hAnsi="Segoe UI" w:cs="Segoe UI"/>
        <w:sz w:val="18"/>
        <w:szCs w:val="18"/>
      </w:rPr>
      <w:tab/>
    </w:r>
    <w:r w:rsidRPr="009E0D1C">
      <w:rPr>
        <w:rFonts w:ascii="Segoe UI" w:hAnsi="Segoe UI" w:cs="Segoe UI"/>
        <w:sz w:val="18"/>
        <w:szCs w:val="18"/>
      </w:rPr>
      <w:tab/>
    </w:r>
    <w:bookmarkStart w:id="7" w:name="_Hlk213926131"/>
    <w:bookmarkStart w:id="8" w:name="_Hlk152922520"/>
    <w:r w:rsidR="00560537">
      <w:rPr>
        <w:rFonts w:ascii="Segoe UI" w:hAnsi="Segoe UI" w:cs="Segoe UI"/>
        <w:sz w:val="18"/>
        <w:szCs w:val="18"/>
      </w:rPr>
      <w:t>NCSD Tonopah High School Sports Complex</w:t>
    </w:r>
    <w:bookmarkEnd w:id="7"/>
  </w:p>
  <w:p w14:paraId="11D75455" w14:textId="2E007DE3" w:rsidR="00D15E23" w:rsidRPr="009E0D1C" w:rsidRDefault="00D15E23" w:rsidP="00D15E23">
    <w:pPr>
      <w:pStyle w:val="Header"/>
      <w:rPr>
        <w:rFonts w:ascii="Segoe UI" w:hAnsi="Segoe UI" w:cs="Segoe UI"/>
        <w:sz w:val="18"/>
        <w:szCs w:val="18"/>
      </w:rPr>
    </w:pPr>
    <w:r>
      <w:rPr>
        <w:rFonts w:ascii="Segoe UI" w:hAnsi="Segoe UI" w:cs="Segoe UI"/>
        <w:sz w:val="18"/>
        <w:szCs w:val="18"/>
      </w:rPr>
      <w:tab/>
    </w:r>
    <w:r>
      <w:rPr>
        <w:rFonts w:ascii="Segoe UI" w:hAnsi="Segoe UI" w:cs="Segoe UI"/>
        <w:sz w:val="18"/>
        <w:szCs w:val="18"/>
      </w:rPr>
      <w:tab/>
    </w:r>
  </w:p>
  <w:bookmarkEnd w:id="8"/>
  <w:p w14:paraId="26308B6B" w14:textId="0CCAFCC0" w:rsidR="009E0D1C" w:rsidRPr="009E0D1C" w:rsidRDefault="009E0D1C" w:rsidP="00D15E23">
    <w:pPr>
      <w:pStyle w:val="Header"/>
      <w:rPr>
        <w:rFonts w:ascii="Segoe UI" w:hAnsi="Segoe UI" w:cs="Segoe UI"/>
        <w:sz w:val="18"/>
        <w:szCs w:val="18"/>
      </w:rPr>
    </w:pPr>
    <w:r w:rsidRPr="009E0D1C">
      <w:rPr>
        <w:rFonts w:ascii="Segoe UI" w:hAnsi="Segoe UI" w:cs="Segoe UI"/>
        <w:sz w:val="18"/>
        <w:szCs w:val="18"/>
      </w:rPr>
      <w:tab/>
    </w:r>
    <w:r w:rsidRPr="009E0D1C">
      <w:rPr>
        <w:rFonts w:ascii="Segoe UI" w:hAnsi="Segoe UI" w:cs="Segoe UI"/>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C37BC"/>
    <w:multiLevelType w:val="multilevel"/>
    <w:tmpl w:val="5A784208"/>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sz w:val="18"/>
        <w:szCs w:val="18"/>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1F832D96"/>
    <w:multiLevelType w:val="hybridMultilevel"/>
    <w:tmpl w:val="FD82285E"/>
    <w:lvl w:ilvl="0" w:tplc="4926C9E2">
      <w:start w:val="24"/>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A94CEA"/>
    <w:multiLevelType w:val="hybridMultilevel"/>
    <w:tmpl w:val="EA986740"/>
    <w:lvl w:ilvl="0" w:tplc="96D4B57C">
      <w:start w:val="1"/>
      <w:numFmt w:val="decimal"/>
      <w:lvlText w:val="%1."/>
      <w:lvlJc w:val="left"/>
      <w:pPr>
        <w:ind w:left="720" w:hanging="360"/>
      </w:pPr>
      <w:rPr>
        <w:rFonts w:ascii="Segoe UI" w:eastAsia="Times New Roman" w:hAnsi="Segoe UI" w:cs="Segoe UI" w:hint="default"/>
        <w:b w:val="0"/>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3BB1B49"/>
    <w:multiLevelType w:val="hybridMultilevel"/>
    <w:tmpl w:val="F3A800EC"/>
    <w:lvl w:ilvl="0" w:tplc="3DFEB36A">
      <w:start w:val="1"/>
      <w:numFmt w:val="decimal"/>
      <w:lvlText w:val="%1."/>
      <w:lvlJc w:val="left"/>
      <w:pPr>
        <w:ind w:left="720" w:hanging="360"/>
      </w:pPr>
      <w:rPr>
        <w:rFonts w:ascii="Arial" w:eastAsia="Times New Roman" w:hAnsi="Arial" w:cs="Arial"/>
        <w:b w:val="0"/>
      </w:rPr>
    </w:lvl>
    <w:lvl w:ilvl="1" w:tplc="F5846D1E">
      <w:start w:val="1"/>
      <w:numFmt w:val="decimal"/>
      <w:lvlText w:val="%2."/>
      <w:lvlJc w:val="left"/>
      <w:pPr>
        <w:ind w:left="1440" w:hanging="360"/>
      </w:pPr>
      <w:rPr>
        <w:rFonts w:ascii="Arial" w:hAnsi="Arial" w:cs="Arial" w:hint="default"/>
        <w:b w:val="0"/>
        <w:u w:val="none"/>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1EA754D"/>
    <w:multiLevelType w:val="hybridMultilevel"/>
    <w:tmpl w:val="B4C8D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8AC1ED5"/>
    <w:multiLevelType w:val="hybridMultilevel"/>
    <w:tmpl w:val="FE5CD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E2D5624"/>
    <w:multiLevelType w:val="hybridMultilevel"/>
    <w:tmpl w:val="E49027B0"/>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num w:numId="1" w16cid:durableId="39207158">
    <w:abstractNumId w:val="4"/>
  </w:num>
  <w:num w:numId="2" w16cid:durableId="1597210110">
    <w:abstractNumId w:val="5"/>
  </w:num>
  <w:num w:numId="3" w16cid:durableId="408889985">
    <w:abstractNumId w:val="0"/>
  </w:num>
  <w:num w:numId="4" w16cid:durableId="953632843">
    <w:abstractNumId w:val="6"/>
  </w:num>
  <w:num w:numId="5" w16cid:durableId="699628775">
    <w:abstractNumId w:val="3"/>
  </w:num>
  <w:num w:numId="6" w16cid:durableId="956181573">
    <w:abstractNumId w:val="2"/>
  </w:num>
  <w:num w:numId="7" w16cid:durableId="4253487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hdrShapeDefaults>
    <o:shapedefaults v:ext="edit" spidmax="9625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D1C"/>
    <w:rsid w:val="0002656E"/>
    <w:rsid w:val="000352EC"/>
    <w:rsid w:val="00062B0E"/>
    <w:rsid w:val="00062C61"/>
    <w:rsid w:val="00087971"/>
    <w:rsid w:val="000A6AF1"/>
    <w:rsid w:val="000D1DBD"/>
    <w:rsid w:val="000F063B"/>
    <w:rsid w:val="0010771A"/>
    <w:rsid w:val="00140707"/>
    <w:rsid w:val="00146907"/>
    <w:rsid w:val="00164BF0"/>
    <w:rsid w:val="00200CE7"/>
    <w:rsid w:val="0021714D"/>
    <w:rsid w:val="00231614"/>
    <w:rsid w:val="0023231B"/>
    <w:rsid w:val="0023369E"/>
    <w:rsid w:val="00233908"/>
    <w:rsid w:val="00240DCB"/>
    <w:rsid w:val="002646FD"/>
    <w:rsid w:val="00291BD6"/>
    <w:rsid w:val="002F1652"/>
    <w:rsid w:val="00305F26"/>
    <w:rsid w:val="003070D0"/>
    <w:rsid w:val="0031744D"/>
    <w:rsid w:val="00317AE2"/>
    <w:rsid w:val="00322696"/>
    <w:rsid w:val="00340CB2"/>
    <w:rsid w:val="00354C1D"/>
    <w:rsid w:val="00363828"/>
    <w:rsid w:val="00367382"/>
    <w:rsid w:val="00374DEC"/>
    <w:rsid w:val="003942AC"/>
    <w:rsid w:val="003B0424"/>
    <w:rsid w:val="003B17E4"/>
    <w:rsid w:val="003B1934"/>
    <w:rsid w:val="003C6050"/>
    <w:rsid w:val="003D6268"/>
    <w:rsid w:val="003E0F33"/>
    <w:rsid w:val="003F0E1C"/>
    <w:rsid w:val="00414012"/>
    <w:rsid w:val="00425279"/>
    <w:rsid w:val="00444B44"/>
    <w:rsid w:val="004677B2"/>
    <w:rsid w:val="00477468"/>
    <w:rsid w:val="004C12AC"/>
    <w:rsid w:val="004E2622"/>
    <w:rsid w:val="004E68C8"/>
    <w:rsid w:val="00500ECB"/>
    <w:rsid w:val="005312F2"/>
    <w:rsid w:val="00540217"/>
    <w:rsid w:val="00560537"/>
    <w:rsid w:val="005631B0"/>
    <w:rsid w:val="005647E8"/>
    <w:rsid w:val="00570B35"/>
    <w:rsid w:val="00583010"/>
    <w:rsid w:val="0059467E"/>
    <w:rsid w:val="005A6AC7"/>
    <w:rsid w:val="005B33EB"/>
    <w:rsid w:val="005E111C"/>
    <w:rsid w:val="005F76FA"/>
    <w:rsid w:val="00605EE8"/>
    <w:rsid w:val="006108AD"/>
    <w:rsid w:val="00621FB4"/>
    <w:rsid w:val="00641A10"/>
    <w:rsid w:val="006D1709"/>
    <w:rsid w:val="006D46CA"/>
    <w:rsid w:val="006E49FA"/>
    <w:rsid w:val="00724A6B"/>
    <w:rsid w:val="00732F7A"/>
    <w:rsid w:val="00733EA5"/>
    <w:rsid w:val="007369B3"/>
    <w:rsid w:val="007525AF"/>
    <w:rsid w:val="00760CCB"/>
    <w:rsid w:val="00774AD0"/>
    <w:rsid w:val="008256F4"/>
    <w:rsid w:val="00825FA2"/>
    <w:rsid w:val="0084078B"/>
    <w:rsid w:val="00846E5F"/>
    <w:rsid w:val="00883707"/>
    <w:rsid w:val="008D042D"/>
    <w:rsid w:val="009003CC"/>
    <w:rsid w:val="009235FF"/>
    <w:rsid w:val="00930E3F"/>
    <w:rsid w:val="0096645B"/>
    <w:rsid w:val="00974AD8"/>
    <w:rsid w:val="00981E56"/>
    <w:rsid w:val="009D016C"/>
    <w:rsid w:val="009D04CA"/>
    <w:rsid w:val="009D72B9"/>
    <w:rsid w:val="009E0D1C"/>
    <w:rsid w:val="00A62FF6"/>
    <w:rsid w:val="00A6696E"/>
    <w:rsid w:val="00A72771"/>
    <w:rsid w:val="00A8039F"/>
    <w:rsid w:val="00A818D5"/>
    <w:rsid w:val="00AC0989"/>
    <w:rsid w:val="00AD747C"/>
    <w:rsid w:val="00AE6C0D"/>
    <w:rsid w:val="00AF0EC1"/>
    <w:rsid w:val="00B001EF"/>
    <w:rsid w:val="00B339A0"/>
    <w:rsid w:val="00B421C4"/>
    <w:rsid w:val="00B4583E"/>
    <w:rsid w:val="00B55E3B"/>
    <w:rsid w:val="00B6427C"/>
    <w:rsid w:val="00B7295F"/>
    <w:rsid w:val="00B72FE5"/>
    <w:rsid w:val="00BD08FD"/>
    <w:rsid w:val="00BE248D"/>
    <w:rsid w:val="00C02D0B"/>
    <w:rsid w:val="00C33473"/>
    <w:rsid w:val="00C97572"/>
    <w:rsid w:val="00D14E50"/>
    <w:rsid w:val="00D15E23"/>
    <w:rsid w:val="00D2029C"/>
    <w:rsid w:val="00D21DEB"/>
    <w:rsid w:val="00D772A5"/>
    <w:rsid w:val="00D933F9"/>
    <w:rsid w:val="00DA1146"/>
    <w:rsid w:val="00DB14F9"/>
    <w:rsid w:val="00DC3216"/>
    <w:rsid w:val="00DD00A0"/>
    <w:rsid w:val="00DD2D57"/>
    <w:rsid w:val="00DF094B"/>
    <w:rsid w:val="00DF78DB"/>
    <w:rsid w:val="00E15A62"/>
    <w:rsid w:val="00E17BCF"/>
    <w:rsid w:val="00E264D8"/>
    <w:rsid w:val="00E4553C"/>
    <w:rsid w:val="00E51CB0"/>
    <w:rsid w:val="00E63356"/>
    <w:rsid w:val="00E9006E"/>
    <w:rsid w:val="00ED5CB2"/>
    <w:rsid w:val="00EF60F5"/>
    <w:rsid w:val="00F24DA4"/>
    <w:rsid w:val="00F40C74"/>
    <w:rsid w:val="00F44FE9"/>
    <w:rsid w:val="00F5620D"/>
    <w:rsid w:val="00F5632C"/>
    <w:rsid w:val="00F906E4"/>
    <w:rsid w:val="00FB6058"/>
    <w:rsid w:val="00FC764C"/>
    <w:rsid w:val="00FD30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6257"/>
    <o:shapelayout v:ext="edit">
      <o:idmap v:ext="edit" data="1"/>
    </o:shapelayout>
  </w:shapeDefaults>
  <w:decimalSymbol w:val="."/>
  <w:listSeparator w:val=","/>
  <w14:docId w14:val="03F83FB9"/>
  <w15:chartTrackingRefBased/>
  <w15:docId w15:val="{6045D915-B76F-4B03-9D4C-30EC1DCFD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E0D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0D1C"/>
  </w:style>
  <w:style w:type="paragraph" w:styleId="Footer">
    <w:name w:val="footer"/>
    <w:basedOn w:val="Normal"/>
    <w:link w:val="FooterChar"/>
    <w:uiPriority w:val="99"/>
    <w:unhideWhenUsed/>
    <w:rsid w:val="009E0D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0D1C"/>
  </w:style>
  <w:style w:type="paragraph" w:styleId="ListParagraph">
    <w:name w:val="List Paragraph"/>
    <w:basedOn w:val="Normal"/>
    <w:uiPriority w:val="34"/>
    <w:qFormat/>
    <w:rsid w:val="00BD08FD"/>
    <w:pPr>
      <w:ind w:left="720"/>
      <w:contextualSpacing/>
    </w:pPr>
  </w:style>
  <w:style w:type="table" w:styleId="TableGrid">
    <w:name w:val="Table Grid"/>
    <w:basedOn w:val="TableNormal"/>
    <w:uiPriority w:val="39"/>
    <w:rsid w:val="00305F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E111C"/>
    <w:rPr>
      <w:color w:val="0563C1" w:themeColor="hyperlink"/>
      <w:u w:val="single"/>
    </w:rPr>
  </w:style>
  <w:style w:type="character" w:styleId="UnresolvedMention">
    <w:name w:val="Unresolved Mention"/>
    <w:basedOn w:val="DefaultParagraphFont"/>
    <w:uiPriority w:val="99"/>
    <w:semiHidden/>
    <w:unhideWhenUsed/>
    <w:rsid w:val="005E111C"/>
    <w:rPr>
      <w:color w:val="808080"/>
      <w:shd w:val="clear" w:color="auto" w:fill="E6E6E6"/>
    </w:rPr>
  </w:style>
  <w:style w:type="character" w:styleId="FollowedHyperlink">
    <w:name w:val="FollowedHyperlink"/>
    <w:basedOn w:val="DefaultParagraphFont"/>
    <w:uiPriority w:val="99"/>
    <w:semiHidden/>
    <w:unhideWhenUsed/>
    <w:rsid w:val="004E2622"/>
    <w:rPr>
      <w:color w:val="954F72" w:themeColor="followedHyperlink"/>
      <w:u w:val="single"/>
    </w:rPr>
  </w:style>
  <w:style w:type="paragraph" w:styleId="BalloonText">
    <w:name w:val="Balloon Text"/>
    <w:basedOn w:val="Normal"/>
    <w:link w:val="BalloonTextChar"/>
    <w:uiPriority w:val="99"/>
    <w:semiHidden/>
    <w:unhideWhenUsed/>
    <w:rsid w:val="00F44FE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44FE9"/>
    <w:rPr>
      <w:rFonts w:ascii="Segoe UI" w:hAnsi="Segoe UI" w:cs="Segoe UI"/>
      <w:sz w:val="18"/>
      <w:szCs w:val="18"/>
    </w:rPr>
  </w:style>
  <w:style w:type="character" w:styleId="CommentReference">
    <w:name w:val="annotation reference"/>
    <w:basedOn w:val="DefaultParagraphFont"/>
    <w:uiPriority w:val="99"/>
    <w:semiHidden/>
    <w:unhideWhenUsed/>
    <w:rsid w:val="003070D0"/>
    <w:rPr>
      <w:sz w:val="16"/>
      <w:szCs w:val="16"/>
    </w:rPr>
  </w:style>
  <w:style w:type="paragraph" w:styleId="CommentText">
    <w:name w:val="annotation text"/>
    <w:basedOn w:val="Normal"/>
    <w:link w:val="CommentTextChar"/>
    <w:uiPriority w:val="99"/>
    <w:unhideWhenUsed/>
    <w:rsid w:val="003070D0"/>
    <w:pPr>
      <w:spacing w:line="240" w:lineRule="auto"/>
    </w:pPr>
    <w:rPr>
      <w:sz w:val="20"/>
      <w:szCs w:val="20"/>
    </w:rPr>
  </w:style>
  <w:style w:type="character" w:customStyle="1" w:styleId="CommentTextChar">
    <w:name w:val="Comment Text Char"/>
    <w:basedOn w:val="DefaultParagraphFont"/>
    <w:link w:val="CommentText"/>
    <w:uiPriority w:val="99"/>
    <w:rsid w:val="003070D0"/>
    <w:rPr>
      <w:sz w:val="20"/>
      <w:szCs w:val="20"/>
    </w:rPr>
  </w:style>
  <w:style w:type="paragraph" w:styleId="CommentSubject">
    <w:name w:val="annotation subject"/>
    <w:basedOn w:val="CommentText"/>
    <w:next w:val="CommentText"/>
    <w:link w:val="CommentSubjectChar"/>
    <w:uiPriority w:val="99"/>
    <w:semiHidden/>
    <w:unhideWhenUsed/>
    <w:rsid w:val="003070D0"/>
    <w:rPr>
      <w:b/>
      <w:bCs/>
    </w:rPr>
  </w:style>
  <w:style w:type="character" w:customStyle="1" w:styleId="CommentSubjectChar">
    <w:name w:val="Comment Subject Char"/>
    <w:basedOn w:val="CommentTextChar"/>
    <w:link w:val="CommentSubject"/>
    <w:uiPriority w:val="99"/>
    <w:semiHidden/>
    <w:rsid w:val="003070D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19882C-2D6F-4E4C-8F1A-61AB6DD88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4</Pages>
  <Words>1471</Words>
  <Characters>8504</Characters>
  <Application>Microsoft Office Word</Application>
  <DocSecurity>0</DocSecurity>
  <Lines>157</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Keller</dc:creator>
  <cp:keywords/>
  <dc:description/>
  <cp:lastModifiedBy>Dawn Duranleau</cp:lastModifiedBy>
  <cp:revision>12</cp:revision>
  <cp:lastPrinted>2024-02-08T19:52:00Z</cp:lastPrinted>
  <dcterms:created xsi:type="dcterms:W3CDTF">2023-12-08T15:36:00Z</dcterms:created>
  <dcterms:modified xsi:type="dcterms:W3CDTF">2026-04-20T14:44:00Z</dcterms:modified>
</cp:coreProperties>
</file>