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2575" w14:textId="3306B95C" w:rsidR="0053023A" w:rsidRPr="0053023A" w:rsidRDefault="0053023A" w:rsidP="0053023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023A">
        <w:rPr>
          <w:rFonts w:ascii="Times New Roman" w:hAnsi="Times New Roman" w:cs="Times New Roman"/>
          <w:sz w:val="28"/>
          <w:szCs w:val="28"/>
        </w:rPr>
        <w:t xml:space="preserve">Crie um script em Python utilizando a biblioteca pandas para analisar a taxa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de clientes a partir de um arquivo CSV. O código deve ser organizado em funções, conter comentários explicativos e seguir boas práticas de programação. Ele deve carregar o arquivo churn_data.csv com tratamento de erro caso o arquivo não seja encontrado, identificar automaticamente a coluna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mesmo que ela esteja com nomes diferentes (como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ou CHURN), padronizar os valores dessa coluna tratando espaços extras e diferenças de maiúsculas ou minúsculas (como Yes,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ou YES), e em seguida calcular e exibir no console o total de clientes, a quantidade de cancelamentos (Yes), a quantidade de clientes retidos (No), a taxa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em porcentagem e a taxa de retenção em porcentagem. Além disso, o programa deve apresentar estatísticas adicionais mostrando a proporção de cada categoria por meio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>(normalize=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). É obrigatório implementar uma função principal chamada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, que coordene a análise e permita a execução do script com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23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53023A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proofErr w:type="gramStart"/>
      <w:r w:rsidRPr="0053023A">
        <w:rPr>
          <w:rFonts w:ascii="Times New Roman" w:hAnsi="Times New Roman" w:cs="Times New Roman"/>
          <w:sz w:val="28"/>
          <w:szCs w:val="28"/>
        </w:rPr>
        <w:t>":.</w:t>
      </w:r>
      <w:proofErr w:type="gramEnd"/>
      <w:r w:rsidRPr="0053023A">
        <w:rPr>
          <w:rFonts w:ascii="Times New Roman" w:hAnsi="Times New Roman" w:cs="Times New Roman"/>
          <w:sz w:val="28"/>
          <w:szCs w:val="28"/>
        </w:rPr>
        <w:t xml:space="preserve"> O código deve ser resiliente, ou seja, se houver valores diferentes de Yes 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No na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coluna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, a execução não deve falhar. Se possível, inclua também gráficos visuais (pizza e barras) utilizando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para ilustrar as taxas de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. Por fim, exiba mensagens claras no console indicando cada etapa da análise e mantenha a estrutura modularizada com funções como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carregar_dados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analisar_churn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3023A">
        <w:rPr>
          <w:rFonts w:ascii="Times New Roman" w:hAnsi="Times New Roman" w:cs="Times New Roman"/>
          <w:sz w:val="28"/>
          <w:szCs w:val="28"/>
        </w:rPr>
        <w:t>gerar_graficos</w:t>
      </w:r>
      <w:proofErr w:type="spellEnd"/>
      <w:r w:rsidRPr="0053023A">
        <w:rPr>
          <w:rFonts w:ascii="Times New Roman" w:hAnsi="Times New Roman" w:cs="Times New Roman"/>
          <w:sz w:val="28"/>
          <w:szCs w:val="28"/>
        </w:rPr>
        <w:t>.</w:t>
      </w:r>
    </w:p>
    <w:sectPr w:rsidR="0053023A" w:rsidRPr="0053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A"/>
    <w:rsid w:val="0053023A"/>
    <w:rsid w:val="00D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C17A"/>
  <w15:chartTrackingRefBased/>
  <w15:docId w15:val="{A54AA76F-111D-4E54-A862-728B9C01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2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2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2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02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2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02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2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Samily</dc:creator>
  <cp:keywords/>
  <dc:description/>
  <cp:lastModifiedBy>Samily</cp:lastModifiedBy>
  <cp:revision>1</cp:revision>
  <dcterms:created xsi:type="dcterms:W3CDTF">2025-09-10T01:06:00Z</dcterms:created>
  <dcterms:modified xsi:type="dcterms:W3CDTF">2025-09-10T01:07:00Z</dcterms:modified>
</cp:coreProperties>
</file>