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xwvraqfvo34n" w:id="0"/>
      <w:bookmarkEnd w:id="0"/>
      <w:r w:rsidDel="00000000" w:rsidR="00000000" w:rsidRPr="00000000">
        <w:rPr>
          <w:rtl w:val="0"/>
        </w:rPr>
        <w:t xml:space="preserve">Tutorial de como usar o programa para organizar alunos no itinerário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Vá até a Microsoft Store e baixe o Python (pode ser qualquer versão, de preferência a mais recente.).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Depois que baixar o Python você precisa instalar algumas pastas nos arquivos do computador.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Clique no pesquisar do Windows, digite cmd e depois aperte Enter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Vai abrir uma tela preta - esse é o prompt de comando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Agora você irá copiar e colar cada uma das linhas abaixo nessa tela preta, quando você fizer isso a tela irá reagir instalando o que você está pedindo.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pip install numpy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pip install pandas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pip install openpyxl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pip install xlsxwriter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 isso você ficará pronto para abrir o programa e rodá-lo.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Baixe os arquivos .py no seu computador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Baixe também as planilhas com as respostas do formulário. </w:t>
      </w:r>
      <w:r w:rsidDel="00000000" w:rsidR="00000000" w:rsidRPr="00000000">
        <w:rPr>
          <w:b w:val="1"/>
          <w:rtl w:val="0"/>
        </w:rPr>
        <w:t xml:space="preserve">Tudo na mesma pasta.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Escreva na pesquisa do Windows “IDLE” e abra o IDLE - Python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 janela branca que irá aparecer, vá em File no menu superior e escolha “Open…”.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Encontre o arquivo .py que deseja abrir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Você abriu o programa agora, tente dar uma lida pra ver se você consegue entender algo. No próprio programa tem comentários importantes sobre o funcionamento dele.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Agora, dentro do programa, vamos mudar o endereço em que o programa irá puxar as informações da planilha com as respostas do formulário.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 isso você irá abrir o arquivo excel com o formulário, irá para o “Arquivo”, depois “Informações”, clica no caminho embaixo do título e copia para área de transferência, conforme a imagem abaixo: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87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Exemplo de cópia: file:///C:\Users\tarcio_barbosa\Downloads\tutoitineras\drive-download-20240227T111852Z-001\INSCRIÇÃO%20TERCA%20ITINERÁRIO%20TEMÁTICO%201º%20SEM%202024%20(respostas).xlsx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Depois disso você tira a parte do “file:///” e troca todas as \ por /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Depois volte para o programa no Python procure a linha que está escrito </w:t>
      </w:r>
      <w:r w:rsidDel="00000000" w:rsidR="00000000" w:rsidRPr="00000000">
        <w:rPr>
          <w:color w:val="4a86e8"/>
          <w:rtl w:val="0"/>
        </w:rPr>
        <w:t xml:space="preserve">“df = pd.read_excel("C:/Users….”.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Cole o caminho da forma explicada acima.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