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30CAF" w14:textId="77777777" w:rsidR="00551F05" w:rsidRDefault="0051767D">
      <w:pPr>
        <w:tabs>
          <w:tab w:val="left" w:pos="8303"/>
        </w:tabs>
        <w:ind w:left="219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</w:rPr>
        <w:drawing>
          <wp:inline distT="0" distB="0" distL="0" distR="0" wp14:anchorId="3EEBA8BB" wp14:editId="71B4EE10">
            <wp:extent cx="1611652" cy="37157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52" cy="3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51DDDBD" wp14:editId="25D0744D">
            <wp:extent cx="1176508" cy="35814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50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4AC5" w14:textId="7C0C7FE0" w:rsidR="00551F05" w:rsidRDefault="0051767D">
      <w:pPr>
        <w:pStyle w:val="Corpodetexto"/>
        <w:spacing w:line="227" w:lineRule="exact"/>
        <w:ind w:left="110" w:firstLine="0"/>
      </w:pPr>
      <w:r>
        <w:t>Nome:</w:t>
      </w:r>
      <w:r w:rsidR="0056418D">
        <w:t xml:space="preserve"> Tarcísio José Martins Ribeiro</w:t>
      </w:r>
    </w:p>
    <w:p w14:paraId="09DE0550" w14:textId="77777777" w:rsidR="002241B1" w:rsidRDefault="0051767D" w:rsidP="002241B1">
      <w:pPr>
        <w:pStyle w:val="Corpodetexto"/>
        <w:ind w:left="110" w:firstLine="0"/>
      </w:pPr>
      <w:r>
        <w:t>Código:</w:t>
      </w:r>
      <w:r w:rsidR="0056418D">
        <w:t xml:space="preserve"> 20382</w:t>
      </w:r>
    </w:p>
    <w:p w14:paraId="4BAD04A4" w14:textId="15DAE709" w:rsidR="00551F05" w:rsidRDefault="0051767D" w:rsidP="002241B1">
      <w:pPr>
        <w:pStyle w:val="Corpodetexto"/>
        <w:ind w:left="110" w:firstLine="0"/>
      </w:pPr>
      <w:r>
        <w:t>Boa</w:t>
      </w:r>
      <w:r>
        <w:rPr>
          <w:spacing w:val="-3"/>
        </w:rPr>
        <w:t xml:space="preserve"> </w:t>
      </w:r>
      <w:r>
        <w:t>prova!</w:t>
      </w:r>
    </w:p>
    <w:p w14:paraId="4797E563" w14:textId="77777777" w:rsidR="00551F05" w:rsidRDefault="0051767D">
      <w:pPr>
        <w:pStyle w:val="Ttulo"/>
        <w:rPr>
          <w:u w:val="none"/>
        </w:rPr>
      </w:pPr>
      <w:r>
        <w:t>AVALIAÇÃO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2º</w:t>
      </w:r>
      <w:r>
        <w:rPr>
          <w:spacing w:val="-2"/>
        </w:rPr>
        <w:t xml:space="preserve"> </w:t>
      </w:r>
      <w:r>
        <w:t>BIMESTRE</w:t>
      </w:r>
      <w:r>
        <w:rPr>
          <w:spacing w:val="-2"/>
        </w:rPr>
        <w:t xml:space="preserve"> </w:t>
      </w:r>
      <w:r>
        <w:t>(10.0)</w:t>
      </w:r>
    </w:p>
    <w:p w14:paraId="2947F0B1" w14:textId="77777777" w:rsidR="00551F05" w:rsidRDefault="00551F05">
      <w:pPr>
        <w:pStyle w:val="Corpodetexto"/>
        <w:spacing w:before="6"/>
        <w:ind w:left="0" w:firstLine="0"/>
        <w:rPr>
          <w:b/>
          <w:sz w:val="17"/>
        </w:rPr>
      </w:pPr>
    </w:p>
    <w:p w14:paraId="47E97517" w14:textId="77777777" w:rsidR="00551F05" w:rsidRDefault="0051767D">
      <w:pPr>
        <w:pStyle w:val="PargrafodaLista"/>
        <w:numPr>
          <w:ilvl w:val="0"/>
          <w:numId w:val="8"/>
        </w:numPr>
        <w:tabs>
          <w:tab w:val="left" w:pos="351"/>
        </w:tabs>
        <w:spacing w:before="55"/>
        <w:ind w:right="110" w:firstLine="0"/>
      </w:pPr>
      <w:r>
        <w:t>Baseando-se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conteúdo</w:t>
      </w:r>
      <w:r>
        <w:rPr>
          <w:spacing w:val="-7"/>
        </w:rPr>
        <w:t xml:space="preserve"> </w:t>
      </w:r>
      <w:r>
        <w:t>apresentado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contextualizado</w:t>
      </w:r>
      <w:r>
        <w:rPr>
          <w:spacing w:val="-7"/>
        </w:rPr>
        <w:t xml:space="preserve"> </w:t>
      </w:r>
      <w:r>
        <w:t>neste</w:t>
      </w:r>
      <w:r>
        <w:rPr>
          <w:spacing w:val="-8"/>
        </w:rPr>
        <w:t xml:space="preserve"> </w:t>
      </w:r>
      <w:r>
        <w:t>bimestre</w:t>
      </w:r>
      <w:r>
        <w:rPr>
          <w:spacing w:val="-3"/>
        </w:rPr>
        <w:t xml:space="preserve"> </w:t>
      </w:r>
      <w:r>
        <w:t>(vide</w:t>
      </w:r>
      <w:r>
        <w:rPr>
          <w:spacing w:val="-7"/>
        </w:rPr>
        <w:t xml:space="preserve"> </w:t>
      </w:r>
      <w:r>
        <w:t>lista</w:t>
      </w:r>
      <w:r>
        <w:rPr>
          <w:spacing w:val="-7"/>
        </w:rPr>
        <w:t xml:space="preserve"> </w:t>
      </w:r>
      <w:r>
        <w:t>abaixo</w:t>
      </w:r>
      <w:r>
        <w:rPr>
          <w:spacing w:val="-9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25</w:t>
      </w:r>
      <w:r>
        <w:rPr>
          <w:spacing w:val="-7"/>
        </w:rPr>
        <w:t xml:space="preserve"> </w:t>
      </w:r>
      <w:r>
        <w:t>temas),</w:t>
      </w:r>
      <w:r>
        <w:rPr>
          <w:spacing w:val="-47"/>
        </w:rPr>
        <w:t xml:space="preserve"> </w:t>
      </w:r>
      <w:r>
        <w:t>escolha</w:t>
      </w:r>
      <w:r>
        <w:rPr>
          <w:spacing w:val="-1"/>
        </w:rPr>
        <w:t xml:space="preserve"> </w:t>
      </w:r>
      <w:r>
        <w:t>05</w:t>
      </w:r>
      <w:r>
        <w:rPr>
          <w:spacing w:val="-1"/>
        </w:rPr>
        <w:t xml:space="preserve"> </w:t>
      </w:r>
      <w:r>
        <w:t>(cinco) temas e descreva</w:t>
      </w:r>
      <w:r>
        <w:rPr>
          <w:spacing w:val="-1"/>
        </w:rPr>
        <w:t xml:space="preserve"> </w:t>
      </w:r>
      <w:r>
        <w:t>sobre eles;</w:t>
      </w:r>
    </w:p>
    <w:p w14:paraId="623DD56F" w14:textId="77777777" w:rsidR="00551F05" w:rsidRDefault="0051767D">
      <w:pPr>
        <w:pStyle w:val="PargrafodaLista"/>
        <w:numPr>
          <w:ilvl w:val="0"/>
          <w:numId w:val="8"/>
        </w:numPr>
        <w:tabs>
          <w:tab w:val="left" w:pos="348"/>
        </w:tabs>
        <w:spacing w:before="1" w:line="268" w:lineRule="exact"/>
        <w:ind w:left="347" w:hanging="238"/>
      </w:pP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tema</w:t>
      </w:r>
      <w:r>
        <w:rPr>
          <w:spacing w:val="-2"/>
        </w:rPr>
        <w:t xml:space="preserve"> </w:t>
      </w:r>
      <w:r>
        <w:t>escolhido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pontuação</w:t>
      </w:r>
      <w:r>
        <w:rPr>
          <w:spacing w:val="-2"/>
        </w:rPr>
        <w:t xml:space="preserve"> </w:t>
      </w:r>
      <w:r>
        <w:t>máxima</w:t>
      </w:r>
      <w:r>
        <w:rPr>
          <w:spacing w:val="-3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(2,00);</w:t>
      </w:r>
    </w:p>
    <w:p w14:paraId="7931FA9B" w14:textId="77777777" w:rsidR="00551F05" w:rsidRDefault="0051767D">
      <w:pPr>
        <w:pStyle w:val="PargrafodaLista"/>
        <w:numPr>
          <w:ilvl w:val="0"/>
          <w:numId w:val="8"/>
        </w:numPr>
        <w:tabs>
          <w:tab w:val="left" w:pos="346"/>
        </w:tabs>
        <w:spacing w:line="268" w:lineRule="exact"/>
        <w:ind w:left="345" w:hanging="236"/>
      </w:pPr>
      <w:r>
        <w:t>É</w:t>
      </w:r>
      <w:r>
        <w:rPr>
          <w:spacing w:val="-3"/>
        </w:rPr>
        <w:t xml:space="preserve"> </w:t>
      </w:r>
      <w:r>
        <w:t>importante</w:t>
      </w:r>
      <w:r>
        <w:rPr>
          <w:spacing w:val="-2"/>
        </w:rPr>
        <w:t xml:space="preserve"> </w:t>
      </w:r>
      <w:r>
        <w:t>seguir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orientações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27.002;</w:t>
      </w:r>
    </w:p>
    <w:p w14:paraId="0D68131C" w14:textId="77777777" w:rsidR="00551F05" w:rsidRDefault="0051767D">
      <w:pPr>
        <w:pStyle w:val="PargrafodaLista"/>
        <w:numPr>
          <w:ilvl w:val="0"/>
          <w:numId w:val="8"/>
        </w:numPr>
        <w:tabs>
          <w:tab w:val="left" w:pos="363"/>
        </w:tabs>
        <w:ind w:right="111" w:firstLine="0"/>
      </w:pPr>
      <w:r>
        <w:t>É importante descrever sobre (a relevância, aplicabilidade, vantagens e desafios) na implantação do tema esco-</w:t>
      </w:r>
      <w:r>
        <w:rPr>
          <w:spacing w:val="-47"/>
        </w:rPr>
        <w:t xml:space="preserve"> </w:t>
      </w:r>
      <w:r>
        <w:t>lhido;</w:t>
      </w:r>
    </w:p>
    <w:p w14:paraId="6CB1C3F4" w14:textId="77777777" w:rsidR="00551F05" w:rsidRDefault="0051767D">
      <w:pPr>
        <w:pStyle w:val="PargrafodaLista"/>
        <w:numPr>
          <w:ilvl w:val="0"/>
          <w:numId w:val="8"/>
        </w:numPr>
        <w:tabs>
          <w:tab w:val="left" w:pos="334"/>
        </w:tabs>
        <w:ind w:left="334" w:hanging="224"/>
      </w:pPr>
      <w:r>
        <w:t>Temas</w:t>
      </w:r>
      <w:r>
        <w:rPr>
          <w:spacing w:val="-2"/>
        </w:rPr>
        <w:t xml:space="preserve"> </w:t>
      </w:r>
      <w:r>
        <w:t>aplicados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contextualizados:</w:t>
      </w:r>
    </w:p>
    <w:p w14:paraId="7AB75CFA" w14:textId="77777777" w:rsidR="00551F05" w:rsidRDefault="00551F05">
      <w:pPr>
        <w:pStyle w:val="Corpodetexto"/>
        <w:ind w:left="0" w:firstLine="0"/>
        <w:rPr>
          <w:sz w:val="24"/>
        </w:rPr>
      </w:pPr>
    </w:p>
    <w:p w14:paraId="6776CE0A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ind w:hanging="274"/>
      </w:pPr>
      <w:r>
        <w:t>Segurança</w:t>
      </w:r>
      <w:r>
        <w:rPr>
          <w:spacing w:val="-5"/>
        </w:rPr>
        <w:t xml:space="preserve"> </w:t>
      </w:r>
      <w:r>
        <w:t>nas</w:t>
      </w:r>
      <w:r>
        <w:rPr>
          <w:spacing w:val="-6"/>
        </w:rPr>
        <w:t xml:space="preserve"> </w:t>
      </w:r>
      <w:r>
        <w:t>operações</w:t>
      </w:r>
    </w:p>
    <w:p w14:paraId="53CB5323" w14:textId="77777777" w:rsidR="00551F05" w:rsidRDefault="0051767D">
      <w:pPr>
        <w:pStyle w:val="PargrafodaLista"/>
        <w:numPr>
          <w:ilvl w:val="1"/>
          <w:numId w:val="7"/>
        </w:numPr>
        <w:tabs>
          <w:tab w:val="left" w:pos="1259"/>
        </w:tabs>
        <w:spacing w:before="1" w:line="268" w:lineRule="exact"/>
      </w:pPr>
      <w:r>
        <w:t>Registros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monitoramento</w:t>
      </w:r>
    </w:p>
    <w:p w14:paraId="3A414912" w14:textId="77777777" w:rsidR="00551F05" w:rsidRDefault="0051767D">
      <w:pPr>
        <w:pStyle w:val="PargrafodaLista"/>
        <w:numPr>
          <w:ilvl w:val="2"/>
          <w:numId w:val="7"/>
        </w:numPr>
        <w:tabs>
          <w:tab w:val="left" w:pos="1426"/>
        </w:tabs>
        <w:spacing w:line="268" w:lineRule="exact"/>
        <w:ind w:hanging="607"/>
      </w:pPr>
      <w:r>
        <w:t>Registros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eventos</w:t>
      </w:r>
    </w:p>
    <w:p w14:paraId="759D0BD5" w14:textId="77777777" w:rsidR="00551F05" w:rsidRDefault="0051767D">
      <w:pPr>
        <w:pStyle w:val="PargrafodaLista"/>
        <w:numPr>
          <w:ilvl w:val="2"/>
          <w:numId w:val="7"/>
        </w:numPr>
        <w:tabs>
          <w:tab w:val="left" w:pos="1426"/>
        </w:tabs>
        <w:ind w:hanging="607"/>
      </w:pPr>
      <w:r>
        <w:t>Proteção</w:t>
      </w:r>
      <w:r>
        <w:rPr>
          <w:spacing w:val="-1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t>(logs)</w:t>
      </w:r>
    </w:p>
    <w:p w14:paraId="24DBD17B" w14:textId="77777777" w:rsidR="00551F05" w:rsidRDefault="0051767D">
      <w:pPr>
        <w:pStyle w:val="PargrafodaLista"/>
        <w:numPr>
          <w:ilvl w:val="2"/>
          <w:numId w:val="7"/>
        </w:numPr>
        <w:tabs>
          <w:tab w:val="left" w:pos="1426"/>
        </w:tabs>
        <w:ind w:hanging="607"/>
      </w:pP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2"/>
        </w:rPr>
        <w:t xml:space="preserve"> </w:t>
      </w:r>
      <w:r>
        <w:t>(log)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administrador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operador</w:t>
      </w:r>
    </w:p>
    <w:p w14:paraId="20003321" w14:textId="77777777" w:rsidR="00551F05" w:rsidRDefault="0051767D">
      <w:pPr>
        <w:pStyle w:val="PargrafodaLista"/>
        <w:numPr>
          <w:ilvl w:val="2"/>
          <w:numId w:val="7"/>
        </w:numPr>
        <w:tabs>
          <w:tab w:val="left" w:pos="1426"/>
        </w:tabs>
        <w:ind w:hanging="607"/>
      </w:pPr>
      <w:r>
        <w:t>Sincronização</w:t>
      </w:r>
      <w:r>
        <w:rPr>
          <w:spacing w:val="-6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relógios</w:t>
      </w:r>
    </w:p>
    <w:p w14:paraId="42B62B7D" w14:textId="77777777" w:rsidR="00551F05" w:rsidRDefault="00551F05">
      <w:pPr>
        <w:pStyle w:val="Corpodetexto"/>
        <w:ind w:left="0" w:firstLine="0"/>
      </w:pPr>
    </w:p>
    <w:p w14:paraId="61AF4495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ind w:hanging="274"/>
      </w:pPr>
      <w:r>
        <w:t>Segurança</w:t>
      </w:r>
      <w:r>
        <w:rPr>
          <w:spacing w:val="-5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comunicações</w:t>
      </w:r>
    </w:p>
    <w:p w14:paraId="1BE6F0BB" w14:textId="77777777" w:rsidR="00551F05" w:rsidRDefault="0051767D">
      <w:pPr>
        <w:pStyle w:val="PargrafodaLista"/>
        <w:numPr>
          <w:ilvl w:val="1"/>
          <w:numId w:val="6"/>
        </w:numPr>
        <w:tabs>
          <w:tab w:val="left" w:pos="1259"/>
        </w:tabs>
      </w:pPr>
      <w:r>
        <w:t>Gerenciamento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redes</w:t>
      </w:r>
    </w:p>
    <w:p w14:paraId="05ADFF4B" w14:textId="77777777" w:rsidR="00551F05" w:rsidRDefault="0051767D">
      <w:pPr>
        <w:pStyle w:val="PargrafodaLista"/>
        <w:numPr>
          <w:ilvl w:val="2"/>
          <w:numId w:val="6"/>
        </w:numPr>
        <w:tabs>
          <w:tab w:val="left" w:pos="1426"/>
        </w:tabs>
      </w:pPr>
      <w:r>
        <w:t>Controles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redes</w:t>
      </w:r>
    </w:p>
    <w:p w14:paraId="7F278D0D" w14:textId="77777777" w:rsidR="00551F05" w:rsidRDefault="0051767D">
      <w:pPr>
        <w:pStyle w:val="PargrafodaLista"/>
        <w:numPr>
          <w:ilvl w:val="2"/>
          <w:numId w:val="6"/>
        </w:numPr>
        <w:tabs>
          <w:tab w:val="left" w:pos="1426"/>
        </w:tabs>
      </w:pPr>
      <w:r>
        <w:t>Segurança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rede</w:t>
      </w:r>
    </w:p>
    <w:p w14:paraId="2B5B1D64" w14:textId="77777777" w:rsidR="00551F05" w:rsidRDefault="00551F05">
      <w:pPr>
        <w:pStyle w:val="Corpodetexto"/>
        <w:ind w:left="0" w:firstLine="0"/>
      </w:pPr>
    </w:p>
    <w:p w14:paraId="61834DEF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ind w:hanging="274"/>
      </w:pPr>
      <w:r>
        <w:t>Aquisição,</w:t>
      </w:r>
      <w:r>
        <w:rPr>
          <w:spacing w:val="-2"/>
        </w:rPr>
        <w:t xml:space="preserve"> </w:t>
      </w:r>
      <w:r>
        <w:t>desenvolvimento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manutenção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</w:t>
      </w:r>
    </w:p>
    <w:p w14:paraId="0551A40B" w14:textId="77777777" w:rsidR="00551F05" w:rsidRDefault="0051767D">
      <w:pPr>
        <w:pStyle w:val="PargrafodaLista"/>
        <w:numPr>
          <w:ilvl w:val="1"/>
          <w:numId w:val="5"/>
        </w:numPr>
        <w:tabs>
          <w:tab w:val="left" w:pos="1259"/>
        </w:tabs>
      </w:pPr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informação</w:t>
      </w:r>
    </w:p>
    <w:p w14:paraId="280EE1C9" w14:textId="77777777" w:rsidR="00551F05" w:rsidRDefault="0051767D">
      <w:pPr>
        <w:pStyle w:val="PargrafodaLista"/>
        <w:numPr>
          <w:ilvl w:val="2"/>
          <w:numId w:val="5"/>
        </w:numPr>
        <w:tabs>
          <w:tab w:val="left" w:pos="1426"/>
        </w:tabs>
        <w:spacing w:before="1"/>
      </w:pPr>
      <w:r>
        <w:t>Análise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especificação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informação</w:t>
      </w:r>
    </w:p>
    <w:p w14:paraId="5DF8A0CD" w14:textId="77777777" w:rsidR="00551F05" w:rsidRDefault="0051767D">
      <w:pPr>
        <w:pStyle w:val="PargrafodaLista"/>
        <w:numPr>
          <w:ilvl w:val="2"/>
          <w:numId w:val="5"/>
        </w:numPr>
        <w:tabs>
          <w:tab w:val="left" w:pos="1426"/>
        </w:tabs>
      </w:pPr>
      <w:r>
        <w:t>Serviços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aplicação</w:t>
      </w:r>
      <w:r>
        <w:rPr>
          <w:spacing w:val="-3"/>
        </w:rPr>
        <w:t xml:space="preserve"> </w:t>
      </w:r>
      <w:r>
        <w:t>seguros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redes</w:t>
      </w:r>
      <w:r>
        <w:rPr>
          <w:spacing w:val="-3"/>
        </w:rPr>
        <w:t xml:space="preserve"> </w:t>
      </w:r>
      <w:r>
        <w:t>públicas</w:t>
      </w:r>
    </w:p>
    <w:p w14:paraId="263DCEF0" w14:textId="77777777" w:rsidR="00551F05" w:rsidRDefault="00551F05">
      <w:pPr>
        <w:pStyle w:val="Corpodetexto"/>
        <w:spacing w:before="11"/>
        <w:ind w:left="0" w:firstLine="0"/>
        <w:rPr>
          <w:sz w:val="21"/>
        </w:rPr>
      </w:pPr>
    </w:p>
    <w:p w14:paraId="2C388755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ind w:hanging="274"/>
      </w:pPr>
      <w:r>
        <w:lastRenderedPageBreak/>
        <w:t>Relacionamento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cadeia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suprimento</w:t>
      </w:r>
    </w:p>
    <w:p w14:paraId="0FAC9FEC" w14:textId="77777777" w:rsidR="00551F05" w:rsidRDefault="0051767D">
      <w:pPr>
        <w:pStyle w:val="PargrafodaLista"/>
        <w:numPr>
          <w:ilvl w:val="1"/>
          <w:numId w:val="4"/>
        </w:numPr>
        <w:tabs>
          <w:tab w:val="left" w:pos="1259"/>
        </w:tabs>
        <w:spacing w:before="1"/>
      </w:pP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cadeia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suprimento</w:t>
      </w:r>
    </w:p>
    <w:p w14:paraId="6C7FE49E" w14:textId="77777777" w:rsidR="00551F05" w:rsidRDefault="0051767D">
      <w:pPr>
        <w:pStyle w:val="PargrafodaLista"/>
        <w:numPr>
          <w:ilvl w:val="2"/>
          <w:numId w:val="4"/>
        </w:numPr>
        <w:tabs>
          <w:tab w:val="left" w:pos="1426"/>
        </w:tabs>
      </w:pP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relacionamento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fornecedores:</w:t>
      </w:r>
    </w:p>
    <w:p w14:paraId="017270F9" w14:textId="77777777" w:rsidR="00551F05" w:rsidRDefault="00551F05">
      <w:pPr>
        <w:pStyle w:val="Corpodetexto"/>
        <w:ind w:left="0" w:firstLine="0"/>
      </w:pPr>
    </w:p>
    <w:p w14:paraId="1E649F68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spacing w:line="268" w:lineRule="exact"/>
        <w:ind w:hanging="274"/>
      </w:pPr>
      <w:r>
        <w:t>Gestão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incidentes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</w:t>
      </w:r>
    </w:p>
    <w:p w14:paraId="15440CEF" w14:textId="77777777" w:rsidR="00551F05" w:rsidRDefault="0051767D">
      <w:pPr>
        <w:pStyle w:val="PargrafodaLista"/>
        <w:numPr>
          <w:ilvl w:val="1"/>
          <w:numId w:val="3"/>
        </w:numPr>
        <w:tabs>
          <w:tab w:val="left" w:pos="1259"/>
        </w:tabs>
        <w:spacing w:line="268" w:lineRule="exact"/>
      </w:pPr>
      <w:r>
        <w:t>Gestão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incidentes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informação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melhorias</w:t>
      </w:r>
    </w:p>
    <w:p w14:paraId="6EB0FBFC" w14:textId="77777777" w:rsidR="00551F05" w:rsidRDefault="0051767D">
      <w:pPr>
        <w:pStyle w:val="PargrafodaLista"/>
        <w:numPr>
          <w:ilvl w:val="2"/>
          <w:numId w:val="3"/>
        </w:numPr>
        <w:tabs>
          <w:tab w:val="left" w:pos="1426"/>
        </w:tabs>
        <w:spacing w:before="1"/>
      </w:pPr>
      <w:r>
        <w:t>Responsabilidades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procedimentos</w:t>
      </w:r>
    </w:p>
    <w:p w14:paraId="16BFDBDD" w14:textId="77777777" w:rsidR="00551F05" w:rsidRDefault="0051767D">
      <w:pPr>
        <w:pStyle w:val="PargrafodaLista"/>
        <w:numPr>
          <w:ilvl w:val="2"/>
          <w:numId w:val="3"/>
        </w:numPr>
        <w:tabs>
          <w:tab w:val="left" w:pos="1426"/>
        </w:tabs>
      </w:pPr>
      <w:r>
        <w:t>Notificação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informação</w:t>
      </w:r>
    </w:p>
    <w:p w14:paraId="2CFBF7F7" w14:textId="087DE56C" w:rsidR="00551F05" w:rsidRDefault="0051767D" w:rsidP="002241B1">
      <w:pPr>
        <w:pStyle w:val="PargrafodaLista"/>
        <w:numPr>
          <w:ilvl w:val="2"/>
          <w:numId w:val="3"/>
        </w:numPr>
        <w:tabs>
          <w:tab w:val="left" w:pos="1426"/>
        </w:tabs>
      </w:pPr>
      <w:r>
        <w:t>Notificando</w:t>
      </w:r>
      <w:r>
        <w:rPr>
          <w:spacing w:val="-5"/>
        </w:rPr>
        <w:t xml:space="preserve"> </w:t>
      </w:r>
      <w:r>
        <w:t>fragilidades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informação</w:t>
      </w:r>
    </w:p>
    <w:p w14:paraId="60D72817" w14:textId="77777777" w:rsidR="002241B1" w:rsidRPr="002241B1" w:rsidRDefault="002241B1" w:rsidP="002241B1">
      <w:pPr>
        <w:pStyle w:val="PargrafodaLista"/>
        <w:numPr>
          <w:ilvl w:val="2"/>
          <w:numId w:val="3"/>
        </w:numPr>
        <w:tabs>
          <w:tab w:val="left" w:pos="1426"/>
        </w:tabs>
      </w:pPr>
    </w:p>
    <w:p w14:paraId="59647859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spacing w:before="1"/>
        <w:ind w:hanging="274"/>
      </w:pPr>
      <w:r>
        <w:t>A</w:t>
      </w:r>
      <w:r>
        <w:t>spectos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gestão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continuidade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negócio</w:t>
      </w:r>
    </w:p>
    <w:p w14:paraId="7E69E251" w14:textId="77777777" w:rsidR="00551F05" w:rsidRDefault="0051767D">
      <w:pPr>
        <w:pStyle w:val="PargrafodaLista"/>
        <w:numPr>
          <w:ilvl w:val="1"/>
          <w:numId w:val="2"/>
        </w:numPr>
        <w:tabs>
          <w:tab w:val="left" w:pos="1259"/>
        </w:tabs>
      </w:pPr>
      <w:r>
        <w:t>Continuidade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informação</w:t>
      </w:r>
    </w:p>
    <w:p w14:paraId="3F1C4486" w14:textId="77777777" w:rsidR="00551F05" w:rsidRDefault="0051767D">
      <w:pPr>
        <w:pStyle w:val="PargrafodaLista"/>
        <w:numPr>
          <w:ilvl w:val="2"/>
          <w:numId w:val="2"/>
        </w:numPr>
        <w:tabs>
          <w:tab w:val="left" w:pos="1426"/>
        </w:tabs>
      </w:pPr>
      <w:r>
        <w:t>Planejando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continuidade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segurança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informação</w:t>
      </w:r>
    </w:p>
    <w:p w14:paraId="3A7D8F56" w14:textId="77777777" w:rsidR="00551F05" w:rsidRDefault="0051767D">
      <w:pPr>
        <w:pStyle w:val="PargrafodaLista"/>
        <w:numPr>
          <w:ilvl w:val="2"/>
          <w:numId w:val="2"/>
        </w:numPr>
        <w:tabs>
          <w:tab w:val="left" w:pos="1426"/>
        </w:tabs>
        <w:spacing w:line="268" w:lineRule="exact"/>
      </w:pPr>
      <w:r>
        <w:t>Implementando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continuidade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</w:t>
      </w:r>
    </w:p>
    <w:p w14:paraId="7DF0BB18" w14:textId="77777777" w:rsidR="00551F05" w:rsidRDefault="0051767D">
      <w:pPr>
        <w:pStyle w:val="PargrafodaLista"/>
        <w:numPr>
          <w:ilvl w:val="2"/>
          <w:numId w:val="2"/>
        </w:numPr>
        <w:tabs>
          <w:tab w:val="left" w:pos="1426"/>
        </w:tabs>
        <w:spacing w:line="268" w:lineRule="exact"/>
      </w:pPr>
      <w:r>
        <w:t>Verificação,</w:t>
      </w:r>
      <w:r>
        <w:rPr>
          <w:spacing w:val="-3"/>
        </w:rPr>
        <w:t xml:space="preserve"> </w:t>
      </w:r>
      <w:r>
        <w:t>análise</w:t>
      </w:r>
      <w:r>
        <w:rPr>
          <w:spacing w:val="-4"/>
        </w:rPr>
        <w:t xml:space="preserve"> </w:t>
      </w:r>
      <w:r>
        <w:t>crítica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avaliação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continuidade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</w:t>
      </w:r>
    </w:p>
    <w:p w14:paraId="1746744B" w14:textId="77777777" w:rsidR="00551F05" w:rsidRDefault="00551F05">
      <w:pPr>
        <w:pStyle w:val="Corpodetexto"/>
        <w:spacing w:before="1"/>
        <w:ind w:left="0" w:firstLine="0"/>
      </w:pPr>
    </w:p>
    <w:p w14:paraId="04E81C5E" w14:textId="77777777" w:rsidR="00551F05" w:rsidRDefault="0051767D">
      <w:pPr>
        <w:pStyle w:val="PargrafodaLista"/>
        <w:numPr>
          <w:ilvl w:val="0"/>
          <w:numId w:val="7"/>
        </w:numPr>
        <w:tabs>
          <w:tab w:val="left" w:pos="384"/>
        </w:tabs>
        <w:ind w:hanging="274"/>
      </w:pPr>
      <w:r>
        <w:t>Conformidade</w:t>
      </w:r>
    </w:p>
    <w:p w14:paraId="579501B0" w14:textId="77777777" w:rsidR="00551F05" w:rsidRDefault="0051767D">
      <w:pPr>
        <w:pStyle w:val="PargrafodaLista"/>
        <w:numPr>
          <w:ilvl w:val="1"/>
          <w:numId w:val="1"/>
        </w:numPr>
        <w:tabs>
          <w:tab w:val="left" w:pos="1259"/>
        </w:tabs>
      </w:pPr>
      <w:r>
        <w:t>Conformidade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legais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contratuais</w:t>
      </w:r>
    </w:p>
    <w:p w14:paraId="0A6E97FB" w14:textId="77777777" w:rsidR="00551F05" w:rsidRDefault="0051767D">
      <w:pPr>
        <w:pStyle w:val="PargrafodaLista"/>
        <w:numPr>
          <w:ilvl w:val="2"/>
          <w:numId w:val="1"/>
        </w:numPr>
        <w:tabs>
          <w:tab w:val="left" w:pos="1426"/>
        </w:tabs>
        <w:spacing w:before="1" w:line="268" w:lineRule="exact"/>
      </w:pPr>
      <w:r>
        <w:t>Identificação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legislação</w:t>
      </w:r>
      <w:r>
        <w:rPr>
          <w:spacing w:val="-2"/>
        </w:rPr>
        <w:t xml:space="preserve"> </w:t>
      </w:r>
      <w:r>
        <w:t>aplicável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contratuais</w:t>
      </w:r>
    </w:p>
    <w:p w14:paraId="4FC91FE5" w14:textId="77777777" w:rsidR="00551F05" w:rsidRDefault="0051767D">
      <w:pPr>
        <w:pStyle w:val="PargrafodaLista"/>
        <w:numPr>
          <w:ilvl w:val="2"/>
          <w:numId w:val="1"/>
        </w:numPr>
        <w:tabs>
          <w:tab w:val="left" w:pos="1426"/>
        </w:tabs>
        <w:spacing w:line="268" w:lineRule="exact"/>
      </w:pPr>
      <w:r>
        <w:t>Direitos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propriedade</w:t>
      </w:r>
      <w:r>
        <w:rPr>
          <w:spacing w:val="-4"/>
        </w:rPr>
        <w:t xml:space="preserve"> </w:t>
      </w:r>
      <w:r>
        <w:t>intelectual</w:t>
      </w:r>
    </w:p>
    <w:p w14:paraId="71D9785E" w14:textId="3A7BE754" w:rsidR="00551F05" w:rsidRDefault="0051767D">
      <w:pPr>
        <w:pStyle w:val="PargrafodaLista"/>
        <w:numPr>
          <w:ilvl w:val="2"/>
          <w:numId w:val="1"/>
        </w:numPr>
        <w:tabs>
          <w:tab w:val="left" w:pos="1426"/>
        </w:tabs>
        <w:ind w:left="110" w:right="7092" w:firstLine="708"/>
      </w:pPr>
      <w:r>
        <w:t>Proteção de registros</w:t>
      </w:r>
      <w:r>
        <w:rPr>
          <w:spacing w:val="-47"/>
        </w:rPr>
        <w:t xml:space="preserve"> </w:t>
      </w:r>
      <w:r>
        <w:t>Franca,</w:t>
      </w:r>
      <w:r>
        <w:rPr>
          <w:spacing w:val="-2"/>
        </w:rPr>
        <w:t xml:space="preserve"> </w:t>
      </w:r>
      <w:r>
        <w:t>05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novembro de</w:t>
      </w:r>
      <w:r>
        <w:rPr>
          <w:spacing w:val="-2"/>
        </w:rPr>
        <w:t xml:space="preserve"> </w:t>
      </w:r>
      <w:r>
        <w:t>2021</w:t>
      </w:r>
    </w:p>
    <w:p w14:paraId="3E664BB2" w14:textId="6C6203EC" w:rsidR="0056418D" w:rsidRDefault="0056418D" w:rsidP="00C34B4D">
      <w:pPr>
        <w:tabs>
          <w:tab w:val="left" w:pos="1426"/>
        </w:tabs>
        <w:ind w:left="0" w:right="7092" w:firstLine="0"/>
      </w:pPr>
    </w:p>
    <w:p w14:paraId="5583D6A9" w14:textId="1D220395" w:rsidR="0056418D" w:rsidRPr="000A70F9" w:rsidRDefault="0056418D" w:rsidP="0056418D">
      <w:pPr>
        <w:tabs>
          <w:tab w:val="left" w:pos="1426"/>
        </w:tabs>
        <w:ind w:right="82"/>
        <w:rPr>
          <w:rFonts w:ascii="Arial" w:hAnsi="Arial" w:cs="Arial"/>
          <w:b/>
          <w:bCs/>
        </w:rPr>
      </w:pPr>
      <w:r w:rsidRPr="000A70F9">
        <w:rPr>
          <w:rFonts w:ascii="Arial" w:hAnsi="Arial" w:cs="Arial"/>
          <w:b/>
          <w:bCs/>
        </w:rPr>
        <w:t>12.</w:t>
      </w:r>
      <w:r w:rsidR="00C34B4D" w:rsidRPr="000A70F9">
        <w:rPr>
          <w:rFonts w:ascii="Arial" w:hAnsi="Arial" w:cs="Arial"/>
          <w:b/>
          <w:bCs/>
        </w:rPr>
        <w:t>4.</w:t>
      </w:r>
      <w:r w:rsidRPr="000A70F9">
        <w:rPr>
          <w:rFonts w:ascii="Arial" w:hAnsi="Arial" w:cs="Arial"/>
          <w:b/>
          <w:bCs/>
        </w:rPr>
        <w:t>1 Registro de Eventos</w:t>
      </w:r>
    </w:p>
    <w:p w14:paraId="6E5FEF12" w14:textId="716384C4" w:rsidR="0056418D" w:rsidRPr="000A70F9" w:rsidRDefault="0056418D" w:rsidP="0056418D">
      <w:pPr>
        <w:tabs>
          <w:tab w:val="left" w:pos="1426"/>
        </w:tabs>
        <w:ind w:right="82"/>
        <w:rPr>
          <w:rFonts w:ascii="Arial" w:hAnsi="Arial" w:cs="Arial"/>
          <w:b/>
          <w:bCs/>
        </w:rPr>
      </w:pPr>
    </w:p>
    <w:p w14:paraId="7300A4DB" w14:textId="39640563" w:rsidR="0056418D" w:rsidRPr="000A70F9" w:rsidRDefault="0056418D" w:rsidP="0056418D">
      <w:pPr>
        <w:tabs>
          <w:tab w:val="left" w:pos="142"/>
        </w:tabs>
        <w:ind w:right="82"/>
        <w:rPr>
          <w:rFonts w:ascii="Arial" w:hAnsi="Arial" w:cs="Arial"/>
        </w:rPr>
      </w:pPr>
      <w:r w:rsidRPr="000A70F9">
        <w:rPr>
          <w:rFonts w:ascii="Arial" w:hAnsi="Arial" w:cs="Arial"/>
        </w:rPr>
        <w:t>O Registro de eventos tem como finalidade catalogar, documentar e registrar todos os eventos de log em um sistema, afim de se obter um controle sob as ações do usuário no sistema, como t</w:t>
      </w:r>
      <w:r w:rsidR="00DC28B1" w:rsidRPr="000A70F9">
        <w:rPr>
          <w:rFonts w:ascii="Arial" w:hAnsi="Arial" w:cs="Arial"/>
        </w:rPr>
        <w:t>e</w:t>
      </w:r>
      <w:r w:rsidRPr="000A70F9">
        <w:rPr>
          <w:rFonts w:ascii="Arial" w:hAnsi="Arial" w:cs="Arial"/>
        </w:rPr>
        <w:t xml:space="preserve">ntativas de logins e logoffs, alterações em configurações do sistema, </w:t>
      </w:r>
      <w:r w:rsidR="00DC28B1" w:rsidRPr="000A70F9">
        <w:rPr>
          <w:rFonts w:ascii="Arial" w:hAnsi="Arial" w:cs="Arial"/>
        </w:rPr>
        <w:t xml:space="preserve">assim como a </w:t>
      </w:r>
      <w:r w:rsidRPr="000A70F9">
        <w:rPr>
          <w:rFonts w:ascii="Arial" w:hAnsi="Arial" w:cs="Arial"/>
        </w:rPr>
        <w:t>identificação da geolocalização do usuário no momento da realização de um evento</w:t>
      </w:r>
      <w:r w:rsidR="00DC28B1" w:rsidRPr="000A70F9">
        <w:rPr>
          <w:rFonts w:ascii="Arial" w:hAnsi="Arial" w:cs="Arial"/>
        </w:rPr>
        <w:t>-</w:t>
      </w:r>
      <w:r w:rsidRPr="000A70F9">
        <w:rPr>
          <w:rFonts w:ascii="Arial" w:hAnsi="Arial" w:cs="Arial"/>
        </w:rPr>
        <w:t>chave. Para que se obtenha tal controle, é recomendado que os usuários não possuam controle sobre a ativação e desativação do</w:t>
      </w:r>
      <w:r w:rsidR="00C34B4D" w:rsidRPr="000A70F9">
        <w:rPr>
          <w:rFonts w:ascii="Arial" w:hAnsi="Arial" w:cs="Arial"/>
        </w:rPr>
        <w:t>s registros de atividade. O Registro pode ser aplicado em um sistema de relógio de ponto, onde o usuários será monitorado ao bater o ponto, tendo sua geolocaçização e horário de ponto registrados.</w:t>
      </w:r>
    </w:p>
    <w:p w14:paraId="62DE7176" w14:textId="0AB3AB24" w:rsidR="00C34B4D" w:rsidRPr="000A70F9" w:rsidRDefault="00C34B4D" w:rsidP="0056418D">
      <w:pPr>
        <w:tabs>
          <w:tab w:val="left" w:pos="142"/>
        </w:tabs>
        <w:ind w:right="82"/>
        <w:rPr>
          <w:rFonts w:ascii="Arial" w:hAnsi="Arial" w:cs="Arial"/>
        </w:rPr>
      </w:pPr>
    </w:p>
    <w:p w14:paraId="29B92D71" w14:textId="154FC318" w:rsidR="00C34B4D" w:rsidRPr="000A70F9" w:rsidRDefault="00C34B4D" w:rsidP="0056418D">
      <w:pPr>
        <w:tabs>
          <w:tab w:val="left" w:pos="142"/>
        </w:tabs>
        <w:ind w:right="82"/>
        <w:rPr>
          <w:rFonts w:ascii="Arial" w:hAnsi="Arial" w:cs="Arial"/>
          <w:b/>
          <w:bCs/>
        </w:rPr>
      </w:pPr>
      <w:r w:rsidRPr="000A70F9">
        <w:rPr>
          <w:rFonts w:ascii="Arial" w:hAnsi="Arial" w:cs="Arial"/>
          <w:b/>
          <w:bCs/>
        </w:rPr>
        <w:lastRenderedPageBreak/>
        <w:t>13.1.1 Controle de Redes</w:t>
      </w:r>
    </w:p>
    <w:p w14:paraId="2FFC3315" w14:textId="79406B6A" w:rsidR="00C34B4D" w:rsidRPr="000A70F9" w:rsidRDefault="00C34B4D" w:rsidP="0056418D">
      <w:pPr>
        <w:tabs>
          <w:tab w:val="left" w:pos="142"/>
        </w:tabs>
        <w:ind w:right="82"/>
        <w:rPr>
          <w:rFonts w:ascii="Arial" w:hAnsi="Arial" w:cs="Arial"/>
          <w:b/>
          <w:bCs/>
        </w:rPr>
      </w:pPr>
    </w:p>
    <w:p w14:paraId="50130BDA" w14:textId="327AB2D6" w:rsidR="0063013B" w:rsidRPr="000A70F9" w:rsidRDefault="00C34B4D" w:rsidP="002F02EE">
      <w:pPr>
        <w:tabs>
          <w:tab w:val="left" w:pos="142"/>
        </w:tabs>
        <w:ind w:right="82"/>
        <w:rPr>
          <w:rFonts w:ascii="Arial" w:hAnsi="Arial" w:cs="Arial"/>
        </w:rPr>
      </w:pPr>
      <w:r w:rsidRPr="000A70F9">
        <w:rPr>
          <w:rFonts w:ascii="Arial" w:hAnsi="Arial" w:cs="Arial"/>
        </w:rPr>
        <w:t>O Controle de Redes propõe que a</w:t>
      </w:r>
      <w:r w:rsidR="00DC28B1" w:rsidRPr="000A70F9">
        <w:rPr>
          <w:rFonts w:ascii="Arial" w:hAnsi="Arial" w:cs="Arial"/>
        </w:rPr>
        <w:t xml:space="preserve">s redes sejam gerenciadas </w:t>
      </w:r>
      <w:r w:rsidR="0063013B" w:rsidRPr="000A70F9">
        <w:rPr>
          <w:rFonts w:ascii="Arial" w:hAnsi="Arial" w:cs="Arial"/>
        </w:rPr>
        <w:t>previnindo</w:t>
      </w:r>
      <w:r w:rsidR="00DC28B1" w:rsidRPr="000A70F9">
        <w:rPr>
          <w:rFonts w:ascii="Arial" w:hAnsi="Arial" w:cs="Arial"/>
        </w:rPr>
        <w:t xml:space="preserve"> acessos não autorizados, assim como garantir</w:t>
      </w:r>
      <w:r w:rsidR="0063013B" w:rsidRPr="000A70F9">
        <w:rPr>
          <w:rFonts w:ascii="Arial" w:hAnsi="Arial" w:cs="Arial"/>
        </w:rPr>
        <w:t>indo</w:t>
      </w:r>
      <w:r w:rsidR="00DC28B1" w:rsidRPr="000A70F9">
        <w:rPr>
          <w:rFonts w:ascii="Arial" w:hAnsi="Arial" w:cs="Arial"/>
        </w:rPr>
        <w:t xml:space="preserve"> o tráfego seguro das informações nas mesmas. </w:t>
      </w:r>
      <w:r w:rsidR="0063013B" w:rsidRPr="000A70F9">
        <w:rPr>
          <w:rFonts w:ascii="Arial" w:hAnsi="Arial" w:cs="Arial"/>
        </w:rPr>
        <w:t>Para que se tenha esse controle, devem ser estabelecidos procedimentos e responsabilidades dos equipamentos de rede e operação, sendo recomendada, onde possível, a separação da responsabildade pela operação e equipamentos. Pode se obter este controle aplicando um controle do domínio da rede, onde os arquivos são disponibilizados apenas para usuários devidamentes autorizados e cadastrados, onde o acesso deve ser feito utilizando o seu nome de usuário no domínio e senha.</w:t>
      </w:r>
    </w:p>
    <w:p w14:paraId="282B938F" w14:textId="2AC8AA4B" w:rsidR="002F02EE" w:rsidRPr="000A70F9" w:rsidRDefault="002F02EE" w:rsidP="002F02EE">
      <w:pPr>
        <w:tabs>
          <w:tab w:val="left" w:pos="142"/>
        </w:tabs>
        <w:ind w:right="82"/>
        <w:rPr>
          <w:rFonts w:ascii="Arial" w:hAnsi="Arial" w:cs="Arial"/>
        </w:rPr>
      </w:pPr>
    </w:p>
    <w:p w14:paraId="6F39D4D0" w14:textId="3C62037B" w:rsidR="002F02EE" w:rsidRPr="000A70F9" w:rsidRDefault="002F02EE" w:rsidP="000A70F9">
      <w:pPr>
        <w:pStyle w:val="PargrafodaLista"/>
        <w:numPr>
          <w:ilvl w:val="2"/>
          <w:numId w:val="9"/>
        </w:numPr>
        <w:tabs>
          <w:tab w:val="left" w:pos="142"/>
        </w:tabs>
        <w:ind w:left="0" w:right="82" w:firstLine="0"/>
        <w:rPr>
          <w:rFonts w:ascii="Arial" w:hAnsi="Arial" w:cs="Arial"/>
        </w:rPr>
      </w:pPr>
      <w:r w:rsidRPr="000A70F9">
        <w:rPr>
          <w:rFonts w:ascii="Arial" w:hAnsi="Arial" w:cs="Arial"/>
        </w:rPr>
        <w:t>Serviços de aplicação seguros em redes públicas</w:t>
      </w:r>
    </w:p>
    <w:p w14:paraId="49766C49" w14:textId="5F251498" w:rsidR="002F02EE" w:rsidRPr="000A70F9" w:rsidRDefault="002F02EE" w:rsidP="002F02EE">
      <w:pPr>
        <w:tabs>
          <w:tab w:val="left" w:pos="142"/>
        </w:tabs>
        <w:ind w:right="82"/>
        <w:rPr>
          <w:rFonts w:ascii="Arial" w:hAnsi="Arial" w:cs="Arial"/>
        </w:rPr>
      </w:pPr>
    </w:p>
    <w:p w14:paraId="5A66E096" w14:textId="19BA26B1" w:rsidR="002241B1" w:rsidRDefault="002F02EE" w:rsidP="000A70F9">
      <w:pPr>
        <w:tabs>
          <w:tab w:val="left" w:pos="142"/>
        </w:tabs>
        <w:ind w:right="82"/>
        <w:rPr>
          <w:rFonts w:ascii="Arial" w:hAnsi="Arial" w:cs="Arial"/>
        </w:rPr>
      </w:pPr>
      <w:r w:rsidRPr="000A70F9">
        <w:rPr>
          <w:rFonts w:ascii="Arial" w:hAnsi="Arial" w:cs="Arial"/>
        </w:rPr>
        <w:t>Para que</w:t>
      </w:r>
      <w:r w:rsidR="00D976FD">
        <w:rPr>
          <w:rFonts w:ascii="Arial" w:hAnsi="Arial" w:cs="Arial"/>
        </w:rPr>
        <w:t xml:space="preserve"> se garanta a proteção d</w:t>
      </w:r>
      <w:r w:rsidRPr="000A70F9">
        <w:rPr>
          <w:rFonts w:ascii="Arial" w:hAnsi="Arial" w:cs="Arial"/>
        </w:rPr>
        <w:t xml:space="preserve">as informações que circulam em redes públicas pelos serviços de aplicação, devem ser implementadas contra divulgação e modificações não autorizadas, atividades fraudulentas e disputas contratuais. Estas diretrizes incluem métodos de autenticação para o acesso, </w:t>
      </w:r>
      <w:r w:rsidR="002241B1" w:rsidRPr="000A70F9">
        <w:rPr>
          <w:rFonts w:ascii="Arial" w:hAnsi="Arial" w:cs="Arial"/>
        </w:rPr>
        <w:t>assim como termos de ciência sobre as autorizações que são concedidas. Pode-se implementar estas diretrizes em uma conexão de rede, onde o usuário deve autenticar sua identidade, seja por meio de acesso por usuário e senha ou por vínculo com algum serviço de comunicação, como redes sociais. Um exemplo são conexões wi-fi de instituições de ensino que fornecem o acesso a plataforma de aprendizagem, onde apenas docentes e alunos possuem acesso, realizando o login por meio de id e senha.</w:t>
      </w:r>
    </w:p>
    <w:p w14:paraId="02C321F4" w14:textId="77777777" w:rsidR="000A70F9" w:rsidRPr="000A70F9" w:rsidRDefault="000A70F9" w:rsidP="000A70F9">
      <w:pPr>
        <w:tabs>
          <w:tab w:val="left" w:pos="142"/>
        </w:tabs>
        <w:ind w:right="82"/>
        <w:rPr>
          <w:rFonts w:ascii="Arial" w:hAnsi="Arial" w:cs="Arial"/>
        </w:rPr>
      </w:pPr>
    </w:p>
    <w:p w14:paraId="7F4DF30C" w14:textId="35B7C676" w:rsidR="002241B1" w:rsidRPr="000A70F9" w:rsidRDefault="002241B1" w:rsidP="000A70F9">
      <w:pPr>
        <w:tabs>
          <w:tab w:val="left" w:pos="0"/>
        </w:tabs>
        <w:ind w:left="0" w:right="82" w:firstLine="0"/>
        <w:rPr>
          <w:rFonts w:ascii="Arial" w:hAnsi="Arial" w:cs="Arial"/>
        </w:rPr>
      </w:pPr>
      <w:r w:rsidRPr="000A70F9">
        <w:rPr>
          <w:rFonts w:ascii="Arial" w:hAnsi="Arial" w:cs="Arial"/>
        </w:rPr>
        <w:t>16.1.2 Notificação de eventos de segurança da informação</w:t>
      </w:r>
    </w:p>
    <w:p w14:paraId="6C51B07E" w14:textId="77777777" w:rsidR="002241B1" w:rsidRPr="000A70F9" w:rsidRDefault="002241B1" w:rsidP="002F02EE">
      <w:pPr>
        <w:tabs>
          <w:tab w:val="left" w:pos="142"/>
        </w:tabs>
        <w:ind w:right="82"/>
        <w:rPr>
          <w:rFonts w:ascii="Arial" w:hAnsi="Arial" w:cs="Arial"/>
        </w:rPr>
      </w:pPr>
    </w:p>
    <w:p w14:paraId="53A92980" w14:textId="7C086011" w:rsidR="000A70F9" w:rsidRDefault="002241B1" w:rsidP="000A70F9">
      <w:pPr>
        <w:tabs>
          <w:tab w:val="left" w:pos="142"/>
        </w:tabs>
        <w:ind w:right="82"/>
        <w:rPr>
          <w:rFonts w:ascii="Arial" w:hAnsi="Arial" w:cs="Arial"/>
        </w:rPr>
      </w:pPr>
      <w:r w:rsidRPr="000A70F9">
        <w:rPr>
          <w:rFonts w:ascii="Arial" w:hAnsi="Arial" w:cs="Arial"/>
        </w:rPr>
        <w:t xml:space="preserve">As notificações de evento de segurança da informação tem por objetivo alertar o mais rápido possível um grupo ou organização sobre uma violação </w:t>
      </w:r>
      <w:r w:rsidR="00C94ECA" w:rsidRPr="000A70F9">
        <w:rPr>
          <w:rFonts w:ascii="Arial" w:hAnsi="Arial" w:cs="Arial"/>
        </w:rPr>
        <w:t xml:space="preserve">ou ataque </w:t>
      </w:r>
      <w:r w:rsidRPr="000A70F9">
        <w:rPr>
          <w:rFonts w:ascii="Arial" w:hAnsi="Arial" w:cs="Arial"/>
        </w:rPr>
        <w:t xml:space="preserve">a segurança da </w:t>
      </w:r>
      <w:r w:rsidR="00C94ECA" w:rsidRPr="000A70F9">
        <w:rPr>
          <w:rFonts w:ascii="Arial" w:hAnsi="Arial" w:cs="Arial"/>
        </w:rPr>
        <w:t>informação, que podem ser detectadas por meio de anomalias como mal funcionamento do sistema. Para que o evento de segurança da informação seja da ciência de todos que utilizam os serviços de informação, um canal de gestão deve ser estabelecido para a comunicação do ocorrido. Esta situação se encaixa por exemplo em uma mensagem encaminhada a um email corporativo, onde esta informa que o espaço de armazenamento da caixa de email está cheia, mesmo que esta esteja ocupando até mesmo 0</w:t>
      </w:r>
      <w:r w:rsidR="000A70F9" w:rsidRPr="000A70F9">
        <w:rPr>
          <w:rFonts w:ascii="Arial" w:hAnsi="Arial" w:cs="Arial"/>
        </w:rPr>
        <w:t xml:space="preserve">% de sua </w:t>
      </w:r>
      <w:r w:rsidR="000A70F9" w:rsidRPr="000A70F9">
        <w:rPr>
          <w:rFonts w:ascii="Arial" w:hAnsi="Arial" w:cs="Arial"/>
        </w:rPr>
        <w:lastRenderedPageBreak/>
        <w:t>capacidade. Tal evento deve ser comunicado imediatamente no canal de comunicação destinado, onde os responsáveis irão tomar as medidas de combate e os demais usuários/funcionários estarão cientes da situação.</w:t>
      </w:r>
    </w:p>
    <w:p w14:paraId="685A61BC" w14:textId="6E646959" w:rsidR="000A70F9" w:rsidRDefault="000A70F9" w:rsidP="000A70F9">
      <w:pPr>
        <w:tabs>
          <w:tab w:val="left" w:pos="142"/>
        </w:tabs>
        <w:ind w:right="82"/>
        <w:rPr>
          <w:rFonts w:ascii="Arial" w:hAnsi="Arial" w:cs="Arial"/>
        </w:rPr>
      </w:pPr>
    </w:p>
    <w:p w14:paraId="1D2A656F" w14:textId="330A0FB8" w:rsidR="000A70F9" w:rsidRDefault="000A70F9" w:rsidP="000A70F9">
      <w:pPr>
        <w:tabs>
          <w:tab w:val="left" w:pos="142"/>
        </w:tabs>
        <w:ind w:right="82"/>
        <w:rPr>
          <w:rFonts w:ascii="Arial" w:hAnsi="Arial" w:cs="Arial"/>
        </w:rPr>
      </w:pPr>
      <w:r>
        <w:rPr>
          <w:rFonts w:ascii="Arial" w:hAnsi="Arial" w:cs="Arial"/>
        </w:rPr>
        <w:t>18.1.2 Direitos de propriedade intelectual</w:t>
      </w:r>
    </w:p>
    <w:p w14:paraId="2409E322" w14:textId="2A5B484C" w:rsidR="000A70F9" w:rsidRDefault="000A70F9" w:rsidP="000A70F9">
      <w:pPr>
        <w:tabs>
          <w:tab w:val="left" w:pos="142"/>
        </w:tabs>
        <w:ind w:right="82"/>
        <w:rPr>
          <w:rFonts w:ascii="Arial" w:hAnsi="Arial" w:cs="Arial"/>
        </w:rPr>
      </w:pPr>
    </w:p>
    <w:p w14:paraId="0AF16740" w14:textId="407F7305" w:rsidR="000A70F9" w:rsidRPr="000A70F9" w:rsidRDefault="000A70F9" w:rsidP="000A70F9">
      <w:pPr>
        <w:tabs>
          <w:tab w:val="left" w:pos="142"/>
        </w:tabs>
        <w:ind w:right="82"/>
        <w:rPr>
          <w:rFonts w:ascii="Arial" w:hAnsi="Arial" w:cs="Arial"/>
        </w:rPr>
      </w:pPr>
      <w:r>
        <w:rPr>
          <w:rFonts w:ascii="Arial" w:hAnsi="Arial" w:cs="Arial"/>
        </w:rPr>
        <w:t xml:space="preserve">Os direitos de proprieade intelectual </w:t>
      </w:r>
      <w:r w:rsidR="0038091F">
        <w:rPr>
          <w:rFonts w:ascii="Arial" w:hAnsi="Arial" w:cs="Arial"/>
        </w:rPr>
        <w:t>incluem os direitos autorais sobre softwares, documentos, direitos de projetos, marcs, licenças e patentes de código-fonte. Para que seja assegurada a propriedade intelectual ao seu criador ou criadores, devem ser estabelecidos os procedimentos para tal fim, seguindo as conformidades e requisitos legislativos. Podem ser aplicadas as seguintes diretrizes neste caso: divulgação da política de conformidade com os direitos de propriedade intelectual, afim de definir o uso legal de produtos de informação e produtos de software, assim como a aquisição de software somente por vias conhecidas e com alta reputação, para assegurar a não violação do direito autoral.</w:t>
      </w:r>
    </w:p>
    <w:p w14:paraId="0268D071" w14:textId="0A112AF6" w:rsidR="000A70F9" w:rsidRDefault="000A70F9" w:rsidP="0056418D">
      <w:pPr>
        <w:tabs>
          <w:tab w:val="left" w:pos="142"/>
        </w:tabs>
        <w:ind w:right="82"/>
        <w:rPr>
          <w:rFonts w:ascii="Arial" w:hAnsi="Arial" w:cs="Arial"/>
          <w:sz w:val="24"/>
          <w:szCs w:val="24"/>
        </w:rPr>
      </w:pPr>
    </w:p>
    <w:p w14:paraId="4FA9E3C7" w14:textId="77777777" w:rsidR="000A70F9" w:rsidRPr="00C34B4D" w:rsidRDefault="000A70F9" w:rsidP="0056418D">
      <w:pPr>
        <w:tabs>
          <w:tab w:val="left" w:pos="142"/>
        </w:tabs>
        <w:ind w:right="82"/>
        <w:rPr>
          <w:rFonts w:ascii="Arial" w:hAnsi="Arial" w:cs="Arial"/>
          <w:sz w:val="24"/>
          <w:szCs w:val="24"/>
        </w:rPr>
      </w:pPr>
    </w:p>
    <w:p w14:paraId="18A8F192" w14:textId="24483081" w:rsidR="00C34B4D" w:rsidRDefault="00C34B4D" w:rsidP="0056418D">
      <w:pPr>
        <w:tabs>
          <w:tab w:val="left" w:pos="142"/>
        </w:tabs>
        <w:ind w:right="82"/>
        <w:rPr>
          <w:rFonts w:ascii="Arial" w:hAnsi="Arial" w:cs="Arial"/>
          <w:b/>
          <w:bCs/>
          <w:sz w:val="24"/>
          <w:szCs w:val="24"/>
        </w:rPr>
      </w:pPr>
    </w:p>
    <w:p w14:paraId="00797CC4" w14:textId="77777777" w:rsidR="00C34B4D" w:rsidRPr="00C34B4D" w:rsidRDefault="00C34B4D" w:rsidP="0056418D">
      <w:pPr>
        <w:tabs>
          <w:tab w:val="left" w:pos="142"/>
        </w:tabs>
        <w:ind w:right="82"/>
        <w:rPr>
          <w:rFonts w:ascii="Arial" w:hAnsi="Arial" w:cs="Arial"/>
          <w:b/>
          <w:bCs/>
          <w:sz w:val="24"/>
          <w:szCs w:val="24"/>
        </w:rPr>
      </w:pPr>
    </w:p>
    <w:p w14:paraId="141D898A" w14:textId="4C3234FF" w:rsidR="00C34B4D" w:rsidRDefault="00C34B4D" w:rsidP="0056418D">
      <w:pPr>
        <w:tabs>
          <w:tab w:val="left" w:pos="142"/>
        </w:tabs>
        <w:ind w:right="82"/>
        <w:rPr>
          <w:rFonts w:ascii="Arial" w:hAnsi="Arial" w:cs="Arial"/>
          <w:sz w:val="24"/>
          <w:szCs w:val="24"/>
        </w:rPr>
      </w:pPr>
    </w:p>
    <w:p w14:paraId="3D27E783" w14:textId="77777777" w:rsidR="00C34B4D" w:rsidRPr="0056418D" w:rsidRDefault="00C34B4D" w:rsidP="0056418D">
      <w:pPr>
        <w:tabs>
          <w:tab w:val="left" w:pos="142"/>
        </w:tabs>
        <w:ind w:right="82"/>
        <w:rPr>
          <w:rFonts w:ascii="Arial" w:hAnsi="Arial" w:cs="Arial"/>
          <w:sz w:val="24"/>
          <w:szCs w:val="24"/>
        </w:rPr>
      </w:pPr>
    </w:p>
    <w:sectPr w:rsidR="00C34B4D" w:rsidRPr="0056418D">
      <w:type w:val="continuous"/>
      <w:pgSz w:w="11910" w:h="16840"/>
      <w:pgMar w:top="70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E4"/>
    <w:multiLevelType w:val="multilevel"/>
    <w:tmpl w:val="4D9CB218"/>
    <w:lvl w:ilvl="0">
      <w:start w:val="18"/>
      <w:numFmt w:val="decimal"/>
      <w:lvlText w:val="%1"/>
      <w:lvlJc w:val="left"/>
      <w:pPr>
        <w:ind w:left="1258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7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421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2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3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4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607"/>
      </w:pPr>
      <w:rPr>
        <w:rFonts w:hint="default"/>
        <w:lang w:val="pt-PT" w:eastAsia="en-US" w:bidi="ar-SA"/>
      </w:rPr>
    </w:lvl>
  </w:abstractNum>
  <w:abstractNum w:abstractNumId="1" w15:restartNumberingAfterBreak="0">
    <w:nsid w:val="2ADA16BA"/>
    <w:multiLevelType w:val="multilevel"/>
    <w:tmpl w:val="0E3C6C1C"/>
    <w:lvl w:ilvl="0">
      <w:start w:val="15"/>
      <w:numFmt w:val="decimal"/>
      <w:lvlText w:val="%1"/>
      <w:lvlJc w:val="left"/>
      <w:pPr>
        <w:ind w:left="1258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7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421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2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3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4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607"/>
      </w:pPr>
      <w:rPr>
        <w:rFonts w:hint="default"/>
        <w:lang w:val="pt-PT" w:eastAsia="en-US" w:bidi="ar-SA"/>
      </w:rPr>
    </w:lvl>
  </w:abstractNum>
  <w:abstractNum w:abstractNumId="2" w15:restartNumberingAfterBreak="0">
    <w:nsid w:val="30C95062"/>
    <w:multiLevelType w:val="hybridMultilevel"/>
    <w:tmpl w:val="EC16BB34"/>
    <w:lvl w:ilvl="0" w:tplc="543AAFCC">
      <w:start w:val="1"/>
      <w:numFmt w:val="upperLetter"/>
      <w:lvlText w:val="%1)"/>
      <w:lvlJc w:val="left"/>
      <w:pPr>
        <w:ind w:left="110" w:hanging="2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1" w:tplc="ABB23DF2">
      <w:numFmt w:val="bullet"/>
      <w:lvlText w:val="•"/>
      <w:lvlJc w:val="left"/>
      <w:pPr>
        <w:ind w:left="1150" w:hanging="240"/>
      </w:pPr>
      <w:rPr>
        <w:rFonts w:hint="default"/>
        <w:lang w:val="pt-PT" w:eastAsia="en-US" w:bidi="ar-SA"/>
      </w:rPr>
    </w:lvl>
    <w:lvl w:ilvl="2" w:tplc="BA6EC046">
      <w:numFmt w:val="bullet"/>
      <w:lvlText w:val="•"/>
      <w:lvlJc w:val="left"/>
      <w:pPr>
        <w:ind w:left="2181" w:hanging="240"/>
      </w:pPr>
      <w:rPr>
        <w:rFonts w:hint="default"/>
        <w:lang w:val="pt-PT" w:eastAsia="en-US" w:bidi="ar-SA"/>
      </w:rPr>
    </w:lvl>
    <w:lvl w:ilvl="3" w:tplc="C110FD82">
      <w:numFmt w:val="bullet"/>
      <w:lvlText w:val="•"/>
      <w:lvlJc w:val="left"/>
      <w:pPr>
        <w:ind w:left="3211" w:hanging="240"/>
      </w:pPr>
      <w:rPr>
        <w:rFonts w:hint="default"/>
        <w:lang w:val="pt-PT" w:eastAsia="en-US" w:bidi="ar-SA"/>
      </w:rPr>
    </w:lvl>
    <w:lvl w:ilvl="4" w:tplc="EA484B2A">
      <w:numFmt w:val="bullet"/>
      <w:lvlText w:val="•"/>
      <w:lvlJc w:val="left"/>
      <w:pPr>
        <w:ind w:left="4242" w:hanging="240"/>
      </w:pPr>
      <w:rPr>
        <w:rFonts w:hint="default"/>
        <w:lang w:val="pt-PT" w:eastAsia="en-US" w:bidi="ar-SA"/>
      </w:rPr>
    </w:lvl>
    <w:lvl w:ilvl="5" w:tplc="F1389C7C">
      <w:numFmt w:val="bullet"/>
      <w:lvlText w:val="•"/>
      <w:lvlJc w:val="left"/>
      <w:pPr>
        <w:ind w:left="5273" w:hanging="240"/>
      </w:pPr>
      <w:rPr>
        <w:rFonts w:hint="default"/>
        <w:lang w:val="pt-PT" w:eastAsia="en-US" w:bidi="ar-SA"/>
      </w:rPr>
    </w:lvl>
    <w:lvl w:ilvl="6" w:tplc="CBEE21A0">
      <w:numFmt w:val="bullet"/>
      <w:lvlText w:val="•"/>
      <w:lvlJc w:val="left"/>
      <w:pPr>
        <w:ind w:left="6303" w:hanging="240"/>
      </w:pPr>
      <w:rPr>
        <w:rFonts w:hint="default"/>
        <w:lang w:val="pt-PT" w:eastAsia="en-US" w:bidi="ar-SA"/>
      </w:rPr>
    </w:lvl>
    <w:lvl w:ilvl="7" w:tplc="3B7C641E">
      <w:numFmt w:val="bullet"/>
      <w:lvlText w:val="•"/>
      <w:lvlJc w:val="left"/>
      <w:pPr>
        <w:ind w:left="7334" w:hanging="240"/>
      </w:pPr>
      <w:rPr>
        <w:rFonts w:hint="default"/>
        <w:lang w:val="pt-PT" w:eastAsia="en-US" w:bidi="ar-SA"/>
      </w:rPr>
    </w:lvl>
    <w:lvl w:ilvl="8" w:tplc="2D9C457E">
      <w:numFmt w:val="bullet"/>
      <w:lvlText w:val="•"/>
      <w:lvlJc w:val="left"/>
      <w:pPr>
        <w:ind w:left="8365" w:hanging="240"/>
      </w:pPr>
      <w:rPr>
        <w:rFonts w:hint="default"/>
        <w:lang w:val="pt-PT" w:eastAsia="en-US" w:bidi="ar-SA"/>
      </w:rPr>
    </w:lvl>
  </w:abstractNum>
  <w:abstractNum w:abstractNumId="3" w15:restartNumberingAfterBreak="0">
    <w:nsid w:val="35C627F5"/>
    <w:multiLevelType w:val="multilevel"/>
    <w:tmpl w:val="4574D312"/>
    <w:lvl w:ilvl="0">
      <w:start w:val="13"/>
      <w:numFmt w:val="decimal"/>
      <w:lvlText w:val="%1"/>
      <w:lvlJc w:val="left"/>
      <w:pPr>
        <w:ind w:left="1258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7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421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2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3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4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607"/>
      </w:pPr>
      <w:rPr>
        <w:rFonts w:hint="default"/>
        <w:lang w:val="pt-PT" w:eastAsia="en-US" w:bidi="ar-SA"/>
      </w:rPr>
    </w:lvl>
  </w:abstractNum>
  <w:abstractNum w:abstractNumId="4" w15:restartNumberingAfterBreak="0">
    <w:nsid w:val="35E678E0"/>
    <w:multiLevelType w:val="multilevel"/>
    <w:tmpl w:val="EE0617D0"/>
    <w:lvl w:ilvl="0">
      <w:start w:val="12"/>
      <w:numFmt w:val="decimal"/>
      <w:lvlText w:val="%1"/>
      <w:lvlJc w:val="left"/>
      <w:pPr>
        <w:ind w:left="383" w:hanging="273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6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545" w:hanging="60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71" w:hanging="60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97" w:hanging="60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3" w:hanging="60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49" w:hanging="60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74" w:hanging="606"/>
      </w:pPr>
      <w:rPr>
        <w:rFonts w:hint="default"/>
        <w:lang w:val="pt-PT" w:eastAsia="en-US" w:bidi="ar-SA"/>
      </w:rPr>
    </w:lvl>
  </w:abstractNum>
  <w:abstractNum w:abstractNumId="5" w15:restartNumberingAfterBreak="0">
    <w:nsid w:val="3EBC76CE"/>
    <w:multiLevelType w:val="multilevel"/>
    <w:tmpl w:val="1C88F784"/>
    <w:lvl w:ilvl="0">
      <w:start w:val="14"/>
      <w:numFmt w:val="decimal"/>
      <w:lvlText w:val="%1"/>
      <w:lvlJc w:val="left"/>
      <w:pPr>
        <w:ind w:left="1258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7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421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2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3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4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607"/>
      </w:pPr>
      <w:rPr>
        <w:rFonts w:hint="default"/>
        <w:lang w:val="pt-PT" w:eastAsia="en-US" w:bidi="ar-SA"/>
      </w:rPr>
    </w:lvl>
  </w:abstractNum>
  <w:abstractNum w:abstractNumId="6" w15:restartNumberingAfterBreak="0">
    <w:nsid w:val="4B985BE6"/>
    <w:multiLevelType w:val="multilevel"/>
    <w:tmpl w:val="84263710"/>
    <w:lvl w:ilvl="0">
      <w:start w:val="16"/>
      <w:numFmt w:val="decimal"/>
      <w:lvlText w:val="%1"/>
      <w:lvlJc w:val="left"/>
      <w:pPr>
        <w:ind w:left="1258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7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421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2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3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4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607"/>
      </w:pPr>
      <w:rPr>
        <w:rFonts w:hint="default"/>
        <w:lang w:val="pt-PT" w:eastAsia="en-US" w:bidi="ar-SA"/>
      </w:rPr>
    </w:lvl>
  </w:abstractNum>
  <w:abstractNum w:abstractNumId="7" w15:restartNumberingAfterBreak="0">
    <w:nsid w:val="54FB698B"/>
    <w:multiLevelType w:val="multilevel"/>
    <w:tmpl w:val="71FC68B8"/>
    <w:lvl w:ilvl="0">
      <w:start w:val="14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8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8" w15:restartNumberingAfterBreak="0">
    <w:nsid w:val="61914DFF"/>
    <w:multiLevelType w:val="multilevel"/>
    <w:tmpl w:val="C936A2DE"/>
    <w:lvl w:ilvl="0">
      <w:start w:val="17"/>
      <w:numFmt w:val="decimal"/>
      <w:lvlText w:val="%1"/>
      <w:lvlJc w:val="left"/>
      <w:pPr>
        <w:ind w:left="1258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8" w:hanging="440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5" w:hanging="607"/>
        <w:jc w:val="left"/>
      </w:pPr>
      <w:rPr>
        <w:rFonts w:ascii="Calibri" w:eastAsia="Calibri" w:hAnsi="Calibri" w:cs="Calibri" w:hint="default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421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2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3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4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607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05"/>
    <w:rsid w:val="000A70F9"/>
    <w:rsid w:val="002241B1"/>
    <w:rsid w:val="002F02EE"/>
    <w:rsid w:val="0038091F"/>
    <w:rsid w:val="0051767D"/>
    <w:rsid w:val="00551F05"/>
    <w:rsid w:val="0056418D"/>
    <w:rsid w:val="0063013B"/>
    <w:rsid w:val="00C34B4D"/>
    <w:rsid w:val="00C94ECA"/>
    <w:rsid w:val="00D976FD"/>
    <w:rsid w:val="00DC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9B020"/>
  <w15:docId w15:val="{F03632FD-52E4-48D3-B0D5-1BBFAD67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left="142" w:right="79"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25" w:hanging="607"/>
    </w:pPr>
  </w:style>
  <w:style w:type="paragraph" w:styleId="Ttulo">
    <w:name w:val="Title"/>
    <w:basedOn w:val="Normal"/>
    <w:uiPriority w:val="10"/>
    <w:qFormat/>
    <w:pPr>
      <w:ind w:left="3098" w:right="3099"/>
      <w:jc w:val="center"/>
    </w:pPr>
    <w:rPr>
      <w:b/>
      <w:bCs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425" w:hanging="6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920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ALBERTO LUCAS</dc:creator>
  <cp:lastModifiedBy>Tarcísio Ribeiro</cp:lastModifiedBy>
  <cp:revision>3</cp:revision>
  <dcterms:created xsi:type="dcterms:W3CDTF">2021-11-09T01:21:00Z</dcterms:created>
  <dcterms:modified xsi:type="dcterms:W3CDTF">2021-11-09T01:24:00Z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2021-11-08T00:00:00Z</vt:filetime>
  </property>
</Properties>
</file>