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i w:val="0"/>
          <w:color w:val="1A1A2E"/>
          <w:sz w:val="24"/>
        </w:rPr>
        <w:t>PONTIFÍCIA UNIVERSIDADE CATÓLICA DE GOIÁS</w:t>
      </w:r>
    </w:p>
    <w:p>
      <w:pPr>
        <w:spacing w:before="0" w:after="80"/>
        <w:jc w:val="center"/>
      </w:pPr>
      <w:r>
        <w:rPr>
          <w:rFonts w:ascii="Arial" w:hAnsi="Arial"/>
          <w:b/>
          <w:i w:val="0"/>
          <w:color w:val="555555"/>
          <w:sz w:val="22"/>
        </w:rPr>
        <w:t>ESCOLA DE CIÊNCIAS EXATAS E DA COMPUTAÇÃO</w:t>
      </w:r>
    </w:p>
    <w:p>
      <w:pPr>
        <w:spacing w:before="0" w:after="800"/>
        <w:jc w:val="center"/>
      </w:pPr>
      <w:r>
        <w:rPr>
          <w:rFonts w:ascii="Arial" w:hAnsi="Arial"/>
          <w:b w:val="0"/>
          <w:i w:val="0"/>
          <w:color w:val="555555"/>
          <w:sz w:val="22"/>
        </w:rPr>
        <w:t>Turma CMP1199 C01</w:t>
      </w:r>
    </w:p>
    <w:p>
      <w:pPr>
        <w:spacing w:before="400" w:after="160"/>
        <w:jc w:val="center"/>
        <w:pBdr>
          <w:top w:val="single" w:sz="8" w:space="4" w:color="C0392B"/>
          <w:bottom w:val="single" w:sz="8" w:space="4" w:color="C0392B"/>
        </w:pBdr>
      </w:pPr>
      <w:r>
        <w:rPr>
          <w:rFonts w:ascii="Arial" w:hAnsi="Arial"/>
          <w:b/>
          <w:i w:val="0"/>
          <w:color w:val="C0392B"/>
          <w:sz w:val="72"/>
        </w:rPr>
        <w:t>TURBO DRIFT</w:t>
      </w:r>
    </w:p>
    <w:p>
      <w:pPr>
        <w:spacing w:before="0" w:after="400"/>
        <w:jc w:val="center"/>
      </w:pPr>
      <w:r>
        <w:rPr>
          <w:rFonts w:ascii="Arial" w:hAnsi="Arial"/>
          <w:b w:val="0"/>
          <w:i/>
          <w:color w:val="555555"/>
          <w:sz w:val="26"/>
        </w:rPr>
        <w:t>Road Fighter — Edição Especial</w:t>
      </w:r>
    </w:p>
    <w:p>
      <w:pPr>
        <w:spacing w:before="0" w:after="800"/>
        <w:jc w:val="center"/>
      </w:pPr>
      <w:r>
        <w:rPr>
          <w:rFonts w:ascii="Arial" w:hAnsi="Arial"/>
          <w:b/>
          <w:i w:val="0"/>
          <w:color w:val="1A1A2E"/>
          <w:sz w:val="24"/>
        </w:rPr>
        <w:t>DOCUMENTAÇÃO DO JOGO</w:t>
      </w:r>
    </w:p>
    <w:p>
      <w:pPr>
        <w:spacing w:before="0" w:after="80"/>
        <w:jc w:val="center"/>
      </w:pPr>
      <w:r>
        <w:rPr>
          <w:rFonts w:ascii="Arial" w:hAnsi="Arial"/>
          <w:b/>
          <w:i w:val="0"/>
          <w:color w:val="1A1A2E"/>
          <w:sz w:val="24"/>
        </w:rPr>
        <w:t>Tarcísio Antônio dos Santos Filho</w:t>
      </w:r>
    </w:p>
    <w:p>
      <w:pPr>
        <w:spacing w:before="0" w:after="80"/>
        <w:jc w:val="center"/>
      </w:pPr>
      <w:r>
        <w:rPr>
          <w:rFonts w:ascii="Arial" w:hAnsi="Arial"/>
          <w:b/>
          <w:i w:val="0"/>
          <w:color w:val="1A1A2E"/>
          <w:sz w:val="24"/>
        </w:rPr>
        <w:t>Pedro Willian Moraes Lourenço</w:t>
      </w:r>
    </w:p>
    <w:p>
      <w:pPr>
        <w:spacing w:before="0" w:after="80"/>
        <w:jc w:val="center"/>
      </w:pPr>
      <w:r>
        <w:rPr>
          <w:rFonts w:ascii="Arial" w:hAnsi="Arial"/>
          <w:b/>
          <w:i w:val="0"/>
          <w:color w:val="1A1A2E"/>
          <w:sz w:val="24"/>
        </w:rPr>
        <w:t>Davi Mendes Valente</w:t>
      </w:r>
    </w:p>
    <w:p>
      <w:pPr>
        <w:spacing w:before="0" w:after="80"/>
        <w:jc w:val="center"/>
      </w:pPr>
      <w:r>
        <w:rPr>
          <w:rFonts w:ascii="Arial" w:hAnsi="Arial"/>
          <w:b/>
          <w:i w:val="0"/>
          <w:color w:val="1A1A2E"/>
          <w:sz w:val="24"/>
        </w:rPr>
        <w:t>Matheus Borges Neves</w:t>
      </w:r>
    </w:p>
    <w:p>
      <w:pPr>
        <w:spacing w:before="40" w:after="40"/>
      </w:pPr>
    </w:p>
    <w:p>
      <w:pPr>
        <w:spacing w:before="40" w:after="40"/>
      </w:pPr>
    </w:p>
    <w:p>
      <w:pPr>
        <w:spacing w:before="0" w:after="40"/>
        <w:jc w:val="center"/>
      </w:pPr>
      <w:r>
        <w:rPr>
          <w:rFonts w:ascii="Arial" w:hAnsi="Arial"/>
          <w:b/>
          <w:i w:val="0"/>
          <w:color w:val="1A1A2E"/>
          <w:sz w:val="22"/>
        </w:rPr>
        <w:t>GOIÂNIA</w:t>
      </w:r>
    </w:p>
    <w:p>
      <w:pPr>
        <w:spacing w:before="0" w:after="0"/>
        <w:jc w:val="center"/>
      </w:pPr>
      <w:r>
        <w:rPr>
          <w:rFonts w:ascii="Arial" w:hAnsi="Arial"/>
          <w:b w:val="0"/>
          <w:i w:val="0"/>
          <w:color w:val="1A1A2E"/>
          <w:sz w:val="22"/>
        </w:rPr>
        <w:t>2026</w:t>
      </w:r>
    </w:p>
    <w:p>
      <w:r>
        <w:br w:type="page"/>
      </w:r>
    </w:p>
    <w:p>
      <w:pPr>
        <w:spacing w:before="360" w:after="160"/>
        <w:pBdr>
          <w:bottom w:val="single" w:sz="6" w:space="4" w:color="C0392B"/>
        </w:pBdr>
      </w:pPr>
      <w:r>
        <w:rPr>
          <w:rFonts w:ascii="Arial" w:hAnsi="Arial"/>
          <w:b/>
          <w:i w:val="0"/>
          <w:color w:val="1A1A2E"/>
          <w:sz w:val="32"/>
        </w:rPr>
        <w:t>1. Título</w:t>
      </w: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1A1A2E"/>
          <w:sz w:val="22"/>
        </w:rPr>
        <w:t>TURBO DRIFT: Road Fighter — Edição Especial</w:t>
      </w:r>
    </w:p>
    <w:p>
      <w:pPr>
        <w:spacing w:before="40" w:after="40"/>
      </w:pPr>
    </w:p>
    <w:p>
      <w:pPr>
        <w:spacing w:before="360" w:after="160"/>
        <w:pBdr>
          <w:bottom w:val="single" w:sz="6" w:space="4" w:color="C0392B"/>
        </w:pBdr>
      </w:pPr>
      <w:r>
        <w:rPr>
          <w:rFonts w:ascii="Arial" w:hAnsi="Arial"/>
          <w:b/>
          <w:i w:val="0"/>
          <w:color w:val="1A1A2E"/>
          <w:sz w:val="32"/>
        </w:rPr>
        <w:t>2. Rascunho do Jogo</w:t>
      </w: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1A1A2E"/>
          <w:sz w:val="22"/>
        </w:rPr>
        <w:t>O conceito partiu de uma pergunta simples: como seria o Road Fighter se tivesse sido feito hoje, com tudo que a gente sabe sobre jogos modernos? A resposta virou este projeto.</w:t>
      </w:r>
    </w:p>
    <w:p>
      <w:pPr>
        <w:spacing w:before="40" w:after="40"/>
      </w:pP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1A1A2E"/>
          <w:sz w:val="22"/>
        </w:rPr>
        <w:t>A ideia central é um runner de perspectiva top-down em que o jogador pilota uma esportiva vermelha por uma rodovia noturna. Os carros inimigos vêm pela frente em velocidades variadas, e a missão é sobreviver o maior tempo possível sem bater e sem ficar sem combustível.</w:t>
      </w:r>
    </w:p>
    <w:p>
      <w:pPr>
        <w:spacing w:before="40" w:after="40"/>
      </w:pPr>
    </w:p>
    <w:p>
      <w:pPr>
        <w:spacing w:before="160" w:after="160"/>
        <w:ind w:left="454" w:right="454"/>
        <w:jc w:val="both"/>
        <w:pBdr>
          <w:left w:val="single" w:sz="8" w:space="8" w:color="C0392B"/>
        </w:pBdr>
      </w:pPr>
      <w:r>
        <w:rPr>
          <w:rFonts w:ascii="Arial" w:hAnsi="Arial"/>
          <w:b w:val="0"/>
          <w:i/>
          <w:color w:val="1A1A2E"/>
          <w:sz w:val="22"/>
        </w:rPr>
        <w:t>Conceito central: velocidade crescente + gerenciamento de recurso (combustível) + habilidade ativa (nitro). Três elementos simples que se combinam para criar decisões interessantes.</w:t>
      </w:r>
    </w:p>
    <w:p>
      <w:pPr>
        <w:spacing w:before="40" w:after="40"/>
      </w:pP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1A1A2E"/>
          <w:sz w:val="22"/>
        </w:rPr>
        <w:t>O jogo roda inteiramente no navegador, em um arquivo HTML único. Não há instalação, servidor ou dependência externa. Qualquer computador ou celular com Chrome ou Firefox consegue rodar.</w:t>
      </w:r>
    </w:p>
    <w:p>
      <w:pPr>
        <w:spacing w:before="40" w:after="4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000" cy="4189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_screenshot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18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b w:val="0"/>
          <w:i/>
          <w:color w:val="555555"/>
          <w:sz w:val="18"/>
        </w:rPr>
        <w:t>Figura 1 — Tela do jogo em execução: carro do jogador desviando de inimigo na Fase 1</w:t>
      </w:r>
    </w:p>
    <w:p>
      <w:pPr>
        <w:spacing w:before="360" w:after="160"/>
        <w:pBdr>
          <w:bottom w:val="single" w:sz="6" w:space="4" w:color="C0392B"/>
        </w:pBdr>
      </w:pPr>
      <w:r>
        <w:rPr>
          <w:rFonts w:ascii="Arial" w:hAnsi="Arial"/>
          <w:b/>
          <w:i w:val="0"/>
          <w:color w:val="1A1A2E"/>
          <w:sz w:val="32"/>
        </w:rPr>
        <w:t>3. Personagem</w:t>
      </w:r>
    </w:p>
    <w:p>
      <w:pPr>
        <w:spacing w:before="240" w:after="120"/>
      </w:pPr>
      <w:r>
        <w:rPr>
          <w:rFonts w:ascii="Arial" w:hAnsi="Arial"/>
          <w:b/>
          <w:i w:val="0"/>
          <w:color w:val="C0392B"/>
          <w:sz w:val="26"/>
        </w:rPr>
        <w:t>Aparência</w:t>
      </w: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1A1A2E"/>
          <w:sz w:val="22"/>
        </w:rPr>
        <w:t>O carro do jogador é uma esportiva vermelha desenhada diretamente no canvas HTML5. Tem formato aerodinâmico com capô baixo, cockpit envidraçado em azul translúcido, asas laterais e faróis com glow amarelo. No escape, chamas laranja pulsam enquanto o carro avança. Com o nitro ativado, as chamas mudam para azul-elétrico.</w:t>
      </w:r>
    </w:p>
    <w:p>
      <w:pPr>
        <w:spacing w:before="40" w:after="40"/>
      </w:pPr>
    </w:p>
    <w:p>
      <w:pPr>
        <w:spacing w:before="240" w:after="120"/>
      </w:pPr>
      <w:r>
        <w:rPr>
          <w:rFonts w:ascii="Arial" w:hAnsi="Arial"/>
          <w:b/>
          <w:i w:val="0"/>
          <w:color w:val="C0392B"/>
          <w:sz w:val="26"/>
        </w:rPr>
        <w:t>Personalidade</w:t>
      </w: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1A1A2E"/>
          <w:sz w:val="22"/>
        </w:rPr>
        <w:t>Sem nome, sem backstory. O carro é o personagem. A escolha foi deliberada: no Road Fighter original, você não sabe quem está pilotando — e isso funciona. O jogador projeta o que quiser. É uma corrida, não uma história.</w:t>
      </w:r>
    </w:p>
    <w:p>
      <w:pPr>
        <w:spacing w:before="40" w:after="40"/>
      </w:pPr>
    </w:p>
    <w:p>
      <w:pPr>
        <w:spacing w:before="240" w:after="120"/>
      </w:pPr>
      <w:r>
        <w:rPr>
          <w:rFonts w:ascii="Arial" w:hAnsi="Arial"/>
          <w:b/>
          <w:i w:val="0"/>
          <w:color w:val="C0392B"/>
          <w:sz w:val="26"/>
        </w:rPr>
        <w:t>Como responde aos desafios</w:t>
      </w: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1A1A2E"/>
          <w:sz w:val="22"/>
        </w:rPr>
        <w:t>A resposta do carro ao input é imediata — sem inércia artificial. Quando o jogador aperta para a esquerda, o carro vai para a esquerda. Essa decisão foi tomada cedo no desenvolvimento porque qualquer delay tornava as colisões frustrantes. A dificuldade deve vir dos inimigos, não dos controles.</w:t>
      </w:r>
    </w:p>
    <w:p>
      <w:pPr>
        <w:spacing w:before="40" w:after="40"/>
      </w:pP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1A1A2E"/>
          <w:sz w:val="22"/>
        </w:rPr>
        <w:t>Na colisão, a tela treme, uma explosão de partículas aparece no ponto do impacto, e o carro pisca indicando invulnerabilidade temporária. O jogador perde uma vida mas continua correndo.</w:t>
      </w:r>
    </w:p>
    <w:p>
      <w:pPr>
        <w:spacing w:before="40" w:after="40"/>
      </w:pPr>
    </w:p>
    <w:p>
      <w:pPr>
        <w:spacing w:before="240" w:after="120"/>
      </w:pPr>
      <w:r>
        <w:rPr>
          <w:rFonts w:ascii="Arial" w:hAnsi="Arial"/>
          <w:b/>
          <w:i w:val="0"/>
          <w:color w:val="C0392B"/>
          <w:sz w:val="26"/>
        </w:rPr>
        <w:t>Habilidades e movimentos</w:t>
      </w:r>
    </w:p>
    <w:p>
      <w:pPr>
        <w:pStyle w:val="ListBullet"/>
        <w:spacing w:before="40" w:after="40"/>
        <w:ind w:left="283"/>
      </w:pPr>
      <w:r>
        <w:rPr>
          <w:rFonts w:ascii="Arial" w:hAnsi="Arial"/>
          <w:b w:val="0"/>
          <w:i w:val="0"/>
          <w:color w:val="1A1A2E"/>
          <w:sz w:val="22"/>
        </w:rPr>
        <w:t>Movimento lateral — entre os limites da pista, resposta imediata ao input</w:t>
      </w:r>
    </w:p>
    <w:p>
      <w:pPr>
        <w:pStyle w:val="ListBullet"/>
        <w:spacing w:before="40" w:after="40"/>
        <w:ind w:left="283"/>
      </w:pPr>
      <w:r>
        <w:rPr>
          <w:rFonts w:ascii="Arial" w:hAnsi="Arial"/>
          <w:b w:val="0"/>
          <w:i w:val="0"/>
          <w:color w:val="1A1A2E"/>
          <w:sz w:val="22"/>
        </w:rPr>
        <w:t>Aceleração e frenagem — altera a velocidade de rolagem da pista e dos inimigos</w:t>
      </w:r>
    </w:p>
    <w:p>
      <w:pPr>
        <w:pStyle w:val="ListBullet"/>
        <w:spacing w:before="40" w:after="40"/>
        <w:ind w:left="283"/>
      </w:pPr>
      <w:r>
        <w:rPr>
          <w:rFonts w:ascii="Arial" w:hAnsi="Arial"/>
          <w:b w:val="0"/>
          <w:i w:val="0"/>
          <w:color w:val="1A1A2E"/>
          <w:sz w:val="22"/>
        </w:rPr>
        <w:t>Nitro — consome a barra de nitro para velocidade extra com efeito visual azul</w:t>
      </w:r>
    </w:p>
    <w:p>
      <w:pPr>
        <w:pStyle w:val="ListBullet"/>
        <w:spacing w:before="40" w:after="40"/>
        <w:ind w:left="283"/>
      </w:pPr>
      <w:r>
        <w:rPr>
          <w:rFonts w:ascii="Arial" w:hAnsi="Arial"/>
          <w:b w:val="0"/>
          <w:i w:val="0"/>
          <w:color w:val="1A1A2E"/>
          <w:sz w:val="22"/>
        </w:rPr>
        <w:t>Sistema de vidas — ao colidir perde uma vida com invulnerabilidade temporária</w:t>
      </w:r>
    </w:p>
    <w:p>
      <w:pPr>
        <w:spacing w:before="40" w:after="40"/>
      </w:pPr>
    </w:p>
    <w:p>
      <w:pPr>
        <w:spacing w:before="360" w:after="160"/>
        <w:pBdr>
          <w:bottom w:val="single" w:sz="6" w:space="4" w:color="C0392B"/>
        </w:pBdr>
      </w:pPr>
      <w:r>
        <w:rPr>
          <w:rFonts w:ascii="Arial" w:hAnsi="Arial"/>
          <w:b/>
          <w:i w:val="0"/>
          <w:color w:val="1A1A2E"/>
          <w:sz w:val="32"/>
        </w:rPr>
        <w:t>4. Gameplay</w:t>
      </w: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1A1A2E"/>
          <w:sz w:val="22"/>
        </w:rPr>
        <w:t>A estrutura é de runner com progressão linear de dificuldade. O jogador começa com velocidade base e vai acelerando conforme acumula distância. A cada 1.000 unidades de progresso, uma nova fase começa.</w:t>
      </w:r>
    </w:p>
    <w:p>
      <w:pPr>
        <w:spacing w:before="40" w:after="40"/>
      </w:pP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1A1A2E"/>
          <w:sz w:val="22"/>
        </w:rPr>
        <w:t>Há oito fases. Cada uma muda a paleta de cores da pista, da faixa central e do céu. As fases não têm checkpoint — quem perde as três vidas recomeça do zero. Isso é intencional: o jogo é curto o suficiente para ser rejogado sem frustração.</w:t>
      </w:r>
    </w:p>
    <w:p>
      <w:pPr>
        <w:spacing w:before="40" w:after="40"/>
      </w:pPr>
    </w:p>
    <w:p>
      <w:pPr>
        <w:spacing w:before="200" w:after="80"/>
      </w:pPr>
      <w:r>
        <w:rPr>
          <w:rFonts w:ascii="Arial" w:hAnsi="Arial"/>
          <w:b/>
          <w:i w:val="0"/>
          <w:color w:val="555555"/>
          <w:sz w:val="22"/>
        </w:rPr>
        <w:t>Fluxo principal:</w:t>
      </w:r>
    </w:p>
    <w:p>
      <w:pPr>
        <w:pStyle w:val="ListBullet"/>
        <w:spacing w:before="40" w:after="40"/>
        <w:ind w:left="283"/>
      </w:pPr>
      <w:r>
        <w:rPr>
          <w:rFonts w:ascii="Arial" w:hAnsi="Arial"/>
          <w:b w:val="0"/>
          <w:i w:val="0"/>
          <w:color w:val="1A1A2E"/>
          <w:sz w:val="22"/>
        </w:rPr>
        <w:t>Tela de título → jogador pressiona Espaço ou toca a tela</w:t>
      </w:r>
    </w:p>
    <w:p>
      <w:pPr>
        <w:pStyle w:val="ListBullet"/>
        <w:spacing w:before="40" w:after="40"/>
        <w:ind w:left="283"/>
      </w:pPr>
      <w:r>
        <w:rPr>
          <w:rFonts w:ascii="Arial" w:hAnsi="Arial"/>
          <w:b w:val="0"/>
          <w:i w:val="0"/>
          <w:color w:val="1A1A2E"/>
          <w:sz w:val="22"/>
        </w:rPr>
        <w:t>Jogo começa na Fase 1 com velocidade base e intervalo generoso entre inimigos</w:t>
      </w:r>
    </w:p>
    <w:p>
      <w:pPr>
        <w:pStyle w:val="ListBullet"/>
        <w:spacing w:before="40" w:after="40"/>
        <w:ind w:left="283"/>
      </w:pPr>
      <w:r>
        <w:rPr>
          <w:rFonts w:ascii="Arial" w:hAnsi="Arial"/>
          <w:b w:val="0"/>
          <w:i w:val="0"/>
          <w:color w:val="1A1A2E"/>
          <w:sz w:val="22"/>
        </w:rPr>
        <w:t>A cada fase, o intervalo mínimo entre inimigos cai e a velocidade base sobe</w:t>
      </w:r>
    </w:p>
    <w:p>
      <w:pPr>
        <w:pStyle w:val="ListBullet"/>
        <w:spacing w:before="40" w:after="40"/>
        <w:ind w:left="283"/>
      </w:pPr>
      <w:r>
        <w:rPr>
          <w:rFonts w:ascii="Arial" w:hAnsi="Arial"/>
          <w:b w:val="0"/>
          <w:i w:val="0"/>
          <w:color w:val="1A1A2E"/>
          <w:sz w:val="22"/>
        </w:rPr>
        <w:t>Power-ups aparecem periodicamente nas três faixas da pista</w:t>
      </w:r>
    </w:p>
    <w:p>
      <w:pPr>
        <w:pStyle w:val="ListBullet"/>
        <w:spacing w:before="40" w:after="40"/>
        <w:ind w:left="283"/>
      </w:pPr>
      <w:r>
        <w:rPr>
          <w:rFonts w:ascii="Arial" w:hAnsi="Arial"/>
          <w:b w:val="0"/>
          <w:i w:val="0"/>
          <w:color w:val="1A1A2E"/>
          <w:sz w:val="22"/>
        </w:rPr>
        <w:t>Se o combustível zerar, game over imediato — independente de vidas restantes</w:t>
      </w:r>
    </w:p>
    <w:p>
      <w:pPr>
        <w:pStyle w:val="ListBullet"/>
        <w:spacing w:before="40" w:after="40"/>
        <w:ind w:left="283"/>
      </w:pPr>
      <w:r>
        <w:rPr>
          <w:rFonts w:ascii="Arial" w:hAnsi="Arial"/>
          <w:b w:val="0"/>
          <w:i w:val="0"/>
          <w:color w:val="1A1A2E"/>
          <w:sz w:val="22"/>
        </w:rPr>
        <w:t>Se as três vidas acabarem, tela de game over com pontuação final</w:t>
      </w:r>
    </w:p>
    <w:p>
      <w:pPr>
        <w:pStyle w:val="ListBullet"/>
        <w:spacing w:before="40" w:after="40"/>
        <w:ind w:left="283"/>
      </w:pPr>
      <w:r>
        <w:rPr>
          <w:rFonts w:ascii="Arial" w:hAnsi="Arial"/>
          <w:b w:val="0"/>
          <w:i w:val="0"/>
          <w:color w:val="1A1A2E"/>
          <w:sz w:val="22"/>
        </w:rPr>
        <w:t>O recorde é salvo no navegador e persiste entre sessões</w:t>
      </w:r>
    </w:p>
    <w:p>
      <w:pPr>
        <w:spacing w:before="40" w:after="40"/>
      </w:pPr>
    </w:p>
    <w:p>
      <w:pPr>
        <w:spacing w:before="360" w:after="160"/>
        <w:pBdr>
          <w:bottom w:val="single" w:sz="6" w:space="4" w:color="C0392B"/>
        </w:pBdr>
      </w:pPr>
      <w:r>
        <w:rPr>
          <w:rFonts w:ascii="Arial" w:hAnsi="Arial"/>
          <w:b/>
          <w:i w:val="0"/>
          <w:color w:val="1A1A2E"/>
          <w:sz w:val="32"/>
        </w:rPr>
        <w:t>5. Mundo do Jogo</w:t>
      </w: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1A1A2E"/>
          <w:sz w:val="22"/>
        </w:rPr>
        <w:t>A pista fica numa rodovia urbana noturna. O ambiente é construído em camadas de paralaxe: estrelas no fundo distante, postes de luz nas calçadas, listras de asfalto na pista, e os carros em primeiro plano.</w:t>
      </w:r>
    </w:p>
    <w:p>
      <w:pPr>
        <w:spacing w:before="40" w:after="40"/>
      </w:pP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1A1A2E"/>
          <w:sz w:val="22"/>
        </w:rPr>
        <w:t>Cada fase tem uma identidade visual própria:</w:t>
      </w:r>
    </w:p>
    <w:p>
      <w:pPr>
        <w:pStyle w:val="ListBullet"/>
        <w:spacing w:before="40" w:after="40"/>
        <w:ind w:left="283"/>
      </w:pPr>
      <w:r>
        <w:rPr>
          <w:rFonts w:ascii="Arial" w:hAnsi="Arial"/>
          <w:b w:val="0"/>
          <w:i w:val="0"/>
          <w:color w:val="1A1A2E"/>
          <w:sz w:val="22"/>
        </w:rPr>
        <w:t>Fase 1 — Noite industrial: asfalto cinza escuro, listras laranja, céu roxo profundo</w:t>
      </w:r>
    </w:p>
    <w:p>
      <w:pPr>
        <w:pStyle w:val="ListBullet"/>
        <w:spacing w:before="40" w:after="40"/>
        <w:ind w:left="283"/>
      </w:pPr>
      <w:r>
        <w:rPr>
          <w:rFonts w:ascii="Arial" w:hAnsi="Arial"/>
          <w:b w:val="0"/>
          <w:i w:val="0"/>
          <w:color w:val="1A1A2E"/>
          <w:sz w:val="22"/>
        </w:rPr>
        <w:t>Fase 2 — Zona verde: asfalto esverdeado, listras verde-neon, céu azul petróleo</w:t>
      </w:r>
    </w:p>
    <w:p>
      <w:pPr>
        <w:pStyle w:val="ListBullet"/>
        <w:spacing w:before="40" w:after="40"/>
        <w:ind w:left="283"/>
      </w:pPr>
      <w:r>
        <w:rPr>
          <w:rFonts w:ascii="Arial" w:hAnsi="Arial"/>
          <w:b w:val="0"/>
          <w:i w:val="0"/>
          <w:color w:val="1A1A2E"/>
          <w:sz w:val="22"/>
        </w:rPr>
        <w:t>Fase 3 — Deserto noturno: asfalto ocre, listras âmbar, céu quase preto</w:t>
      </w:r>
    </w:p>
    <w:p>
      <w:pPr>
        <w:pStyle w:val="ListBullet"/>
        <w:spacing w:before="40" w:after="40"/>
        <w:ind w:left="283"/>
      </w:pPr>
      <w:r>
        <w:rPr>
          <w:rFonts w:ascii="Arial" w:hAnsi="Arial"/>
          <w:b w:val="0"/>
          <w:i w:val="0"/>
          <w:color w:val="1A1A2E"/>
          <w:sz w:val="22"/>
        </w:rPr>
        <w:t>Fase 4 em diante — combinações de roxo, rosa e ciano cada vez mais saturadas</w:t>
      </w:r>
    </w:p>
    <w:p>
      <w:pPr>
        <w:spacing w:before="40" w:after="40"/>
      </w:pPr>
    </w:p>
    <w:p>
      <w:pPr>
        <w:spacing w:before="160" w:after="160"/>
        <w:ind w:left="454" w:right="454"/>
        <w:jc w:val="both"/>
        <w:pBdr>
          <w:left w:val="single" w:sz="8" w:space="8" w:color="C0392B"/>
        </w:pBdr>
      </w:pPr>
      <w:r>
        <w:rPr>
          <w:rFonts w:ascii="Arial" w:hAnsi="Arial"/>
          <w:b w:val="0"/>
          <w:i/>
          <w:color w:val="1A1A2E"/>
          <w:sz w:val="22"/>
        </w:rPr>
        <w:t>A rodovia não tem começo nem fim. É uma abstração: uma pista infinita que representa o esforço de chegar mais longe do que na tentativa anterior.</w:t>
      </w:r>
    </w:p>
    <w:p>
      <w:pPr>
        <w:spacing w:before="40" w:after="40"/>
      </w:pPr>
    </w:p>
    <w:p>
      <w:pPr>
        <w:spacing w:before="360" w:after="160"/>
        <w:pBdr>
          <w:bottom w:val="single" w:sz="6" w:space="4" w:color="C0392B"/>
        </w:pBdr>
      </w:pPr>
      <w:r>
        <w:rPr>
          <w:rFonts w:ascii="Arial" w:hAnsi="Arial"/>
          <w:b/>
          <w:i w:val="0"/>
          <w:color w:val="1A1A2E"/>
          <w:sz w:val="32"/>
        </w:rPr>
        <w:t>6. Experiência do Jogo</w:t>
      </w: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1A1A2E"/>
          <w:sz w:val="22"/>
        </w:rPr>
        <w:t>A sensação que o jogo tenta criar é a do arcade clássico — aquela tensão de saber que vai acabar mal, mas querer tentar mais uma vez. Não é preciso aprender uma mecânica complicada. Os primeiros segundos de jogo já ensinam tudo.</w:t>
      </w:r>
    </w:p>
    <w:p>
      <w:pPr>
        <w:spacing w:before="40" w:after="40"/>
      </w:pP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1A1A2E"/>
          <w:sz w:val="22"/>
        </w:rPr>
        <w:t>A progressão de dificuldade é o coração do design. Nas primeiras fases, o jogador se sente rápido e competente. Nas últimas, os inimigos aparecem tão próximos que qualquer descuido termina a corrida. Essa curva é o que mantém a sessão interessante por dois a três minutos — tempo suficiente para uma demonstração em sala de aula.</w:t>
      </w:r>
    </w:p>
    <w:p>
      <w:pPr>
        <w:spacing w:before="40" w:after="40"/>
      </w:pP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1A1A2E"/>
          <w:sz w:val="22"/>
        </w:rPr>
        <w:t>O recorde local cria uma pequena competição: quem na turma chegou mais longe? É o mesmo gatilho que fazia o Road Fighter original ser passado de mão em mão nos fliperamas dos anos 80.</w:t>
      </w:r>
    </w:p>
    <w:p>
      <w:pPr>
        <w:spacing w:before="40" w:after="40"/>
      </w:pPr>
    </w:p>
    <w:p>
      <w:pPr>
        <w:spacing w:before="360" w:after="160"/>
        <w:pBdr>
          <w:bottom w:val="single" w:sz="6" w:space="4" w:color="C0392B"/>
        </w:pBdr>
      </w:pPr>
      <w:r>
        <w:rPr>
          <w:rFonts w:ascii="Arial" w:hAnsi="Arial"/>
          <w:b/>
          <w:i w:val="0"/>
          <w:color w:val="1A1A2E"/>
          <w:sz w:val="32"/>
        </w:rPr>
        <w:t>7. Mecânicas de Jogo</w:t>
      </w:r>
    </w:p>
    <w:p>
      <w:pPr>
        <w:spacing w:before="240" w:after="120"/>
      </w:pPr>
      <w:r>
        <w:rPr>
          <w:rFonts w:ascii="Arial" w:hAnsi="Arial"/>
          <w:b/>
          <w:i w:val="0"/>
          <w:color w:val="C0392B"/>
          <w:sz w:val="26"/>
        </w:rPr>
        <w:t>Movimento e velocidade</w:t>
      </w: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1A1A2E"/>
          <w:sz w:val="22"/>
        </w:rPr>
        <w:t>O jogador move o carro horizontalmente dentro dos limites da pista. A velocidade vertical sobe com ↑ e cai com ↓, mas tem um piso — o carro nunca para. A velocidade também cresce sozinha conforme o tempo passa.</w:t>
      </w:r>
    </w:p>
    <w:p>
      <w:pPr>
        <w:spacing w:before="40" w:after="40"/>
      </w:pPr>
    </w:p>
    <w:p>
      <w:pPr>
        <w:spacing w:before="240" w:after="120"/>
      </w:pPr>
      <w:r>
        <w:rPr>
          <w:rFonts w:ascii="Arial" w:hAnsi="Arial"/>
          <w:b/>
          <w:i w:val="0"/>
          <w:color w:val="C0392B"/>
          <w:sz w:val="26"/>
        </w:rPr>
        <w:t>Sistema de combustível</w:t>
      </w: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1A1A2E"/>
          <w:sz w:val="22"/>
        </w:rPr>
        <w:t>O tanque começa cheio e esvazia continuamente, mais rápido em velocidades altas. Pegar o power-up de combustível adiciona 30% ao tanque. Zerar o combustível encerra a partida imediatamente, independente de vidas restantes.</w:t>
      </w:r>
    </w:p>
    <w:p>
      <w:pPr>
        <w:spacing w:before="40" w:after="40"/>
      </w:pPr>
    </w:p>
    <w:p>
      <w:pPr>
        <w:spacing w:before="240" w:after="120"/>
      </w:pPr>
      <w:r>
        <w:rPr>
          <w:rFonts w:ascii="Arial" w:hAnsi="Arial"/>
          <w:b/>
          <w:i w:val="0"/>
          <w:color w:val="C0392B"/>
          <w:sz w:val="26"/>
        </w:rPr>
        <w:t>Nitro</w:t>
      </w: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1A1A2E"/>
          <w:sz w:val="22"/>
        </w:rPr>
        <w:t>A barra de nitro carrega apenas quando o jogador pega o power-up correspondente. Ao ativar (tecla Z), o nitro empurra a velocidade acima do limite normal por alguns segundos, com efeito visual azul nas chamas do motor.</w:t>
      </w:r>
    </w:p>
    <w:p>
      <w:pPr>
        <w:spacing w:before="40" w:after="40"/>
      </w:pPr>
    </w:p>
    <w:p>
      <w:pPr>
        <w:spacing w:before="240" w:after="120"/>
      </w:pPr>
      <w:r>
        <w:rPr>
          <w:rFonts w:ascii="Arial" w:hAnsi="Arial"/>
          <w:b/>
          <w:i w:val="0"/>
          <w:color w:val="C0392B"/>
          <w:sz w:val="26"/>
        </w:rPr>
        <w:t>Colisão e vidas</w:t>
      </w: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1A1A2E"/>
          <w:sz w:val="22"/>
        </w:rPr>
        <w:t>A colisão usa verificação por distância entre centros (hitbox circular simplificada). Ao colidir, o jogador perde uma vida e entra em período de invulnerabilidade de cerca de 80 frames — o carro pisca para indicar o estado. Três colisões encerram a partida.</w:t>
      </w:r>
    </w:p>
    <w:p>
      <w:pPr>
        <w:spacing w:before="40" w:after="40"/>
      </w:pPr>
    </w:p>
    <w:p>
      <w:pPr>
        <w:spacing w:before="240" w:after="120"/>
      </w:pPr>
      <w:r>
        <w:rPr>
          <w:rFonts w:ascii="Arial" w:hAnsi="Arial"/>
          <w:b/>
          <w:i w:val="0"/>
          <w:color w:val="C0392B"/>
          <w:sz w:val="26"/>
        </w:rPr>
        <w:t>Pontuação</w:t>
      </w: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1A1A2E"/>
          <w:sz w:val="22"/>
        </w:rPr>
        <w:t>Os pontos sobem continuamente enquanto o carro avança, proporcionais à velocidade atual. Power-ups de pontuação concedem bônus fixo de 1.000 pontos. O recorde fica salvo no localStorage do navegador entre sessões.</w:t>
      </w:r>
    </w:p>
    <w:p>
      <w:pPr>
        <w:spacing w:before="40" w:after="40"/>
      </w:pPr>
    </w:p>
    <w:p>
      <w:pPr>
        <w:spacing w:before="360" w:after="160"/>
        <w:pBdr>
          <w:bottom w:val="single" w:sz="6" w:space="4" w:color="C0392B"/>
        </w:pBdr>
      </w:pPr>
      <w:r>
        <w:rPr>
          <w:rFonts w:ascii="Arial" w:hAnsi="Arial"/>
          <w:b/>
          <w:i w:val="0"/>
          <w:color w:val="1A1A2E"/>
          <w:sz w:val="32"/>
        </w:rPr>
        <w:t>8. Inimigos</w:t>
      </w: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1A1A2E"/>
          <w:sz w:val="22"/>
        </w:rPr>
        <w:t>Há cinco tipos de carro inimigo, cada um com visual distinto e comportamento diferenciado:</w:t>
      </w:r>
    </w:p>
    <w:p>
      <w:pPr>
        <w:spacing w:before="40" w:after="40"/>
      </w:pPr>
    </w:p>
    <w:p>
      <w:pPr>
        <w:pStyle w:val="ListBullet"/>
        <w:spacing w:before="40" w:after="40"/>
        <w:ind w:left="283"/>
      </w:pPr>
      <w:r>
        <w:rPr>
          <w:rFonts w:ascii="Arial" w:hAnsi="Arial"/>
          <w:b w:val="0"/>
          <w:i w:val="0"/>
          <w:color w:val="1A1A2E"/>
          <w:sz w:val="22"/>
        </w:rPr>
        <w:t>Polícia (azul) — sirene piscando no capô. Velocidade moderada. Aparece desde a fase 1.</w:t>
      </w:r>
    </w:p>
    <w:p>
      <w:pPr>
        <w:pStyle w:val="ListBullet"/>
        <w:spacing w:before="40" w:after="40"/>
        <w:ind w:left="283"/>
      </w:pPr>
      <w:r>
        <w:rPr>
          <w:rFonts w:ascii="Arial" w:hAnsi="Arial"/>
          <w:b w:val="0"/>
          <w:i w:val="0"/>
          <w:color w:val="1A1A2E"/>
          <w:sz w:val="22"/>
        </w:rPr>
        <w:t>Caminhão (verde escuro) — maior e mais lento, ocupa mais espaço visual na faixa.</w:t>
      </w:r>
    </w:p>
    <w:p>
      <w:pPr>
        <w:pStyle w:val="ListBullet"/>
        <w:spacing w:before="40" w:after="40"/>
        <w:ind w:left="283"/>
      </w:pPr>
      <w:r>
        <w:rPr>
          <w:rFonts w:ascii="Arial" w:hAnsi="Arial"/>
          <w:b w:val="0"/>
          <w:i w:val="0"/>
          <w:color w:val="1A1A2E"/>
          <w:sz w:val="22"/>
        </w:rPr>
        <w:t>Táxi (amarelo) — velocidade variada; pode ser muito lento ou quase igual ao jogador.</w:t>
      </w:r>
    </w:p>
    <w:p>
      <w:pPr>
        <w:pStyle w:val="ListBullet"/>
        <w:spacing w:before="40" w:after="40"/>
        <w:ind w:left="283"/>
      </w:pPr>
      <w:r>
        <w:rPr>
          <w:rFonts w:ascii="Arial" w:hAnsi="Arial"/>
          <w:b w:val="0"/>
          <w:i w:val="0"/>
          <w:color w:val="1A1A2E"/>
          <w:sz w:val="22"/>
        </w:rPr>
        <w:t>Esportivo (roxo) — o mais rápido. Nas últimas fases aparece rápido demais para reação lenta.</w:t>
      </w:r>
    </w:p>
    <w:p>
      <w:pPr>
        <w:pStyle w:val="ListBullet"/>
        <w:spacing w:before="40" w:after="40"/>
        <w:ind w:left="283"/>
      </w:pPr>
      <w:r>
        <w:rPr>
          <w:rFonts w:ascii="Arial" w:hAnsi="Arial"/>
          <w:b w:val="0"/>
          <w:i w:val="0"/>
          <w:color w:val="1A1A2E"/>
          <w:sz w:val="22"/>
        </w:rPr>
        <w:t>Sedan (cinza) — genérico, funciona como variação entre os outros tipos.</w:t>
      </w:r>
    </w:p>
    <w:p>
      <w:pPr>
        <w:spacing w:before="40" w:after="40"/>
      </w:pP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1A1A2E"/>
          <w:sz w:val="22"/>
        </w:rPr>
        <w:t>A velocidade de cada inimigo é uma fração aleatória da velocidade atual da pista — o que significa que alguns parecem parados enquanto outros se aproximam rapidamente, tornando o padrão de desvio imprevisível.</w:t>
      </w:r>
    </w:p>
    <w:p>
      <w:pPr>
        <w:spacing w:before="40" w:after="40"/>
      </w:pP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1A1A2E"/>
          <w:sz w:val="22"/>
        </w:rPr>
        <w:t>Em fases avançadas, a probabilidade de dois carros aparecerem em sequência curta aumenta, criando situações onde é preciso decidir rapidamente qual faixa usar.</w:t>
      </w:r>
    </w:p>
    <w:p>
      <w:pPr>
        <w:spacing w:before="40" w:after="40"/>
      </w:pPr>
    </w:p>
    <w:p>
      <w:pPr>
        <w:spacing w:before="360" w:after="160"/>
        <w:pBdr>
          <w:bottom w:val="single" w:sz="6" w:space="4" w:color="C0392B"/>
        </w:pBdr>
      </w:pPr>
      <w:r>
        <w:rPr>
          <w:rFonts w:ascii="Arial" w:hAnsi="Arial"/>
          <w:b/>
          <w:i w:val="0"/>
          <w:color w:val="1A1A2E"/>
          <w:sz w:val="32"/>
        </w:rPr>
        <w:t>9. Cenas de Corte</w:t>
      </w: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1A1A2E"/>
          <w:sz w:val="22"/>
        </w:rPr>
        <w:t>O jogo não tem cutscenes tradicionais. A transição entre fases acontece com um flash rápido na tela e uma explosão de partículas no centro, enquanto a paleta de cores muda imediatamente. É discreto, mas suficiente para sinalizar que algo mudou.</w:t>
      </w:r>
    </w:p>
    <w:p>
      <w:pPr>
        <w:spacing w:before="40" w:after="40"/>
      </w:pP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1A1A2E"/>
          <w:sz w:val="22"/>
        </w:rPr>
        <w:t>Na tela de game over, a pontuação final aparece em âmbar sobre fundo escuro. Não há animação elaborada — a leitura precisa ser imediata porque o jogador quer tentar de novo o mais rápido possível.</w:t>
      </w:r>
    </w:p>
    <w:p>
      <w:pPr>
        <w:spacing w:before="40" w:after="40"/>
      </w:pPr>
    </w:p>
    <w:p>
      <w:pPr>
        <w:spacing w:before="160" w:after="160"/>
        <w:ind w:left="454" w:right="454"/>
        <w:jc w:val="both"/>
        <w:pBdr>
          <w:left w:val="single" w:sz="8" w:space="8" w:color="C0392B"/>
        </w:pBdr>
      </w:pPr>
      <w:r>
        <w:rPr>
          <w:rFonts w:ascii="Arial" w:hAnsi="Arial"/>
          <w:b w:val="0"/>
          <w:i/>
          <w:color w:val="1A1A2E"/>
          <w:sz w:val="22"/>
        </w:rPr>
        <w:t>Uma cutscene elaborada interromperia o ritmo. No arcade, o game over é o começo da próxima tentativa.</w:t>
      </w:r>
    </w:p>
    <w:p>
      <w:pPr>
        <w:spacing w:before="40" w:after="40"/>
      </w:pPr>
    </w:p>
    <w:p>
      <w:pPr>
        <w:spacing w:before="360" w:after="160"/>
        <w:pBdr>
          <w:bottom w:val="single" w:sz="6" w:space="4" w:color="C0392B"/>
        </w:pBdr>
      </w:pPr>
      <w:r>
        <w:rPr>
          <w:rFonts w:ascii="Arial" w:hAnsi="Arial"/>
          <w:b/>
          <w:i w:val="0"/>
          <w:color w:val="1A1A2E"/>
          <w:sz w:val="32"/>
        </w:rPr>
        <w:t>10. Conteúdo Extra</w:t>
      </w: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1A1A2E"/>
          <w:sz w:val="22"/>
        </w:rPr>
        <w:t>O projeto não tem conteúdo extra implementado neste momento, mas o design foi pensado para facilitar expansões futuras:</w:t>
      </w:r>
    </w:p>
    <w:p>
      <w:pPr>
        <w:spacing w:before="40" w:after="40"/>
      </w:pPr>
    </w:p>
    <w:p>
      <w:pPr>
        <w:pStyle w:val="ListBullet"/>
        <w:spacing w:before="40" w:after="40"/>
        <w:ind w:left="283"/>
      </w:pPr>
      <w:r>
        <w:rPr>
          <w:rFonts w:ascii="Arial" w:hAnsi="Arial"/>
          <w:b w:val="0"/>
          <w:i w:val="0"/>
          <w:color w:val="1A1A2E"/>
          <w:sz w:val="22"/>
        </w:rPr>
        <w:t>Modo boss — chefe ao final de cada quatro fases, ocupando duas faixas simultaneamente</w:t>
      </w:r>
    </w:p>
    <w:p>
      <w:pPr>
        <w:pStyle w:val="ListBullet"/>
        <w:spacing w:before="40" w:after="40"/>
        <w:ind w:left="283"/>
      </w:pPr>
      <w:r>
        <w:rPr>
          <w:rFonts w:ascii="Arial" w:hAnsi="Arial"/>
          <w:b w:val="0"/>
          <w:i w:val="0"/>
          <w:color w:val="1A1A2E"/>
          <w:sz w:val="22"/>
        </w:rPr>
        <w:t>Modo noturno total — apenas os faróis do carro do jogador ficam acesos</w:t>
      </w:r>
    </w:p>
    <w:p>
      <w:pPr>
        <w:pStyle w:val="ListBullet"/>
        <w:spacing w:before="40" w:after="40"/>
        <w:ind w:left="283"/>
      </w:pPr>
      <w:r>
        <w:rPr>
          <w:rFonts w:ascii="Arial" w:hAnsi="Arial"/>
          <w:b w:val="0"/>
          <w:i w:val="0"/>
          <w:color w:val="1A1A2E"/>
          <w:sz w:val="22"/>
        </w:rPr>
        <w:t>Placar online — ranking global da turma via Firebase ou Supabase</w:t>
      </w:r>
    </w:p>
    <w:p>
      <w:pPr>
        <w:pStyle w:val="ListBullet"/>
        <w:spacing w:before="40" w:after="40"/>
        <w:ind w:left="283"/>
      </w:pPr>
      <w:r>
        <w:rPr>
          <w:rFonts w:ascii="Arial" w:hAnsi="Arial"/>
          <w:b w:val="0"/>
          <w:i w:val="0"/>
          <w:color w:val="1A1A2E"/>
          <w:sz w:val="22"/>
        </w:rPr>
        <w:t>Modo dois jogadores — split-screen horizontal com dois loops de jogo paralelos</w:t>
      </w:r>
    </w:p>
    <w:p>
      <w:pPr>
        <w:pStyle w:val="ListBullet"/>
        <w:spacing w:before="40" w:after="40"/>
        <w:ind w:left="283"/>
      </w:pPr>
      <w:r>
        <w:rPr>
          <w:rFonts w:ascii="Arial" w:hAnsi="Arial"/>
          <w:b w:val="0"/>
          <w:i w:val="0"/>
          <w:color w:val="1A1A2E"/>
          <w:sz w:val="22"/>
        </w:rPr>
        <w:t>Efeitos sonoros — via Web Audio API, sem bibliotecas externas</w:t>
      </w:r>
    </w:p>
    <w:p>
      <w:pPr>
        <w:spacing w:before="40" w:after="40"/>
      </w:pP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1A1A2E"/>
          <w:sz w:val="22"/>
        </w:rPr>
        <w:t>Nenhum desses recursos exigiria reescrever o jogo — o código foi estruturado para aceitar extensões sem grandes refatorações.</w:t>
      </w:r>
    </w:p>
    <w:p>
      <w:pPr>
        <w:spacing w:before="40" w:after="40"/>
      </w:pPr>
    </w:p>
    <w:p>
      <w:pPr>
        <w:spacing w:before="360" w:after="160"/>
        <w:pBdr>
          <w:bottom w:val="single" w:sz="6" w:space="4" w:color="C0392B"/>
        </w:pBdr>
      </w:pPr>
      <w:r>
        <w:rPr>
          <w:rFonts w:ascii="Arial" w:hAnsi="Arial"/>
          <w:b/>
          <w:i w:val="0"/>
          <w:color w:val="1A1A2E"/>
          <w:sz w:val="32"/>
        </w:rPr>
        <w:t>11. Análise SWOT</w:t>
      </w:r>
    </w:p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734"/>
            <w:shd w:val="clear" w:color="auto" w:fill="F9EBEA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/>
                <w:color w:val="1A1A2E"/>
                <w:sz w:val="22"/>
              </w:rPr>
              <w:t>Forças (Strengths)</w:t>
            </w:r>
          </w:p>
          <w:p>
            <w:pPr>
              <w:spacing w:before="20" w:after="20"/>
              <w:ind w:left="200"/>
            </w:pPr>
            <w:r>
              <w:rPr>
                <w:rFonts w:ascii="Arial" w:hAnsi="Arial"/>
                <w:color w:val="1A1A2E"/>
                <w:sz w:val="20"/>
              </w:rPr>
              <w:t>• Arquivo HTML único, sem dependências externas</w:t>
            </w:r>
          </w:p>
          <w:p>
            <w:pPr>
              <w:spacing w:before="20" w:after="20"/>
              <w:ind w:left="200"/>
            </w:pPr>
            <w:r>
              <w:rPr>
                <w:rFonts w:ascii="Arial" w:hAnsi="Arial"/>
                <w:color w:val="1A1A2E"/>
                <w:sz w:val="20"/>
              </w:rPr>
              <w:t>• Roda em qualquer navegador moderno — celular e computador</w:t>
            </w:r>
          </w:p>
          <w:p>
            <w:pPr>
              <w:spacing w:before="20" w:after="20"/>
              <w:ind w:left="200"/>
            </w:pPr>
            <w:r>
              <w:rPr>
                <w:rFonts w:ascii="Arial" w:hAnsi="Arial"/>
                <w:color w:val="1A1A2E"/>
                <w:sz w:val="20"/>
              </w:rPr>
              <w:t>• Progressão de dificuldade clara com 8 fases distintas</w:t>
            </w:r>
          </w:p>
          <w:p>
            <w:pPr>
              <w:spacing w:before="20" w:after="20"/>
              <w:ind w:left="200"/>
            </w:pPr>
            <w:r>
              <w:rPr>
                <w:rFonts w:ascii="Arial" w:hAnsi="Arial"/>
                <w:color w:val="1A1A2E"/>
                <w:sz w:val="20"/>
              </w:rPr>
              <w:t>• Sistema de nitro como habilidade ativa recompensadora</w:t>
            </w:r>
          </w:p>
          <w:p>
            <w:pPr>
              <w:spacing w:before="20" w:after="20"/>
              <w:ind w:left="200"/>
            </w:pPr>
            <w:r>
              <w:rPr>
                <w:rFonts w:ascii="Arial" w:hAnsi="Arial"/>
                <w:color w:val="1A1A2E"/>
                <w:sz w:val="20"/>
              </w:rPr>
              <w:t>• Curva de aprendizado baixa — qualquer aluno joga na primeira tentativa</w:t>
            </w:r>
          </w:p>
        </w:tc>
        <w:tc>
          <w:tcPr>
            <w:tcW w:type="dxa" w:w="4734"/>
            <w:shd w:val="clear" w:color="auto" w:fill="EBF5FB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/>
                <w:color w:val="1A1A2E"/>
                <w:sz w:val="22"/>
              </w:rPr>
              <w:t>Fraquezas (Weaknesses)</w:t>
            </w:r>
          </w:p>
          <w:p>
            <w:pPr>
              <w:spacing w:before="20" w:after="20"/>
              <w:ind w:left="200"/>
            </w:pPr>
            <w:r>
              <w:rPr>
                <w:rFonts w:ascii="Arial" w:hAnsi="Arial"/>
                <w:color w:val="1A1A2E"/>
                <w:sz w:val="20"/>
              </w:rPr>
              <w:t>• Sem trilha sonora ou efeitos de áudio</w:t>
            </w:r>
          </w:p>
          <w:p>
            <w:pPr>
              <w:spacing w:before="20" w:after="20"/>
              <w:ind w:left="200"/>
            </w:pPr>
            <w:r>
              <w:rPr>
                <w:rFonts w:ascii="Arial" w:hAnsi="Arial"/>
                <w:color w:val="1A1A2E"/>
                <w:sz w:val="20"/>
              </w:rPr>
              <w:t>• Fases sem cenários narrativos além da mudança de cor</w:t>
            </w:r>
          </w:p>
          <w:p>
            <w:pPr>
              <w:spacing w:before="20" w:after="20"/>
              <w:ind w:left="200"/>
            </w:pPr>
            <w:r>
              <w:rPr>
                <w:rFonts w:ascii="Arial" w:hAnsi="Arial"/>
                <w:color w:val="1A1A2E"/>
                <w:sz w:val="20"/>
              </w:rPr>
              <w:t>• Recorde salvo apenas localmente, sem ranking online</w:t>
            </w:r>
          </w:p>
          <w:p>
            <w:pPr>
              <w:spacing w:before="20" w:after="20"/>
              <w:ind w:left="200"/>
            </w:pPr>
            <w:r>
              <w:rPr>
                <w:rFonts w:ascii="Arial" w:hAnsi="Arial"/>
                <w:color w:val="1A1A2E"/>
                <w:sz w:val="20"/>
              </w:rPr>
              <w:t>• Sem tutorial in-game para o controle de nitro</w:t>
            </w:r>
          </w:p>
          <w:p>
            <w:pPr>
              <w:spacing w:before="20" w:after="20"/>
              <w:ind w:left="200"/>
            </w:pPr>
            <w:r>
              <w:rPr>
                <w:rFonts w:ascii="Arial" w:hAnsi="Arial"/>
                <w:color w:val="1A1A2E"/>
                <w:sz w:val="20"/>
              </w:rPr>
              <w:t>• Gamepad não é suportado</w:t>
            </w:r>
          </w:p>
        </w:tc>
      </w:tr>
      <w:tr>
        <w:tc>
          <w:tcPr>
            <w:tcW w:type="dxa" w:w="4734"/>
            <w:shd w:val="clear" w:color="auto" w:fill="EAFAF1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/>
                <w:color w:val="1A1A2E"/>
                <w:sz w:val="22"/>
              </w:rPr>
              <w:t>Oportunidades (Opportunities)</w:t>
            </w:r>
          </w:p>
          <w:p>
            <w:pPr>
              <w:spacing w:before="20" w:after="20"/>
              <w:ind w:left="200"/>
            </w:pPr>
            <w:r>
              <w:rPr>
                <w:rFonts w:ascii="Arial" w:hAnsi="Arial"/>
                <w:color w:val="1A1A2E"/>
                <w:sz w:val="20"/>
              </w:rPr>
              <w:t>• Efeitos sonoros via Web Audio API sem bibliotecas externas</w:t>
            </w:r>
          </w:p>
          <w:p>
            <w:pPr>
              <w:spacing w:before="20" w:after="20"/>
              <w:ind w:left="200"/>
            </w:pPr>
            <w:r>
              <w:rPr>
                <w:rFonts w:ascii="Arial" w:hAnsi="Arial"/>
                <w:color w:val="1A1A2E"/>
                <w:sz w:val="20"/>
              </w:rPr>
              <w:t>• Modo boss ao final de cada quatro fases</w:t>
            </w:r>
          </w:p>
          <w:p>
            <w:pPr>
              <w:spacing w:before="20" w:after="20"/>
              <w:ind w:left="200"/>
            </w:pPr>
            <w:r>
              <w:rPr>
                <w:rFonts w:ascii="Arial" w:hAnsi="Arial"/>
                <w:color w:val="1A1A2E"/>
                <w:sz w:val="20"/>
              </w:rPr>
              <w:t>• Modo dois jogadores com split-screen horizontal</w:t>
            </w:r>
          </w:p>
          <w:p>
            <w:pPr>
              <w:spacing w:before="20" w:after="20"/>
              <w:ind w:left="200"/>
            </w:pPr>
            <w:r>
              <w:rPr>
                <w:rFonts w:ascii="Arial" w:hAnsi="Arial"/>
                <w:color w:val="1A1A2E"/>
                <w:sz w:val="20"/>
              </w:rPr>
              <w:t>• Publicação via GitHub Pages para toda a turma</w:t>
            </w:r>
          </w:p>
          <w:p>
            <w:pPr>
              <w:spacing w:before="20" w:after="20"/>
              <w:ind w:left="200"/>
            </w:pPr>
            <w:r>
              <w:rPr>
                <w:rFonts w:ascii="Arial" w:hAnsi="Arial"/>
                <w:color w:val="1A1A2E"/>
                <w:sz w:val="20"/>
              </w:rPr>
              <w:t>• Expansão para mobile com controles touch elaborados</w:t>
            </w:r>
          </w:p>
        </w:tc>
        <w:tc>
          <w:tcPr>
            <w:tcW w:type="dxa" w:w="4734"/>
            <w:shd w:val="clear" w:color="auto" w:fill="FEF9E7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/>
                <w:color w:val="1A1A2E"/>
                <w:sz w:val="22"/>
              </w:rPr>
              <w:t>Ameaças (Threats)</w:t>
            </w:r>
          </w:p>
          <w:p>
            <w:pPr>
              <w:spacing w:before="20" w:after="20"/>
              <w:ind w:left="200"/>
            </w:pPr>
            <w:r>
              <w:rPr>
                <w:rFonts w:ascii="Arial" w:hAnsi="Arial"/>
                <w:color w:val="1A1A2E"/>
                <w:sz w:val="20"/>
              </w:rPr>
              <w:t>• Jogadores avançados podem achar a dificuldade inicial baixa</w:t>
            </w:r>
          </w:p>
          <w:p>
            <w:pPr>
              <w:spacing w:before="20" w:after="20"/>
              <w:ind w:left="200"/>
            </w:pPr>
            <w:r>
              <w:rPr>
                <w:rFonts w:ascii="Arial" w:hAnsi="Arial"/>
                <w:color w:val="1A1A2E"/>
                <w:sz w:val="20"/>
              </w:rPr>
              <w:t>• Variação de desempenho entre navegadores</w:t>
            </w:r>
          </w:p>
          <w:p>
            <w:pPr>
              <w:spacing w:before="20" w:after="20"/>
              <w:ind w:left="200"/>
            </w:pPr>
            <w:r>
              <w:rPr>
                <w:rFonts w:ascii="Arial" w:hAnsi="Arial"/>
                <w:color w:val="1A1A2E"/>
                <w:sz w:val="20"/>
              </w:rPr>
              <w:t>• Sem salvamento de progresso entre sessões</w:t>
            </w:r>
          </w:p>
          <w:p>
            <w:pPr>
              <w:spacing w:before="20" w:after="20"/>
              <w:ind w:left="200"/>
            </w:pPr>
            <w:r>
              <w:rPr>
                <w:rFonts w:ascii="Arial" w:hAnsi="Arial"/>
                <w:color w:val="1A1A2E"/>
                <w:sz w:val="20"/>
              </w:rPr>
              <w:t>• Concorrência com jogos mobile de produção mais polida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spacing w:before="360" w:after="160"/>
        <w:pBdr>
          <w:bottom w:val="single" w:sz="6" w:space="4" w:color="C0392B"/>
        </w:pBdr>
      </w:pPr>
      <w:r>
        <w:rPr>
          <w:rFonts w:ascii="Arial" w:hAnsi="Arial"/>
          <w:b/>
          <w:i w:val="0"/>
          <w:color w:val="1A1A2E"/>
          <w:sz w:val="32"/>
        </w:rPr>
        <w:t>12. Cronograma</w:t>
      </w:r>
    </w:p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587"/>
            <w:shd w:val="clear" w:color="auto" w:fill="1A1A2E"/>
            <w:tcBorders>
              <w:top w:val="single" w:sz="2" w:space="0" w:color="444444"/>
              <w:bottom w:val="single" w:sz="2" w:space="0" w:color="444444"/>
              <w:left w:val="single" w:sz="2" w:space="0" w:color="444444"/>
              <w:right w:val="single" w:sz="2" w:space="0" w:color="444444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3118"/>
            <w:shd w:val="clear" w:color="auto" w:fill="1A1A2E"/>
            <w:tcBorders>
              <w:top w:val="single" w:sz="2" w:space="0" w:color="444444"/>
              <w:bottom w:val="single" w:sz="2" w:space="0" w:color="444444"/>
              <w:left w:val="single" w:sz="2" w:space="0" w:color="444444"/>
              <w:right w:val="single" w:sz="2" w:space="0" w:color="444444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1701"/>
            <w:shd w:val="clear" w:color="auto" w:fill="1A1A2E"/>
            <w:tcBorders>
              <w:top w:val="single" w:sz="2" w:space="0" w:color="444444"/>
              <w:bottom w:val="single" w:sz="2" w:space="0" w:color="444444"/>
              <w:left w:val="single" w:sz="2" w:space="0" w:color="444444"/>
              <w:right w:val="single" w:sz="2" w:space="0" w:color="444444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Período</w:t>
            </w:r>
          </w:p>
        </w:tc>
        <w:tc>
          <w:tcPr>
            <w:tcW w:type="dxa" w:w="1587"/>
            <w:shd w:val="clear" w:color="auto" w:fill="1A1A2E"/>
            <w:tcBorders>
              <w:top w:val="single" w:sz="2" w:space="0" w:color="444444"/>
              <w:bottom w:val="single" w:sz="2" w:space="0" w:color="444444"/>
              <w:left w:val="single" w:sz="2" w:space="0" w:color="444444"/>
              <w:right w:val="single" w:sz="2" w:space="0" w:color="444444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1474"/>
            <w:shd w:val="clear" w:color="auto" w:fill="1A1A2E"/>
            <w:tcBorders>
              <w:top w:val="single" w:sz="2" w:space="0" w:color="444444"/>
              <w:bottom w:val="single" w:sz="2" w:space="0" w:color="444444"/>
              <w:left w:val="single" w:sz="2" w:space="0" w:color="444444"/>
              <w:right w:val="single" w:sz="2" w:space="0" w:color="444444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14"/>
            <w:shd w:val="clear" w:color="auto" w:fill="F2F3F4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/>
                <w:color w:val="1A1A2E"/>
                <w:sz w:val="20"/>
              </w:rPr>
              <w:t>1. Conceito</w:t>
            </w:r>
          </w:p>
        </w:tc>
        <w:tc>
          <w:tcPr>
            <w:tcW w:type="dxa" w:w="1814"/>
            <w:shd w:val="clear" w:color="auto" w:fill="F2F3F4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Definição do tema, personagem, inimigos e mecânicas</w:t>
            </w:r>
          </w:p>
        </w:tc>
        <w:tc>
          <w:tcPr>
            <w:tcW w:type="dxa" w:w="1814"/>
            <w:shd w:val="clear" w:color="auto" w:fill="F2F3F4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2026 Sem. 1–2</w:t>
            </w:r>
          </w:p>
        </w:tc>
        <w:tc>
          <w:tcPr>
            <w:tcW w:type="dxa" w:w="1814"/>
            <w:shd w:val="clear" w:color="auto" w:fill="F2F3F4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Equipe</w:t>
            </w:r>
          </w:p>
        </w:tc>
        <w:tc>
          <w:tcPr>
            <w:tcW w:type="dxa" w:w="1814"/>
            <w:shd w:val="clear" w:color="auto" w:fill="F2F3F4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Concluído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/>
                <w:color w:val="1A1A2E"/>
                <w:sz w:val="20"/>
              </w:rPr>
              <w:t>2. Prototipagem</w:t>
            </w:r>
          </w:p>
        </w:tc>
        <w:tc>
          <w:tcPr>
            <w:tcW w:type="dxa" w:w="181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Protótipo jogável em HTML5 Canvas</w:t>
            </w:r>
          </w:p>
        </w:tc>
        <w:tc>
          <w:tcPr>
            <w:tcW w:type="dxa" w:w="181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2026 Sem. 3–4</w:t>
            </w:r>
          </w:p>
        </w:tc>
        <w:tc>
          <w:tcPr>
            <w:tcW w:type="dxa" w:w="181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Equipe</w:t>
            </w:r>
          </w:p>
        </w:tc>
        <w:tc>
          <w:tcPr>
            <w:tcW w:type="dxa" w:w="181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Concluído</w:t>
            </w:r>
          </w:p>
        </w:tc>
      </w:tr>
      <w:tr>
        <w:tc>
          <w:tcPr>
            <w:tcW w:type="dxa" w:w="1814"/>
            <w:shd w:val="clear" w:color="auto" w:fill="F2F3F4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/>
                <w:color w:val="1A1A2E"/>
                <w:sz w:val="20"/>
              </w:rPr>
              <w:t>3. Arte e visual</w:t>
            </w:r>
          </w:p>
        </w:tc>
        <w:tc>
          <w:tcPr>
            <w:tcW w:type="dxa" w:w="1814"/>
            <w:shd w:val="clear" w:color="auto" w:fill="F2F3F4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Carros, cenários e efeitos de partícula</w:t>
            </w:r>
          </w:p>
        </w:tc>
        <w:tc>
          <w:tcPr>
            <w:tcW w:type="dxa" w:w="1814"/>
            <w:shd w:val="clear" w:color="auto" w:fill="F2F3F4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2026 Sem. 4–5</w:t>
            </w:r>
          </w:p>
        </w:tc>
        <w:tc>
          <w:tcPr>
            <w:tcW w:type="dxa" w:w="1814"/>
            <w:shd w:val="clear" w:color="auto" w:fill="F2F3F4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Equipe</w:t>
            </w:r>
          </w:p>
        </w:tc>
        <w:tc>
          <w:tcPr>
            <w:tcW w:type="dxa" w:w="1814"/>
            <w:shd w:val="clear" w:color="auto" w:fill="F2F3F4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Concluído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/>
                <w:color w:val="1A1A2E"/>
                <w:sz w:val="20"/>
              </w:rPr>
              <w:t>4. Mecânicas</w:t>
            </w:r>
          </w:p>
        </w:tc>
        <w:tc>
          <w:tcPr>
            <w:tcW w:type="dxa" w:w="181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Colisão, power-ups, vidas e progressão de fases</w:t>
            </w:r>
          </w:p>
        </w:tc>
        <w:tc>
          <w:tcPr>
            <w:tcW w:type="dxa" w:w="181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2026 Sem. 5–6</w:t>
            </w:r>
          </w:p>
        </w:tc>
        <w:tc>
          <w:tcPr>
            <w:tcW w:type="dxa" w:w="181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Equipe</w:t>
            </w:r>
          </w:p>
        </w:tc>
        <w:tc>
          <w:tcPr>
            <w:tcW w:type="dxa" w:w="181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Concluído</w:t>
            </w:r>
          </w:p>
        </w:tc>
      </w:tr>
      <w:tr>
        <w:tc>
          <w:tcPr>
            <w:tcW w:type="dxa" w:w="1814"/>
            <w:shd w:val="clear" w:color="auto" w:fill="F2F3F4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/>
                <w:color w:val="1A1A2E"/>
                <w:sz w:val="20"/>
              </w:rPr>
              <w:t>5. Balanceamento</w:t>
            </w:r>
          </w:p>
        </w:tc>
        <w:tc>
          <w:tcPr>
            <w:tcW w:type="dxa" w:w="1814"/>
            <w:shd w:val="clear" w:color="auto" w:fill="F2F3F4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Ajuste de dificuldade e curva de velocidade</w:t>
            </w:r>
          </w:p>
        </w:tc>
        <w:tc>
          <w:tcPr>
            <w:tcW w:type="dxa" w:w="1814"/>
            <w:shd w:val="clear" w:color="auto" w:fill="F2F3F4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2026 Sem. 6–7</w:t>
            </w:r>
          </w:p>
        </w:tc>
        <w:tc>
          <w:tcPr>
            <w:tcW w:type="dxa" w:w="1814"/>
            <w:shd w:val="clear" w:color="auto" w:fill="F2F3F4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Equipe</w:t>
            </w:r>
          </w:p>
        </w:tc>
        <w:tc>
          <w:tcPr>
            <w:tcW w:type="dxa" w:w="1814"/>
            <w:shd w:val="clear" w:color="auto" w:fill="F2F3F4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Em andamento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/>
                <w:color w:val="1A1A2E"/>
                <w:sz w:val="20"/>
              </w:rPr>
              <w:t>6. Testes</w:t>
            </w:r>
          </w:p>
        </w:tc>
        <w:tc>
          <w:tcPr>
            <w:tcW w:type="dxa" w:w="181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Testes em diferentes navegadores e dispositivos</w:t>
            </w:r>
          </w:p>
        </w:tc>
        <w:tc>
          <w:tcPr>
            <w:tcW w:type="dxa" w:w="181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2026 Sem. 7–8</w:t>
            </w:r>
          </w:p>
        </w:tc>
        <w:tc>
          <w:tcPr>
            <w:tcW w:type="dxa" w:w="181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Equipe</w:t>
            </w:r>
          </w:p>
        </w:tc>
        <w:tc>
          <w:tcPr>
            <w:tcW w:type="dxa" w:w="181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Pendente</w:t>
            </w:r>
          </w:p>
        </w:tc>
      </w:tr>
      <w:tr>
        <w:tc>
          <w:tcPr>
            <w:tcW w:type="dxa" w:w="1814"/>
            <w:shd w:val="clear" w:color="auto" w:fill="F2F3F4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/>
                <w:color w:val="1A1A2E"/>
                <w:sz w:val="20"/>
              </w:rPr>
              <w:t>7. Documentação</w:t>
            </w:r>
          </w:p>
        </w:tc>
        <w:tc>
          <w:tcPr>
            <w:tcW w:type="dxa" w:w="1814"/>
            <w:shd w:val="clear" w:color="auto" w:fill="F2F3F4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Redação da documentação completa e entrega final</w:t>
            </w:r>
          </w:p>
        </w:tc>
        <w:tc>
          <w:tcPr>
            <w:tcW w:type="dxa" w:w="1814"/>
            <w:shd w:val="clear" w:color="auto" w:fill="F2F3F4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2026 Sem. 8</w:t>
            </w:r>
          </w:p>
        </w:tc>
        <w:tc>
          <w:tcPr>
            <w:tcW w:type="dxa" w:w="1814"/>
            <w:shd w:val="clear" w:color="auto" w:fill="F2F3F4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Equipe</w:t>
            </w:r>
          </w:p>
        </w:tc>
        <w:tc>
          <w:tcPr>
            <w:tcW w:type="dxa" w:w="1814"/>
            <w:shd w:val="clear" w:color="auto" w:fill="F2F3F4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Em andamento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spacing w:before="360" w:after="160"/>
        <w:pBdr>
          <w:bottom w:val="single" w:sz="6" w:space="4" w:color="C0392B"/>
        </w:pBdr>
      </w:pPr>
      <w:r>
        <w:rPr>
          <w:rFonts w:ascii="Arial" w:hAnsi="Arial"/>
          <w:b/>
          <w:i w:val="0"/>
          <w:color w:val="1A1A2E"/>
          <w:sz w:val="32"/>
        </w:rPr>
        <w:t>13. Orçamento</w:t>
      </w: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1A1A2E"/>
          <w:sz w:val="22"/>
        </w:rPr>
        <w:t>O projeto foi desenvolvido exclusivamente com ferramentas gratuitas e de código aberto. O custo total de produção é zero — qualquer estudante com um computador e acesso à internet consegue reproduzir e expandir o projeto.</w:t>
      </w:r>
    </w:p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402"/>
            <w:shd w:val="clear" w:color="auto" w:fill="1A1A2E"/>
            <w:tcBorders>
              <w:top w:val="single" w:sz="2" w:space="0" w:color="444444"/>
              <w:bottom w:val="single" w:sz="2" w:space="0" w:color="444444"/>
              <w:left w:val="single" w:sz="2" w:space="0" w:color="444444"/>
              <w:right w:val="single" w:sz="2" w:space="0" w:color="444444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01"/>
            <w:shd w:val="clear" w:color="auto" w:fill="1A1A2E"/>
            <w:tcBorders>
              <w:top w:val="single" w:sz="2" w:space="0" w:color="444444"/>
              <w:bottom w:val="single" w:sz="2" w:space="0" w:color="444444"/>
              <w:left w:val="single" w:sz="2" w:space="0" w:color="444444"/>
              <w:right w:val="single" w:sz="2" w:space="0" w:color="444444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1417"/>
            <w:shd w:val="clear" w:color="auto" w:fill="1A1A2E"/>
            <w:tcBorders>
              <w:top w:val="single" w:sz="2" w:space="0" w:color="444444"/>
              <w:bottom w:val="single" w:sz="2" w:space="0" w:color="444444"/>
              <w:left w:val="single" w:sz="2" w:space="0" w:color="444444"/>
              <w:right w:val="single" w:sz="2" w:space="0" w:color="444444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Valor Estimado</w:t>
            </w:r>
          </w:p>
        </w:tc>
        <w:tc>
          <w:tcPr>
            <w:tcW w:type="dxa" w:w="2948"/>
            <w:shd w:val="clear" w:color="auto" w:fill="1A1A2E"/>
            <w:tcBorders>
              <w:top w:val="single" w:sz="2" w:space="0" w:color="444444"/>
              <w:bottom w:val="single" w:sz="2" w:space="0" w:color="444444"/>
              <w:left w:val="single" w:sz="2" w:space="0" w:color="444444"/>
              <w:right w:val="single" w:sz="2" w:space="0" w:color="444444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2268"/>
            <w:shd w:val="clear" w:color="auto" w:fill="F9F9F9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Editor de código (VS Code)</w:t>
            </w:r>
          </w:p>
        </w:tc>
        <w:tc>
          <w:tcPr>
            <w:tcW w:type="dxa" w:w="2268"/>
            <w:shd w:val="clear" w:color="auto" w:fill="F9F9F9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Ferramenta</w:t>
            </w:r>
          </w:p>
        </w:tc>
        <w:tc>
          <w:tcPr>
            <w:tcW w:type="dxa" w:w="2268"/>
            <w:shd w:val="clear" w:color="auto" w:fill="F9F9F9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right"/>
            </w:pPr>
            <w:r>
              <w:rPr>
                <w:rFonts w:ascii="Arial" w:hAnsi="Arial"/>
                <w:b w:val="0"/>
                <w:color w:val="1A1A2E"/>
                <w:sz w:val="20"/>
              </w:rPr>
              <w:t>R$ 0,00</w:t>
            </w:r>
          </w:p>
        </w:tc>
        <w:tc>
          <w:tcPr>
            <w:tcW w:type="dxa" w:w="2268"/>
            <w:shd w:val="clear" w:color="auto" w:fill="F9F9F9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Software gratuito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Navegador Chrome / Firefox</w:t>
            </w:r>
          </w:p>
        </w:tc>
        <w:tc>
          <w:tcPr>
            <w:tcW w:type="dxa" w:w="226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Ferramenta</w:t>
            </w:r>
          </w:p>
        </w:tc>
        <w:tc>
          <w:tcPr>
            <w:tcW w:type="dxa" w:w="226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right"/>
            </w:pPr>
            <w:r>
              <w:rPr>
                <w:rFonts w:ascii="Arial" w:hAnsi="Arial"/>
                <w:b w:val="0"/>
                <w:color w:val="1A1A2E"/>
                <w:sz w:val="20"/>
              </w:rPr>
              <w:t>R$ 0,00</w:t>
            </w:r>
          </w:p>
        </w:tc>
        <w:tc>
          <w:tcPr>
            <w:tcW w:type="dxa" w:w="226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Software gratuito</w:t>
            </w:r>
          </w:p>
        </w:tc>
      </w:tr>
      <w:tr>
        <w:tc>
          <w:tcPr>
            <w:tcW w:type="dxa" w:w="2268"/>
            <w:shd w:val="clear" w:color="auto" w:fill="F9F9F9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HTML5 Canvas API</w:t>
            </w:r>
          </w:p>
        </w:tc>
        <w:tc>
          <w:tcPr>
            <w:tcW w:type="dxa" w:w="2268"/>
            <w:shd w:val="clear" w:color="auto" w:fill="F9F9F9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Tecnologia</w:t>
            </w:r>
          </w:p>
        </w:tc>
        <w:tc>
          <w:tcPr>
            <w:tcW w:type="dxa" w:w="2268"/>
            <w:shd w:val="clear" w:color="auto" w:fill="F9F9F9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right"/>
            </w:pPr>
            <w:r>
              <w:rPr>
                <w:rFonts w:ascii="Arial" w:hAnsi="Arial"/>
                <w:b w:val="0"/>
                <w:color w:val="1A1A2E"/>
                <w:sz w:val="20"/>
              </w:rPr>
              <w:t>R$ 0,00</w:t>
            </w:r>
          </w:p>
        </w:tc>
        <w:tc>
          <w:tcPr>
            <w:tcW w:type="dxa" w:w="2268"/>
            <w:shd w:val="clear" w:color="auto" w:fill="F9F9F9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Nativo no navegador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Google Fonts (Orbitron)</w:t>
            </w:r>
          </w:p>
        </w:tc>
        <w:tc>
          <w:tcPr>
            <w:tcW w:type="dxa" w:w="226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Arte/Tipografia</w:t>
            </w:r>
          </w:p>
        </w:tc>
        <w:tc>
          <w:tcPr>
            <w:tcW w:type="dxa" w:w="226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right"/>
            </w:pPr>
            <w:r>
              <w:rPr>
                <w:rFonts w:ascii="Arial" w:hAnsi="Arial"/>
                <w:b w:val="0"/>
                <w:color w:val="1A1A2E"/>
                <w:sz w:val="20"/>
              </w:rPr>
              <w:t>R$ 0,00</w:t>
            </w:r>
          </w:p>
        </w:tc>
        <w:tc>
          <w:tcPr>
            <w:tcW w:type="dxa" w:w="226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Licença open source</w:t>
            </w:r>
          </w:p>
        </w:tc>
      </w:tr>
      <w:tr>
        <w:tc>
          <w:tcPr>
            <w:tcW w:type="dxa" w:w="2268"/>
            <w:shd w:val="clear" w:color="auto" w:fill="F9F9F9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Computador pessoal</w:t>
            </w:r>
          </w:p>
        </w:tc>
        <w:tc>
          <w:tcPr>
            <w:tcW w:type="dxa" w:w="2268"/>
            <w:shd w:val="clear" w:color="auto" w:fill="F9F9F9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Hardware</w:t>
            </w:r>
          </w:p>
        </w:tc>
        <w:tc>
          <w:tcPr>
            <w:tcW w:type="dxa" w:w="2268"/>
            <w:shd w:val="clear" w:color="auto" w:fill="F9F9F9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right"/>
            </w:pPr>
            <w:r>
              <w:rPr>
                <w:rFonts w:ascii="Arial" w:hAnsi="Arial"/>
                <w:b w:val="0"/>
                <w:color w:val="1A1A2E"/>
                <w:sz w:val="20"/>
              </w:rPr>
              <w:t>R$ 0,00</w:t>
            </w:r>
          </w:p>
        </w:tc>
        <w:tc>
          <w:tcPr>
            <w:tcW w:type="dxa" w:w="2268"/>
            <w:shd w:val="clear" w:color="auto" w:fill="F9F9F9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Equipamento próprio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Hospedagem (GitHub Pages)</w:t>
            </w:r>
          </w:p>
        </w:tc>
        <w:tc>
          <w:tcPr>
            <w:tcW w:type="dxa" w:w="226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Infraestrutura</w:t>
            </w:r>
          </w:p>
        </w:tc>
        <w:tc>
          <w:tcPr>
            <w:tcW w:type="dxa" w:w="226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right"/>
            </w:pPr>
            <w:r>
              <w:rPr>
                <w:rFonts w:ascii="Arial" w:hAnsi="Arial"/>
                <w:b w:val="0"/>
                <w:color w:val="1A1A2E"/>
                <w:sz w:val="20"/>
              </w:rPr>
              <w:t>R$ 0,00</w:t>
            </w:r>
          </w:p>
        </w:tc>
        <w:tc>
          <w:tcPr>
            <w:tcW w:type="dxa" w:w="2268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Plano gratuito</w:t>
            </w:r>
          </w:p>
        </w:tc>
      </w:tr>
      <w:tr>
        <w:tc>
          <w:tcPr>
            <w:tcW w:type="dxa" w:w="2268"/>
            <w:shd w:val="clear" w:color="auto" w:fill="F2F3F4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/>
                <w:color w:val="1A1A2E"/>
                <w:sz w:val="22"/>
              </w:rPr>
              <w:t>TOTAL ESTIMADO</w:t>
            </w:r>
          </w:p>
        </w:tc>
        <w:tc>
          <w:tcPr>
            <w:tcW w:type="dxa" w:w="2268"/>
            <w:shd w:val="clear" w:color="auto" w:fill="F2F3F4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</w:r>
          </w:p>
        </w:tc>
        <w:tc>
          <w:tcPr>
            <w:tcW w:type="dxa" w:w="2268"/>
            <w:shd w:val="clear" w:color="auto" w:fill="F2F3F4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</w:tcPr>
          <w:p>
            <w:pPr>
              <w:spacing w:before="40" w:after="40"/>
              <w:ind w:left="80" w:right="80"/>
              <w:jc w:val="right"/>
            </w:pPr>
            <w:r>
              <w:rPr>
                <w:rFonts w:ascii="Arial" w:hAnsi="Arial"/>
                <w:b/>
                <w:color w:val="C0392B"/>
                <w:sz w:val="22"/>
              </w:rPr>
              <w:t>R$ 0,00</w:t>
            </w:r>
          </w:p>
        </w:tc>
        <w:tc>
          <w:tcPr>
            <w:tcW w:type="dxa" w:w="2268"/>
            <w:shd w:val="clear" w:color="auto" w:fill="F2F3F4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</w:tcPr>
          <w:p>
            <w:pPr>
              <w:spacing w:before="40" w:after="40"/>
              <w:ind w:left="80" w:right="80"/>
              <w:jc w:val="left"/>
            </w:pPr>
            <w:r>
              <w:rPr>
                <w:rFonts w:ascii="Arial" w:hAnsi="Arial"/>
                <w:b w:val="0"/>
                <w:color w:val="1A1A2E"/>
                <w:sz w:val="20"/>
              </w:rPr>
              <w:t>Projeto acadêmico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spacing w:before="80" w:after="80"/>
        <w:jc w:val="both"/>
      </w:pPr>
      <w:r>
        <w:rPr>
          <w:rFonts w:ascii="Arial" w:hAnsi="Arial"/>
          <w:b w:val="0"/>
          <w:i w:val="0"/>
          <w:color w:val="1A1A2E"/>
          <w:sz w:val="22"/>
        </w:rPr>
        <w:t>O único custo real é o tempo de desenvolvimento. Estimando oito semanas de trabalho a cerca de quatro horas semanais por integrante, são aproximadamente 128 horas totais distribuídas entre os quatro membros da equipe.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pBdr>
        <w:top w:val="single" w:sz="4" w:space="4" w:color="CCCCCC"/>
      </w:pBdr>
    </w:pPr>
    <w:r>
      <w:rPr>
        <w:rFonts w:ascii="Arial" w:hAnsi="Arial"/>
        <w:b w:val="0"/>
        <w:i w:val="0"/>
        <w:color w:val="555555"/>
        <w:sz w:val="18"/>
      </w:rPr>
      <w:t xml:space="preserve">Página </w:t>
    </w:r>
    <w:r>
      <w:rPr>
        <w:color w:val="55555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0392B"/>
      </w:pBdr>
    </w:pPr>
    <w:r>
      <w:rPr>
        <w:rFonts w:ascii="Arial" w:hAnsi="Arial"/>
        <w:b/>
        <w:i w:val="0"/>
        <w:color w:val="C0392B"/>
        <w:sz w:val="18"/>
      </w:rPr>
      <w:t>TURBO DRIFT</w:t>
    </w:r>
    <w:r>
      <w:rPr>
        <w:rFonts w:ascii="Arial" w:hAnsi="Arial"/>
        <w:b w:val="0"/>
        <w:i w:val="0"/>
        <w:color w:val="555555"/>
        <w:sz w:val="18"/>
      </w:rPr>
      <w:t xml:space="preserve">   |   Documentação do Jogo   |   PUC Goiás — CMP1199 C01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