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29072B">
      <w:pPr>
        <w:ind w:left="708" w:hanging="708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(SysML).</w:t>
      </w:r>
    </w:p>
    <w:p w14:paraId="43761DE5" w14:textId="4682C32F" w:rsidR="00852B0B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>-controlador-actuadores, en las que los sensores entregan los datos a la unidad SMA_LAMP de control que será la que actúe sobre los LEDes y motor PWM. Nótese que se incluyen dos bloques adicionales, uno que permite la comunicación en doble sentido con un usuario Linux, y otro que almacenará las características de los actuadores PWM y LEDes en memoria flash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23E92514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42404589" w14:textId="12FE96C9" w:rsidR="003F6FBB" w:rsidRDefault="003F6FBB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Según las indicaciones de la documentación del Microchip PIC 16F886, el circuito necesita de alimentación y señal de reloj para funcionar. Según el manual, entre Vpp y Vdd debe haber una resistencia mayor de </w:t>
      </w:r>
      <w:r w:rsidRPr="00F116C4">
        <w:rPr>
          <w:rFonts w:cstheme="minorHAnsi"/>
        </w:rPr>
        <w:t>1k</w:t>
      </w:r>
      <w:r w:rsidR="00F116C4" w:rsidRPr="00F116C4">
        <w:t>Ω</w:t>
      </w:r>
      <w:r w:rsidR="00450588" w:rsidRPr="00F116C4">
        <w:rPr>
          <w:rFonts w:cstheme="minorHAnsi"/>
        </w:rPr>
        <w:t xml:space="preserve"> pero menor de 10k</w:t>
      </w:r>
      <w:r w:rsidR="00F116C4" w:rsidRPr="00F116C4">
        <w:t>Ω</w:t>
      </w:r>
      <w:r w:rsidR="00450588" w:rsidRPr="00F116C4">
        <w:rPr>
          <w:rFonts w:cstheme="minorHAnsi"/>
        </w:rPr>
        <w:t xml:space="preserve">, y </w:t>
      </w:r>
      <w:r w:rsidR="00450588">
        <w:rPr>
          <w:rFonts w:cstheme="minorHAnsi"/>
        </w:rPr>
        <w:t>opcionalmente un condensador que conecte Vpp y GND. Nosotros hemos elegido aplicar 5k</w:t>
      </w:r>
      <w:r w:rsidR="00F116C4" w:rsidRPr="00F116C4">
        <w:t>Ω</w:t>
      </w:r>
      <w:r w:rsidR="00450588">
        <w:rPr>
          <w:rFonts w:cstheme="minorHAnsi"/>
        </w:rPr>
        <w:t xml:space="preserve"> y no emplear condensador</w:t>
      </w:r>
      <w:r w:rsidR="00050996">
        <w:rPr>
          <w:rFonts w:cstheme="minorHAnsi"/>
        </w:rPr>
        <w:t>.</w:t>
      </w:r>
      <w:r w:rsidR="004122EC">
        <w:rPr>
          <w:rFonts w:cstheme="minorHAnsi"/>
        </w:rPr>
        <w:t xml:space="preserve"> </w:t>
      </w:r>
      <w:r w:rsidR="00F74D69">
        <w:rPr>
          <w:rFonts w:cstheme="minorHAnsi"/>
        </w:rPr>
        <w:t>Además ambas entradas Vss deben estar conectadas</w:t>
      </w:r>
      <w:r w:rsidR="00E06A65">
        <w:rPr>
          <w:rFonts w:cstheme="minorHAnsi"/>
        </w:rPr>
        <w:t>, en nuestro caso</w:t>
      </w:r>
      <w:r w:rsidR="00F74D69">
        <w:rPr>
          <w:rFonts w:cstheme="minorHAnsi"/>
        </w:rPr>
        <w:t xml:space="preserve"> a tierra. </w:t>
      </w:r>
      <w:r w:rsidR="004122EC">
        <w:rPr>
          <w:rFonts w:cstheme="minorHAnsi"/>
        </w:rPr>
        <w:t xml:space="preserve">Queremos que la señal de reloj sea de 20MHz, así que a CLKOUT y CLKIN debemos conectar un cristal de dicha frecuencia, que </w:t>
      </w:r>
      <w:r w:rsidR="004122EC">
        <w:rPr>
          <w:rFonts w:cstheme="minorHAnsi"/>
        </w:rPr>
        <w:lastRenderedPageBreak/>
        <w:t>según las indicaciones del manual debe ir acompañado de dos condensadores de 22 pF conectados cada uno a un lado del cristal, y entre sí a tierra.</w:t>
      </w:r>
    </w:p>
    <w:p w14:paraId="04D6B5E1" w14:textId="42D2325C" w:rsidR="00050996" w:rsidRDefault="00050996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Además hemos tenido en cuenta el regulador lineal A7800 para una salida fija y eliminación de ruido, por el cuál debíamos asignar al regulador dos condensadores </w:t>
      </w:r>
      <w:r w:rsidR="00B05910">
        <w:rPr>
          <w:rFonts w:cstheme="minorHAnsi"/>
        </w:rPr>
        <w:t xml:space="preserve">polares </w:t>
      </w:r>
      <w:r>
        <w:rPr>
          <w:rFonts w:cstheme="minorHAnsi"/>
        </w:rPr>
        <w:t>en las patas Vi y Vo de 0.33 y 0.1 µF, respectivamente.</w:t>
      </w:r>
    </w:p>
    <w:p w14:paraId="514F12C2" w14:textId="2186CCB3" w:rsidR="003F6FBB" w:rsidRDefault="007C72D9" w:rsidP="00D92D74">
      <w:pPr>
        <w:jc w:val="both"/>
        <w:rPr>
          <w:rFonts w:cstheme="minorHAnsi"/>
        </w:rPr>
      </w:pPr>
      <w:r>
        <w:rPr>
          <w:rFonts w:cstheme="minorHAnsi"/>
        </w:rPr>
        <w:t>Ya con las partes más obvias para el proyecto, necesitamos de una conexión a nuestro ordenador para programar la placa (con PICKIT3) y las entradas y salidas pedidas en el enunciado. Así, hemos conectado</w:t>
      </w:r>
      <w:r w:rsidR="00F74D69">
        <w:rPr>
          <w:rFonts w:cstheme="minorHAnsi"/>
        </w:rPr>
        <w:t xml:space="preserve"> el PICKIT3 según las especificaciones (PIN1 al MCLR, PIN2 a Vdd, PIN3 a GND, PIN4 a RB7 y PIN5 a RB6</w:t>
      </w:r>
      <w:r w:rsidR="002E0A3D">
        <w:rPr>
          <w:rFonts w:cstheme="minorHAnsi"/>
        </w:rPr>
        <w:t>, dejando PGM sin implementar</w:t>
      </w:r>
      <w:r w:rsidR="00F74D69">
        <w:rPr>
          <w:rFonts w:cstheme="minorHAnsi"/>
        </w:rPr>
        <w:t xml:space="preserve">); creado un </w:t>
      </w:r>
      <w:r w:rsidR="00F55F51">
        <w:rPr>
          <w:rFonts w:cstheme="minorHAnsi"/>
        </w:rPr>
        <w:t xml:space="preserve">Conector </w:t>
      </w:r>
      <w:r w:rsidR="00F74D69">
        <w:rPr>
          <w:rFonts w:cstheme="minorHAnsi"/>
        </w:rPr>
        <w:t>01x03 para la USART (PIN3 es TX, PIN2 ES RX y PIN1 es GND)</w:t>
      </w:r>
      <w:r w:rsidR="00F55F51">
        <w:rPr>
          <w:rFonts w:cstheme="minorHAnsi"/>
        </w:rPr>
        <w:t xml:space="preserve"> y colocado un conector 01x08 en el que los pines 1, 4 y 5 son de entradas analógicas de ruido, humedad relativa y temperatura y conectan con los pines analógicos AN0, AN1 y AN2, los pines</w:t>
      </w:r>
      <w:r w:rsidR="00205AAC">
        <w:rPr>
          <w:rFonts w:cstheme="minorHAnsi"/>
        </w:rPr>
        <w:t xml:space="preserve"> 2 y 3 con SCL y SDA de I2C y el PIN6 para el motor con PWM al módulo CCP1. Desafortunadamente para nosotros, en nuestro chip el bus I2C y el bus S</w:t>
      </w:r>
      <w:r w:rsidR="00E17870">
        <w:rPr>
          <w:rFonts w:cstheme="minorHAnsi"/>
        </w:rPr>
        <w:t>P</w:t>
      </w:r>
      <w:r w:rsidR="00205AAC">
        <w:rPr>
          <w:rFonts w:cstheme="minorHAnsi"/>
        </w:rPr>
        <w:t>I están conectados en mismos pines, por lo que como alternativa más sencilla deberemos simular uno de ellos (específicamente el SDI sobre el I2C)</w:t>
      </w:r>
      <w:r w:rsidR="00464A6B">
        <w:rPr>
          <w:rFonts w:cstheme="minorHAnsi"/>
        </w:rPr>
        <w:t xml:space="preserve">, lo que supone que </w:t>
      </w:r>
      <w:r w:rsidR="006B5797">
        <w:rPr>
          <w:rFonts w:cstheme="minorHAnsi"/>
        </w:rPr>
        <w:t xml:space="preserve">el pin 7 se conecta a SCK/SDL y será </w:t>
      </w:r>
      <w:r w:rsidR="00464A6B">
        <w:rPr>
          <w:rFonts w:cstheme="minorHAnsi"/>
        </w:rPr>
        <w:t>muy probable que aunque el pin 8 se conecte al SDO del</w:t>
      </w:r>
      <w:r w:rsidR="00E17870">
        <w:rPr>
          <w:rFonts w:cstheme="minorHAnsi"/>
        </w:rPr>
        <w:t xml:space="preserve"> SPI, luego acabe sin usarse</w:t>
      </w:r>
      <w:r w:rsidR="00205AAC">
        <w:rPr>
          <w:rFonts w:cstheme="minorHAnsi"/>
        </w:rPr>
        <w:t>.</w:t>
      </w:r>
    </w:p>
    <w:p w14:paraId="4B67B4B6" w14:textId="48EC588B" w:rsidR="00852B0B" w:rsidRPr="00B26AD4" w:rsidRDefault="00852B0B" w:rsidP="00D92D74">
      <w:pPr>
        <w:jc w:val="both"/>
        <w:rPr>
          <w:rFonts w:cstheme="minorHAnsi"/>
        </w:rPr>
      </w:pPr>
      <w:r>
        <w:rPr>
          <w:rFonts w:cstheme="minorHAnsi"/>
        </w:rPr>
        <w:t>Los sensores de CO2 y luminosidad se comunicarán por I2C</w:t>
      </w:r>
    </w:p>
    <w:p w14:paraId="26EBCB64" w14:textId="77777777" w:rsidR="0094389A" w:rsidRDefault="00B26AD4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060BD1BE" wp14:editId="022EC50C">
            <wp:extent cx="5400040" cy="381762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D2A" w14:textId="1A544A26" w:rsidR="000E69E7" w:rsidRDefault="000E69E7" w:rsidP="00D92D74">
      <w:pPr>
        <w:jc w:val="both"/>
      </w:pPr>
      <w:r>
        <w:t>Sin embargo, al final por limitaciones a nivel físico (específicamente asegurarse de que todos los cables pudieran pasar sin cruzarse) realizamos unos cambios al diseño lógico, en el que el Connector de 8 lo dividimos en un Connector de 3 (para las entradas de Ruido, Humedad y Temperatura, pines 1,2, 3) y otro de 5 (</w:t>
      </w:r>
      <w:r w:rsidR="0053675F">
        <w:t>1 y 2 para SCL y SDA, 3 para CCP1 y 4 y 5 para SCK y SDO</w:t>
      </w:r>
      <w:r>
        <w:t>)</w:t>
      </w:r>
    </w:p>
    <w:p w14:paraId="68B0E96C" w14:textId="3601890A" w:rsidR="000E69E7" w:rsidRPr="000E69E7" w:rsidRDefault="000E69E7" w:rsidP="00D92D74">
      <w:pPr>
        <w:jc w:val="both"/>
      </w:pPr>
      <w:r>
        <w:rPr>
          <w:noProof/>
        </w:rPr>
        <w:lastRenderedPageBreak/>
        <w:drawing>
          <wp:inline distT="0" distB="0" distL="0" distR="0" wp14:anchorId="73F3218B" wp14:editId="61B4A9C4">
            <wp:extent cx="5400040" cy="381762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C65" w14:textId="1E67CEBB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7DAC6D33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>o de un estado de apagado inicial se inicia la pl</w:t>
      </w:r>
      <w:r w:rsidR="00B134CB">
        <w:rPr>
          <w:rFonts w:cstheme="minorHAnsi"/>
        </w:rPr>
        <w:t>a</w:t>
      </w:r>
      <w:r w:rsidRPr="0059748E">
        <w:rPr>
          <w:rFonts w:cstheme="minorHAnsi"/>
        </w:rPr>
        <w:t xml:space="preserve">ca SMA_LAMP y los periféricos, y al 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>. Si se conecta 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36234D7D" w14:textId="77777777" w:rsidR="00497E57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A11" w14:textId="1D7B0A52" w:rsidR="00497E57" w:rsidRDefault="00497E57" w:rsidP="00D92D74">
      <w:pPr>
        <w:jc w:val="both"/>
        <w:rPr>
          <w:rFonts w:cstheme="minorHAnsi"/>
        </w:rPr>
      </w:pPr>
      <w:r w:rsidRPr="00497E57">
        <w:rPr>
          <w:rFonts w:cstheme="minorHAnsi"/>
        </w:rPr>
        <w:t>Más tarde tras recibir información adicional realizamos un segundo diagrama</w:t>
      </w:r>
      <w:r>
        <w:rPr>
          <w:rFonts w:cstheme="minorHAnsi"/>
        </w:rPr>
        <w:t xml:space="preserve"> de Estados que indicaba de forma básica en qué momento el SMA_LAMP se encontraba en el programa main o en la rutina de tratamiento de interrupción. Este diagrama se centraba más en la lámpara y nos permitió definir con mucho más detalle como finalmente funcionaría la lámpara: el main iniciaría el sistema, comprobaría la memoria y según los datos obtenidos, actualizará los valores de la tira de LEDes por el bus SPI y del ventilador por señal PWM con el CCP1 y la nueva configuración se guardará en la memoria</w:t>
      </w:r>
      <w:r w:rsidR="00FF3F84">
        <w:rPr>
          <w:rFonts w:cstheme="minorHAnsi"/>
        </w:rPr>
        <w:t>; tras hacer esto se quedaría en un bucle infinito en el que se irían haciendo algunas de las funciones pedidas, como actualizar el valor que luego se enviaría a SMA_COMP</w:t>
      </w:r>
      <w:r>
        <w:rPr>
          <w:rFonts w:cstheme="minorHAnsi"/>
        </w:rPr>
        <w:t>. La rutina de tratamiento de interrupción se encarga de un gran número de funciones importantes, regulación de los Timers 0 (cuenta procesos generales del main, cada segundo y cada 5 s), 1 (regulación del tiempo sample and hold del ADC, monitoriza el nivel de ruido cada 10 ms) y 2 (para generación de la señal PWM para nuestro ventilador)</w:t>
      </w:r>
      <w:r w:rsidR="009C282B">
        <w:rPr>
          <w:rFonts w:cstheme="minorHAnsi"/>
        </w:rPr>
        <w:t>, los flags de escritura completa en memoria, el de I2C para los sensores de luminosidad y CO2 y por último flags de la USART, tanto de TR como RX, para poder ejecutar diferentes opciones según una cadena enviada o recibida:</w:t>
      </w:r>
    </w:p>
    <w:p w14:paraId="44538D15" w14:textId="1FA8C03D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 xml:space="preserve">"a" </w:t>
      </w:r>
      <w:r>
        <w:rPr>
          <w:rFonts w:cstheme="minorHAnsi"/>
        </w:rPr>
        <w:t>sería</w:t>
      </w:r>
      <w:r w:rsidRPr="009C282B">
        <w:rPr>
          <w:rFonts w:cstheme="minorHAnsi"/>
        </w:rPr>
        <w:t xml:space="preserve"> </w:t>
      </w:r>
      <w:r>
        <w:rPr>
          <w:rFonts w:cstheme="minorHAnsi"/>
        </w:rPr>
        <w:t>devolver los valores de sensores al SMA_COMP</w:t>
      </w:r>
      <w:r w:rsidRPr="009C282B">
        <w:rPr>
          <w:rFonts w:cstheme="minorHAnsi"/>
        </w:rPr>
        <w:t>: TXREG = 'A' + valoresSensores();  valoresSensores devolvería una cadena de caracteres indicando el estado de l</w:t>
      </w:r>
      <w:r w:rsidR="00FF3F84">
        <w:rPr>
          <w:rFonts w:cstheme="minorHAnsi"/>
        </w:rPr>
        <w:t xml:space="preserve">as variables asociadas a los </w:t>
      </w:r>
      <w:r w:rsidRPr="009C282B">
        <w:rPr>
          <w:rFonts w:cstheme="minorHAnsi"/>
        </w:rPr>
        <w:t>sensores indicados, según unos valores de variables globales manejados por funciones que informarían de si los valores son basura o no</w:t>
      </w:r>
      <w:r w:rsidR="00FF3F84">
        <w:rPr>
          <w:rFonts w:cstheme="minorHAnsi"/>
        </w:rPr>
        <w:t>.</w:t>
      </w:r>
    </w:p>
    <w:p w14:paraId="54582510" w14:textId="79280440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"b" es hacer ping: TXREG = 'B';</w:t>
      </w:r>
      <w:r>
        <w:rPr>
          <w:rFonts w:cstheme="minorHAnsi"/>
        </w:rPr>
        <w:t xml:space="preserve"> (nos bastaría con esto para que el SMA_COMP supiera que ahí estamos).</w:t>
      </w:r>
    </w:p>
    <w:p w14:paraId="5492A6C3" w14:textId="61093119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"c" es cambiar el PWM, setPWM(valor); donde valor sería el segundo char recibido de RCREG</w:t>
      </w:r>
      <w:r w:rsidR="00FF3F84">
        <w:rPr>
          <w:rFonts w:cstheme="minorHAnsi"/>
        </w:rPr>
        <w:t>.</w:t>
      </w:r>
    </w:p>
    <w:p w14:paraId="1914596A" w14:textId="392C0DC5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"d" es cambiar LED, setLED(red, green, blue, luminosidad); siendo los parámetros el segundo, tercero, cuarto y quinto char recibido de RCREG</w:t>
      </w:r>
    </w:p>
    <w:p w14:paraId="4BDE1385" w14:textId="1B0361E3" w:rsid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"e" sería apagar el SMA_LAMP, se podría hacer con una señal de reset específica, la que mejor nos convenga a bajo nivel, y una variable int deboContinuar (inicialmente a 1) que se pusiera a 0</w:t>
      </w:r>
      <w:r w:rsidR="00FF3F84">
        <w:rPr>
          <w:rFonts w:cstheme="minorHAnsi"/>
        </w:rPr>
        <w:t xml:space="preserve"> y así rompiera el bucle del programa principal.</w:t>
      </w:r>
    </w:p>
    <w:p w14:paraId="6BCEF84F" w14:textId="21C923FE" w:rsidR="00FF3F84" w:rsidRPr="00FF3F84" w:rsidRDefault="00FF3F84" w:rsidP="00FF3F84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C769E57" wp14:editId="7C618E5C">
            <wp:extent cx="5400040" cy="2640965"/>
            <wp:effectExtent l="0" t="0" r="0" b="698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5792" w14:textId="12844E2D" w:rsidR="00303505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380855DF" w14:textId="7C9CC538" w:rsidR="00BC77B8" w:rsidRPr="002D0C05" w:rsidRDefault="002D0C05" w:rsidP="00D92D74">
      <w:pPr>
        <w:jc w:val="both"/>
        <w:rPr>
          <w:rFonts w:cstheme="minorHAnsi"/>
        </w:rPr>
      </w:pPr>
      <w:r w:rsidRPr="002D0C05">
        <w:rPr>
          <w:rFonts w:cstheme="minorHAnsi"/>
        </w:rPr>
        <w:t>Acá se eligió nombrar algunos de los pines como TX, el pin 1 de pickit3</w:t>
      </w:r>
      <w:r>
        <w:rPr>
          <w:rFonts w:cstheme="minorHAnsi"/>
        </w:rPr>
        <w:t>, los pines de ruido (r) y temperatura (t), el SCL y el CCCP1 (ccp) pero no el resto por</w:t>
      </w:r>
      <w:r w:rsidR="00FF3F84">
        <w:rPr>
          <w:rFonts w:cstheme="minorHAnsi"/>
        </w:rPr>
        <w:t xml:space="preserve"> falta de</w:t>
      </w:r>
      <w:r>
        <w:rPr>
          <w:rFonts w:cstheme="minorHAnsi"/>
        </w:rPr>
        <w:t xml:space="preserve"> espacio.</w:t>
      </w:r>
    </w:p>
    <w:p w14:paraId="4A65BD18" w14:textId="4E9E3D67" w:rsidR="004629EC" w:rsidRPr="00BC77B8" w:rsidRDefault="004629EC" w:rsidP="00D92D74">
      <w:pPr>
        <w:jc w:val="both"/>
        <w:rPr>
          <w:rFonts w:ascii="Arial" w:hAnsi="Arial" w:cs="Arial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7A66D9D" wp14:editId="25300F80">
            <wp:extent cx="5102260" cy="5428615"/>
            <wp:effectExtent l="0" t="0" r="317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6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62FCF11D" w:rsidR="00324560" w:rsidRPr="00492B24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B24" w14:paraId="77CC6B81" w14:textId="77777777" w:rsidTr="00634C4D">
        <w:tc>
          <w:tcPr>
            <w:tcW w:w="2831" w:type="dxa"/>
          </w:tcPr>
          <w:p w14:paraId="7CB07617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8AF57A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9C363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492B24" w14:paraId="007A3476" w14:textId="77777777" w:rsidTr="00634C4D">
        <w:tc>
          <w:tcPr>
            <w:tcW w:w="2831" w:type="dxa"/>
          </w:tcPr>
          <w:p w14:paraId="78451D6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0E8728FB" w14:textId="1AE17552" w:rsidR="00492B24" w:rsidRDefault="001745FC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723BF02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492B24" w14:paraId="0CE6622C" w14:textId="77777777" w:rsidTr="00634C4D">
        <w:tc>
          <w:tcPr>
            <w:tcW w:w="2831" w:type="dxa"/>
          </w:tcPr>
          <w:p w14:paraId="6B3B503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5D81DE92" w14:textId="6BCB7D91" w:rsidR="00492B24" w:rsidRPr="00C941BD" w:rsidRDefault="00C941BD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Luminosidad, SMA-LAMP</w:t>
            </w:r>
            <w:r w:rsidR="002E5F23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, USART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y ordenador Linux.</w:t>
            </w:r>
          </w:p>
        </w:tc>
        <w:tc>
          <w:tcPr>
            <w:tcW w:w="2832" w:type="dxa"/>
          </w:tcPr>
          <w:p w14:paraId="5A446513" w14:textId="496EDBC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  <w:r w:rsidR="007844B6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; SMA-LAMP y SMA-COMP</w:t>
            </w:r>
          </w:p>
        </w:tc>
      </w:tr>
      <w:tr w:rsidR="00492B24" w14:paraId="761B8410" w14:textId="77777777" w:rsidTr="00634C4D">
        <w:tc>
          <w:tcPr>
            <w:tcW w:w="2831" w:type="dxa"/>
          </w:tcPr>
          <w:p w14:paraId="7D50E468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2357735A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6CF10A0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1365FF76" w14:textId="77777777" w:rsidTr="00634C4D">
        <w:tc>
          <w:tcPr>
            <w:tcW w:w="2831" w:type="dxa"/>
          </w:tcPr>
          <w:p w14:paraId="18A6570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40652260" w14:textId="4219C319" w:rsidR="00492B24" w:rsidRDefault="00995CCA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(registros</w:t>
            </w:r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/mem volátil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)</w:t>
            </w:r>
          </w:p>
        </w:tc>
        <w:tc>
          <w:tcPr>
            <w:tcW w:w="2832" w:type="dxa"/>
          </w:tcPr>
          <w:p w14:paraId="02E4824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492B24" w14:paraId="5A6F8366" w14:textId="77777777" w:rsidTr="00634C4D">
        <w:tc>
          <w:tcPr>
            <w:tcW w:w="2831" w:type="dxa"/>
          </w:tcPr>
          <w:p w14:paraId="4B06116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2D6B4D2" w14:textId="259B6D81" w:rsidR="00492B24" w:rsidRDefault="004F2D10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Ordenador </w:t>
            </w:r>
            <w:r w:rsidR="00995CC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Linux</w:t>
            </w:r>
            <w:r w:rsidR="00F46D84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/USART</w:t>
            </w:r>
          </w:p>
        </w:tc>
        <w:tc>
          <w:tcPr>
            <w:tcW w:w="2832" w:type="dxa"/>
          </w:tcPr>
          <w:p w14:paraId="41E3C7A9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FD30CAA" w14:textId="77777777" w:rsidTr="00634C4D">
        <w:tc>
          <w:tcPr>
            <w:tcW w:w="2831" w:type="dxa"/>
          </w:tcPr>
          <w:p w14:paraId="0310B43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2DDE1B1" w14:textId="63162739" w:rsidR="00492B24" w:rsidRDefault="000C403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Linux/U</w:t>
            </w:r>
            <w:r w:rsidR="002964A2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ART</w:t>
            </w:r>
          </w:p>
        </w:tc>
        <w:tc>
          <w:tcPr>
            <w:tcW w:w="2832" w:type="dxa"/>
          </w:tcPr>
          <w:p w14:paraId="052822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9F4DC19" w14:textId="77777777" w:rsidTr="00634C4D">
        <w:tc>
          <w:tcPr>
            <w:tcW w:w="2831" w:type="dxa"/>
          </w:tcPr>
          <w:p w14:paraId="0E99BDE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B1759B4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09D921D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3E1A3074" w14:textId="77777777" w:rsidTr="00634C4D">
        <w:tc>
          <w:tcPr>
            <w:tcW w:w="2831" w:type="dxa"/>
          </w:tcPr>
          <w:p w14:paraId="71AC89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03237B8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0346619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4EE0955D" w14:textId="77777777" w:rsidTr="00634C4D">
        <w:tc>
          <w:tcPr>
            <w:tcW w:w="2831" w:type="dxa"/>
          </w:tcPr>
          <w:p w14:paraId="0DC199C5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734DF46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22666FE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BBFBAD7" w14:textId="77777777" w:rsidTr="00634C4D">
        <w:tc>
          <w:tcPr>
            <w:tcW w:w="2831" w:type="dxa"/>
          </w:tcPr>
          <w:p w14:paraId="18CEE87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4B8718C" w14:textId="178E7FD3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  <w:r w:rsidR="0029072B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(C02 y Luminosidad), ADC (el resto)</w:t>
            </w:r>
          </w:p>
        </w:tc>
        <w:tc>
          <w:tcPr>
            <w:tcW w:w="2832" w:type="dxa"/>
          </w:tcPr>
          <w:p w14:paraId="42E8E5A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0917098C" w14:textId="77777777" w:rsidTr="00634C4D">
        <w:tc>
          <w:tcPr>
            <w:tcW w:w="2831" w:type="dxa"/>
          </w:tcPr>
          <w:p w14:paraId="056FD5A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2E6316FE" w14:textId="7CAE46A8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  <w:r w:rsidR="00F46D84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, USART</w:t>
            </w:r>
          </w:p>
        </w:tc>
        <w:tc>
          <w:tcPr>
            <w:tcW w:w="2832" w:type="dxa"/>
          </w:tcPr>
          <w:p w14:paraId="2A75ED22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5672A695" w14:textId="77777777" w:rsidTr="00634C4D">
        <w:tc>
          <w:tcPr>
            <w:tcW w:w="2831" w:type="dxa"/>
          </w:tcPr>
          <w:p w14:paraId="53D5EB5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50B169C0" w14:textId="6DAF6E0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  <w:r w:rsidR="00F46D84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, USART</w:t>
            </w:r>
          </w:p>
        </w:tc>
        <w:tc>
          <w:tcPr>
            <w:tcW w:w="2832" w:type="dxa"/>
          </w:tcPr>
          <w:p w14:paraId="4132D719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</w:p>
        </w:tc>
      </w:tr>
    </w:tbl>
    <w:p w14:paraId="1CBADD33" w14:textId="77777777" w:rsidR="00492B24" w:rsidRDefault="00492B24" w:rsidP="00492B24">
      <w:pPr>
        <w:jc w:val="both"/>
      </w:pP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546A4275" w:rsidR="00324560" w:rsidRP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31C22D38" w14:textId="77777777" w:rsidR="001F78A5" w:rsidRPr="001F78A5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</w:p>
    <w:p w14:paraId="57B3FB0C" w14:textId="014D7984" w:rsidR="008E5BB1" w:rsidRPr="008E5BB1" w:rsidRDefault="00877777" w:rsidP="001F78A5">
      <w:pPr>
        <w:pStyle w:val="Prrafodelista"/>
        <w:ind w:left="360"/>
        <w:jc w:val="both"/>
      </w:pPr>
      <w:r>
        <w:br/>
      </w:r>
      <w:r w:rsidRPr="001F78A5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1F78A5">
        <w:rPr>
          <w:rFonts w:ascii="Arial" w:hAnsi="Arial" w:cs="Arial"/>
          <w:sz w:val="25"/>
          <w:szCs w:val="25"/>
        </w:rPr>
        <w:t>ó</w:t>
      </w:r>
      <w:r w:rsidRPr="001F78A5">
        <w:rPr>
          <w:rFonts w:ascii="Arial" w:hAnsi="Arial" w:cs="Arial"/>
          <w:sz w:val="25"/>
          <w:szCs w:val="25"/>
        </w:rPr>
        <w:t>n permite insertar la sonda sin</w:t>
      </w:r>
      <w:r w:rsidR="00741568" w:rsidRPr="001F78A5">
        <w:rPr>
          <w:rFonts w:ascii="Arial" w:hAnsi="Arial" w:cs="Arial"/>
          <w:sz w:val="25"/>
          <w:szCs w:val="25"/>
        </w:rPr>
        <w:t xml:space="preserve"> </w:t>
      </w:r>
      <w:r w:rsidRPr="001F78A5">
        <w:rPr>
          <w:rFonts w:ascii="Arial" w:hAnsi="Arial" w:cs="Arial"/>
          <w:sz w:val="25"/>
          <w:szCs w:val="25"/>
        </w:rPr>
        <w:t>chocar con ning</w:t>
      </w:r>
      <w:r w:rsidR="00741568" w:rsidRPr="001F78A5">
        <w:rPr>
          <w:rFonts w:ascii="Arial" w:hAnsi="Arial" w:cs="Arial"/>
          <w:sz w:val="25"/>
          <w:szCs w:val="25"/>
        </w:rPr>
        <w:t>ú</w:t>
      </w:r>
      <w:r w:rsidRPr="001F78A5">
        <w:rPr>
          <w:rFonts w:ascii="Arial" w:hAnsi="Arial" w:cs="Arial"/>
          <w:sz w:val="25"/>
          <w:szCs w:val="25"/>
        </w:rPr>
        <w:t>n componente (Pickit</w:t>
      </w:r>
      <w:r w:rsidR="008E5BB1" w:rsidRPr="001F78A5">
        <w:rPr>
          <w:rFonts w:ascii="Arial" w:hAnsi="Arial" w:cs="Arial"/>
          <w:sz w:val="25"/>
          <w:szCs w:val="25"/>
        </w:rPr>
        <w:t>3</w:t>
      </w:r>
      <w:r w:rsidRPr="001F78A5">
        <w:rPr>
          <w:rFonts w:ascii="Arial" w:hAnsi="Arial" w:cs="Arial"/>
          <w:sz w:val="25"/>
          <w:szCs w:val="25"/>
        </w:rPr>
        <w:t>).</w:t>
      </w:r>
    </w:p>
    <w:p w14:paraId="1D761988" w14:textId="77777777" w:rsidR="008E5BB1" w:rsidRPr="008E5BB1" w:rsidRDefault="008E5BB1" w:rsidP="001F78A5">
      <w:pPr>
        <w:pStyle w:val="Prrafodelista"/>
        <w:ind w:left="360"/>
        <w:jc w:val="both"/>
      </w:pPr>
    </w:p>
    <w:p w14:paraId="57E699F2" w14:textId="698D8FF0" w:rsidR="008E5BB1" w:rsidRPr="008E5BB1" w:rsidRDefault="008E5BB1" w:rsidP="001F78A5">
      <w:pPr>
        <w:pStyle w:val="Prrafodelista"/>
        <w:ind w:left="360"/>
        <w:jc w:val="both"/>
      </w:pPr>
      <w:r>
        <w:t>4cm x 1.5 cm alrededor del Pickit3</w:t>
      </w:r>
    </w:p>
    <w:p w14:paraId="5C9BD5B8" w14:textId="5E714C67" w:rsidR="00741568" w:rsidRPr="00741568" w:rsidRDefault="00877777" w:rsidP="001F78A5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381F4C51" w14:textId="77777777" w:rsidR="001F78A5" w:rsidRDefault="00877777" w:rsidP="00D92D74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</w:p>
    <w:p w14:paraId="69BC4980" w14:textId="775CA47D" w:rsidR="001F78A5" w:rsidRDefault="00877777" w:rsidP="00D92D74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</w:p>
    <w:p w14:paraId="0DFCE6AA" w14:textId="1A4F27F3" w:rsidR="00877777" w:rsidRDefault="00877777" w:rsidP="00D92D74">
      <w:pPr>
        <w:pStyle w:val="Prrafodelista"/>
        <w:ind w:left="360"/>
        <w:jc w:val="both"/>
      </w:pP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8B85B9C"/>
    <w:multiLevelType w:val="hybridMultilevel"/>
    <w:tmpl w:val="56243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2"/>
  </w:num>
  <w:num w:numId="2" w16cid:durableId="2128890886">
    <w:abstractNumId w:val="0"/>
  </w:num>
  <w:num w:numId="3" w16cid:durableId="182704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50996"/>
    <w:rsid w:val="000B540F"/>
    <w:rsid w:val="000C4034"/>
    <w:rsid w:val="000E69E7"/>
    <w:rsid w:val="001745FC"/>
    <w:rsid w:val="001F78A5"/>
    <w:rsid w:val="00205AAC"/>
    <w:rsid w:val="0029072B"/>
    <w:rsid w:val="002964A2"/>
    <w:rsid w:val="002D0C05"/>
    <w:rsid w:val="002E0A3D"/>
    <w:rsid w:val="002E5F23"/>
    <w:rsid w:val="00303505"/>
    <w:rsid w:val="00324560"/>
    <w:rsid w:val="003F6FBB"/>
    <w:rsid w:val="00400A44"/>
    <w:rsid w:val="004122EC"/>
    <w:rsid w:val="00450588"/>
    <w:rsid w:val="004629EC"/>
    <w:rsid w:val="00464A6B"/>
    <w:rsid w:val="00492B24"/>
    <w:rsid w:val="00497E57"/>
    <w:rsid w:val="004D3E85"/>
    <w:rsid w:val="004E7274"/>
    <w:rsid w:val="004F2D10"/>
    <w:rsid w:val="0053675F"/>
    <w:rsid w:val="005377FA"/>
    <w:rsid w:val="0059748E"/>
    <w:rsid w:val="0064357A"/>
    <w:rsid w:val="0065577A"/>
    <w:rsid w:val="00684066"/>
    <w:rsid w:val="006B5797"/>
    <w:rsid w:val="00741568"/>
    <w:rsid w:val="007844B6"/>
    <w:rsid w:val="007A24DA"/>
    <w:rsid w:val="007B6E71"/>
    <w:rsid w:val="007C72D9"/>
    <w:rsid w:val="00852B0B"/>
    <w:rsid w:val="00877777"/>
    <w:rsid w:val="008E5BB1"/>
    <w:rsid w:val="009400D2"/>
    <w:rsid w:val="0094389A"/>
    <w:rsid w:val="00995CCA"/>
    <w:rsid w:val="009C282B"/>
    <w:rsid w:val="00B05910"/>
    <w:rsid w:val="00B134CB"/>
    <w:rsid w:val="00B26AD4"/>
    <w:rsid w:val="00B50EE8"/>
    <w:rsid w:val="00BA0574"/>
    <w:rsid w:val="00BA36E4"/>
    <w:rsid w:val="00BC77B8"/>
    <w:rsid w:val="00C941BD"/>
    <w:rsid w:val="00CE6E92"/>
    <w:rsid w:val="00D12750"/>
    <w:rsid w:val="00D440D8"/>
    <w:rsid w:val="00D92D74"/>
    <w:rsid w:val="00DB3429"/>
    <w:rsid w:val="00E06A65"/>
    <w:rsid w:val="00E17870"/>
    <w:rsid w:val="00F116C4"/>
    <w:rsid w:val="00F228D5"/>
    <w:rsid w:val="00F46D84"/>
    <w:rsid w:val="00F55F51"/>
    <w:rsid w:val="00F74D69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7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61</cp:revision>
  <dcterms:created xsi:type="dcterms:W3CDTF">2022-10-23T08:25:00Z</dcterms:created>
  <dcterms:modified xsi:type="dcterms:W3CDTF">2022-11-07T15:51:00Z</dcterms:modified>
</cp:coreProperties>
</file>