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05EA" w14:textId="39A71E1B" w:rsidR="000C50EF" w:rsidRPr="001132D1" w:rsidRDefault="000C50EF" w:rsidP="001132D1">
      <w:pPr>
        <w:rPr>
          <w:rStyle w:val="fontstyle01"/>
          <w:rFonts w:asciiTheme="minorHAnsi" w:hAnsiTheme="minorHAnsi"/>
          <w:color w:val="auto"/>
        </w:rPr>
      </w:pPr>
      <w:bookmarkStart w:id="0" w:name="_Hlk121253601"/>
      <w:r w:rsidRPr="001132D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References</w:t>
      </w:r>
    </w:p>
    <w:p w14:paraId="2DB5AF83" w14:textId="31CAB268" w:rsidR="009C5A3D" w:rsidRPr="001132D1" w:rsidRDefault="001E4CC0" w:rsidP="001E4CC0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0"/>
          <w:szCs w:val="20"/>
        </w:rPr>
      </w:pPr>
      <w:r w:rsidRPr="001132D1">
        <w:rPr>
          <w:rStyle w:val="fontstyle01"/>
          <w:sz w:val="20"/>
          <w:szCs w:val="20"/>
        </w:rPr>
        <w:t xml:space="preserve">White F (2015). </w:t>
      </w:r>
      <w:r w:rsidRPr="001132D1">
        <w:rPr>
          <w:rStyle w:val="fontstyle21"/>
          <w:i/>
          <w:iCs/>
          <w:sz w:val="20"/>
          <w:szCs w:val="20"/>
        </w:rPr>
        <w:t>"Primary health care and public health: foundations of universal</w:t>
      </w:r>
      <w:r w:rsidRPr="001132D1">
        <w:rPr>
          <w:rFonts w:ascii="TimesNewRomanPSMT" w:hAnsi="TimesNewRomanPSMT"/>
          <w:i/>
          <w:iCs/>
          <w:color w:val="000000"/>
          <w:sz w:val="20"/>
          <w:szCs w:val="20"/>
        </w:rPr>
        <w:br/>
      </w:r>
      <w:r w:rsidRPr="001132D1">
        <w:rPr>
          <w:rStyle w:val="fontstyle21"/>
          <w:i/>
          <w:iCs/>
          <w:sz w:val="20"/>
          <w:szCs w:val="20"/>
        </w:rPr>
        <w:t>health systems"</w:t>
      </w:r>
      <w:r w:rsidRPr="001132D1">
        <w:rPr>
          <w:rStyle w:val="fontstyle01"/>
          <w:sz w:val="20"/>
          <w:szCs w:val="20"/>
        </w:rPr>
        <w:t>.</w:t>
      </w:r>
    </w:p>
    <w:p w14:paraId="57D5981D" w14:textId="0EED552F" w:rsidR="001E4CC0" w:rsidRPr="001132D1" w:rsidRDefault="001E4CC0" w:rsidP="001E4CC0">
      <w:pPr>
        <w:pStyle w:val="ListParagraph"/>
        <w:numPr>
          <w:ilvl w:val="0"/>
          <w:numId w:val="1"/>
        </w:numPr>
        <w:rPr>
          <w:i/>
          <w:iCs/>
          <w:sz w:val="20"/>
          <w:szCs w:val="20"/>
        </w:rPr>
      </w:pPr>
      <w:r w:rsidRPr="001132D1">
        <w:rPr>
          <w:rFonts w:ascii="TimesNewRomanPSMT" w:hAnsi="TimesNewRomanPSMT"/>
          <w:i/>
          <w:iCs/>
          <w:color w:val="000000"/>
          <w:sz w:val="20"/>
          <w:szCs w:val="20"/>
        </w:rPr>
        <w:t>White F, Stallones L, Last JM. Global Public Health – Ecological</w:t>
      </w:r>
      <w:r w:rsidRPr="001132D1">
        <w:rPr>
          <w:rFonts w:ascii="TimesNewRomanPSMT" w:hAnsi="TimesNewRomanPSMT"/>
          <w:i/>
          <w:iCs/>
          <w:color w:val="000000"/>
          <w:sz w:val="20"/>
          <w:szCs w:val="20"/>
        </w:rPr>
        <w:br/>
        <w:t xml:space="preserve">Foundations. Oxford: Oxford University Press; 2013. </w:t>
      </w:r>
      <w:proofErr w:type="spellStart"/>
      <w:r w:rsidRPr="001132D1">
        <w:rPr>
          <w:rFonts w:ascii="TimesNewRomanPSMT" w:hAnsi="TimesNewRomanPSMT"/>
          <w:i/>
          <w:iCs/>
          <w:color w:val="000000"/>
          <w:sz w:val="20"/>
          <w:szCs w:val="20"/>
        </w:rPr>
        <w:t>chapt</w:t>
      </w:r>
      <w:proofErr w:type="spellEnd"/>
      <w:r w:rsidRPr="001132D1">
        <w:rPr>
          <w:rFonts w:ascii="TimesNewRomanPSMT" w:hAnsi="TimesNewRomanPSMT"/>
          <w:i/>
          <w:iCs/>
          <w:color w:val="000000"/>
          <w:sz w:val="20"/>
          <w:szCs w:val="20"/>
        </w:rPr>
        <w:t xml:space="preserve"> </w:t>
      </w:r>
      <w:proofErr w:type="gramStart"/>
      <w:r w:rsidRPr="001132D1">
        <w:rPr>
          <w:rFonts w:ascii="TimesNewRomanPSMT" w:hAnsi="TimesNewRomanPSMT"/>
          <w:i/>
          <w:iCs/>
          <w:color w:val="000000"/>
          <w:sz w:val="20"/>
          <w:szCs w:val="20"/>
        </w:rPr>
        <w:t>8 .</w:t>
      </w:r>
      <w:proofErr w:type="gramEnd"/>
    </w:p>
    <w:p w14:paraId="41E9AD7D" w14:textId="52A9E0D8" w:rsidR="001E4CC0" w:rsidRPr="001132D1" w:rsidRDefault="001E4CC0" w:rsidP="001E4CC0">
      <w:pPr>
        <w:pStyle w:val="ListParagraph"/>
        <w:numPr>
          <w:ilvl w:val="0"/>
          <w:numId w:val="1"/>
        </w:numPr>
        <w:rPr>
          <w:i/>
          <w:iCs/>
          <w:sz w:val="20"/>
          <w:szCs w:val="20"/>
        </w:rPr>
      </w:pPr>
      <w:r w:rsidRPr="001132D1">
        <w:rPr>
          <w:rFonts w:ascii="TimesNewRomanPSMT" w:hAnsi="TimesNewRomanPSMT"/>
          <w:i/>
          <w:iCs/>
          <w:color w:val="000000"/>
          <w:sz w:val="20"/>
          <w:szCs w:val="20"/>
        </w:rPr>
        <w:t>(Catlin et al., 2008</w:t>
      </w:r>
      <w:proofErr w:type="gramStart"/>
      <w:r w:rsidRPr="001132D1">
        <w:rPr>
          <w:rFonts w:ascii="TimesNewRomanPSMT" w:hAnsi="TimesNewRomanPSMT"/>
          <w:i/>
          <w:iCs/>
          <w:color w:val="000000"/>
          <w:sz w:val="20"/>
          <w:szCs w:val="20"/>
        </w:rPr>
        <w:t>)..</w:t>
      </w:r>
      <w:proofErr w:type="gramEnd"/>
    </w:p>
    <w:p w14:paraId="2DF31C29" w14:textId="59BB4B16" w:rsidR="00374748" w:rsidRPr="001132D1" w:rsidRDefault="00374748" w:rsidP="001248F5">
      <w:pPr>
        <w:pStyle w:val="ListParagraph"/>
        <w:numPr>
          <w:ilvl w:val="0"/>
          <w:numId w:val="1"/>
        </w:numPr>
        <w:rPr>
          <w:i/>
          <w:iCs/>
          <w:sz w:val="20"/>
          <w:szCs w:val="20"/>
        </w:rPr>
      </w:pPr>
      <w:r w:rsidRPr="001132D1">
        <w:rPr>
          <w:rFonts w:ascii="TimesNewRomanPSMT" w:hAnsi="TimesNewRomanPSMT"/>
          <w:i/>
          <w:iCs/>
          <w:color w:val="000000"/>
          <w:sz w:val="20"/>
          <w:szCs w:val="20"/>
        </w:rPr>
        <w:t xml:space="preserve">Donev D, </w:t>
      </w:r>
      <w:proofErr w:type="spellStart"/>
      <w:r w:rsidRPr="001132D1">
        <w:rPr>
          <w:rFonts w:ascii="TimesNewRomanPSMT" w:hAnsi="TimesNewRomanPSMT"/>
          <w:i/>
          <w:iCs/>
          <w:color w:val="000000"/>
          <w:sz w:val="20"/>
          <w:szCs w:val="20"/>
        </w:rPr>
        <w:t>Ivanovska</w:t>
      </w:r>
      <w:proofErr w:type="spellEnd"/>
      <w:r w:rsidRPr="001132D1">
        <w:rPr>
          <w:rFonts w:ascii="TimesNewRomanPSMT" w:hAnsi="TimesNewRomanPSMT"/>
          <w:i/>
          <w:iCs/>
          <w:color w:val="000000"/>
          <w:sz w:val="20"/>
          <w:szCs w:val="20"/>
        </w:rPr>
        <w:t xml:space="preserve"> L, Lazarevski P, Ruzin N. Glossary of Social Protection</w:t>
      </w:r>
      <w:r w:rsidRPr="001132D1">
        <w:rPr>
          <w:rFonts w:ascii="TimesNewRomanPSMT" w:hAnsi="TimesNewRomanPSMT"/>
          <w:i/>
          <w:iCs/>
          <w:color w:val="000000"/>
          <w:sz w:val="20"/>
          <w:szCs w:val="20"/>
        </w:rPr>
        <w:br/>
        <w:t>Terms. Phare Consensus Programme Project: Dictionary and Glossary of Social</w:t>
      </w:r>
      <w:r w:rsidRPr="001132D1">
        <w:rPr>
          <w:rFonts w:ascii="TimesNewRomanPSMT" w:hAnsi="TimesNewRomanPSMT"/>
          <w:i/>
          <w:iCs/>
          <w:color w:val="000000"/>
          <w:sz w:val="20"/>
          <w:szCs w:val="20"/>
        </w:rPr>
        <w:br/>
        <w:t>Protection Terms. European Commission, 2000:472.</w:t>
      </w:r>
    </w:p>
    <w:p w14:paraId="51E1A0B9" w14:textId="6877C9B9" w:rsidR="00B27937" w:rsidRPr="001132D1" w:rsidRDefault="00B27937" w:rsidP="001E4CC0">
      <w:pPr>
        <w:pStyle w:val="ListParagraph"/>
        <w:numPr>
          <w:ilvl w:val="0"/>
          <w:numId w:val="1"/>
        </w:numPr>
        <w:rPr>
          <w:i/>
          <w:iCs/>
          <w:sz w:val="20"/>
          <w:szCs w:val="20"/>
        </w:rPr>
      </w:pPr>
      <w:r w:rsidRPr="001132D1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Association of American Medical Colleges (AAMC), study published,2016.</w:t>
      </w:r>
    </w:p>
    <w:p w14:paraId="5682A084" w14:textId="26CCEEA4" w:rsidR="00A40A71" w:rsidRPr="001132D1" w:rsidRDefault="00A40A71" w:rsidP="001E4CC0">
      <w:pPr>
        <w:pStyle w:val="ListParagraph"/>
        <w:numPr>
          <w:ilvl w:val="0"/>
          <w:numId w:val="1"/>
        </w:numPr>
        <w:rPr>
          <w:i/>
          <w:iCs/>
          <w:sz w:val="20"/>
          <w:szCs w:val="20"/>
        </w:rPr>
      </w:pPr>
      <w:r w:rsidRPr="001132D1">
        <w:rPr>
          <w:rFonts w:ascii="TimesNewRomanPSMT" w:hAnsi="TimesNewRomanPSMT"/>
          <w:i/>
          <w:iCs/>
          <w:color w:val="000000"/>
          <w:sz w:val="20"/>
          <w:szCs w:val="20"/>
        </w:rPr>
        <w:t>IEEE Foundation COVID-19 Fund Supports Five Programs–IEEE</w:t>
      </w:r>
      <w:r w:rsidRPr="001132D1">
        <w:rPr>
          <w:rFonts w:ascii="TimesNewRomanPSMT" w:hAnsi="TimesNewRomanPSMT"/>
          <w:i/>
          <w:iCs/>
          <w:color w:val="000000"/>
          <w:sz w:val="20"/>
          <w:szCs w:val="20"/>
        </w:rPr>
        <w:br/>
        <w:t>Spectrum. Accessed: Nov. 7, 2020.</w:t>
      </w:r>
    </w:p>
    <w:p w14:paraId="1EEBE092" w14:textId="64506469" w:rsidR="00E85BE7" w:rsidRPr="001132D1" w:rsidRDefault="00E85BE7" w:rsidP="001E4CC0">
      <w:pPr>
        <w:pStyle w:val="ListParagraph"/>
        <w:numPr>
          <w:ilvl w:val="0"/>
          <w:numId w:val="1"/>
        </w:numPr>
        <w:rPr>
          <w:i/>
          <w:iCs/>
          <w:sz w:val="20"/>
          <w:szCs w:val="20"/>
        </w:rPr>
      </w:pPr>
      <w:r w:rsidRPr="001132D1">
        <w:rPr>
          <w:rFonts w:ascii="TimesNewRomanPSMT" w:hAnsi="TimesNewRomanPSMT"/>
          <w:i/>
          <w:iCs/>
          <w:color w:val="000000"/>
          <w:sz w:val="20"/>
          <w:szCs w:val="20"/>
        </w:rPr>
        <w:t>E. Broadbent, V. Kumar, X. Li, J. Sollers 3rd, R. Q. Stafford, B. A.</w:t>
      </w:r>
      <w:r w:rsidRPr="001132D1">
        <w:rPr>
          <w:rFonts w:ascii="TimesNewRomanPSMT" w:hAnsi="TimesNewRomanPSMT"/>
          <w:i/>
          <w:iCs/>
          <w:color w:val="000000"/>
          <w:sz w:val="20"/>
          <w:szCs w:val="20"/>
        </w:rPr>
        <w:br/>
        <w:t>MacDonald, and D. M. Wegner, “Robots with display screens: a robot</w:t>
      </w:r>
      <w:r w:rsidRPr="001132D1">
        <w:rPr>
          <w:rFonts w:ascii="TimesNewRomanPSMT" w:hAnsi="TimesNewRomanPSMT"/>
          <w:i/>
          <w:iCs/>
          <w:color w:val="000000"/>
          <w:sz w:val="20"/>
          <w:szCs w:val="20"/>
        </w:rPr>
        <w:br/>
        <w:t>with a more humanlike face display is perceived to have more mind</w:t>
      </w:r>
      <w:r w:rsidRPr="001132D1">
        <w:rPr>
          <w:rFonts w:ascii="TimesNewRomanPSMT" w:hAnsi="TimesNewRomanPSMT"/>
          <w:i/>
          <w:iCs/>
          <w:color w:val="000000"/>
          <w:sz w:val="20"/>
          <w:szCs w:val="20"/>
        </w:rPr>
        <w:br/>
        <w:t xml:space="preserve">and a better personality,” </w:t>
      </w:r>
      <w:proofErr w:type="spellStart"/>
      <w:r w:rsidRPr="001132D1">
        <w:rPr>
          <w:rFonts w:ascii="TimesNewRomanPSMT" w:hAnsi="TimesNewRomanPSMT"/>
          <w:i/>
          <w:iCs/>
          <w:color w:val="000000"/>
          <w:sz w:val="20"/>
          <w:szCs w:val="20"/>
        </w:rPr>
        <w:t>PloS</w:t>
      </w:r>
      <w:proofErr w:type="spellEnd"/>
      <w:r w:rsidRPr="001132D1">
        <w:rPr>
          <w:rFonts w:ascii="TimesNewRomanPSMT" w:hAnsi="TimesNewRomanPSMT"/>
          <w:i/>
          <w:iCs/>
          <w:color w:val="000000"/>
          <w:sz w:val="20"/>
          <w:szCs w:val="20"/>
        </w:rPr>
        <w:t xml:space="preserve"> one, vol. 8, no. 8, p. e72589, 2013</w:t>
      </w:r>
    </w:p>
    <w:p w14:paraId="7B28F897" w14:textId="64469412" w:rsidR="00F25BF6" w:rsidRPr="001132D1" w:rsidRDefault="00F25BF6" w:rsidP="00332A7D">
      <w:pPr>
        <w:pStyle w:val="ListParagraph"/>
        <w:numPr>
          <w:ilvl w:val="0"/>
          <w:numId w:val="1"/>
        </w:numPr>
        <w:rPr>
          <w:i/>
          <w:iCs/>
          <w:sz w:val="20"/>
          <w:szCs w:val="20"/>
        </w:rPr>
      </w:pPr>
      <w:r w:rsidRPr="001132D1">
        <w:rPr>
          <w:i/>
          <w:iCs/>
          <w:sz w:val="20"/>
          <w:szCs w:val="20"/>
        </w:rPr>
        <w:t>UCI Machine Learning Repository: Citation Policy. (n.d.). Retrieved</w:t>
      </w:r>
      <w:r w:rsidR="00332A7D" w:rsidRPr="001132D1">
        <w:rPr>
          <w:i/>
          <w:iCs/>
          <w:sz w:val="20"/>
          <w:szCs w:val="20"/>
        </w:rPr>
        <w:t xml:space="preserve"> </w:t>
      </w:r>
      <w:r w:rsidRPr="001132D1">
        <w:rPr>
          <w:i/>
          <w:iCs/>
          <w:sz w:val="20"/>
          <w:szCs w:val="20"/>
        </w:rPr>
        <w:t>February 23, 2021</w:t>
      </w:r>
    </w:p>
    <w:p w14:paraId="73963741" w14:textId="6C57349F" w:rsidR="009E56FE" w:rsidRPr="001132D1" w:rsidRDefault="009E56FE" w:rsidP="00332A7D">
      <w:pPr>
        <w:pStyle w:val="ListParagraph"/>
        <w:numPr>
          <w:ilvl w:val="0"/>
          <w:numId w:val="1"/>
        </w:numPr>
        <w:rPr>
          <w:i/>
          <w:iCs/>
          <w:sz w:val="20"/>
          <w:szCs w:val="20"/>
        </w:rPr>
      </w:pPr>
      <w:r w:rsidRPr="001132D1">
        <w:rPr>
          <w:i/>
          <w:iCs/>
          <w:sz w:val="20"/>
          <w:szCs w:val="20"/>
        </w:rPr>
        <w:t>Takahara S, Jeong S. Prototype design of robotic mobility aid to assist</w:t>
      </w:r>
      <w:r w:rsidR="00332A7D" w:rsidRPr="001132D1">
        <w:rPr>
          <w:i/>
          <w:iCs/>
          <w:sz w:val="20"/>
          <w:szCs w:val="20"/>
        </w:rPr>
        <w:t xml:space="preserve"> </w:t>
      </w:r>
      <w:r w:rsidRPr="001132D1">
        <w:rPr>
          <w:i/>
          <w:iCs/>
          <w:sz w:val="20"/>
          <w:szCs w:val="20"/>
        </w:rPr>
        <w:t>elderly's standing</w:t>
      </w:r>
      <w:r w:rsidR="00332A7D" w:rsidRPr="001132D1">
        <w:rPr>
          <w:i/>
          <w:iCs/>
          <w:sz w:val="20"/>
          <w:szCs w:val="20"/>
        </w:rPr>
        <w:t xml:space="preserve"> </w:t>
      </w:r>
      <w:r w:rsidRPr="001132D1">
        <w:rPr>
          <w:i/>
          <w:iCs/>
          <w:sz w:val="20"/>
          <w:szCs w:val="20"/>
        </w:rPr>
        <w:t>sitting, walking, and wheelchair driving in daily life.</w:t>
      </w:r>
      <w:r w:rsidR="00332A7D" w:rsidRPr="001132D1">
        <w:rPr>
          <w:i/>
          <w:iCs/>
          <w:sz w:val="20"/>
          <w:szCs w:val="20"/>
        </w:rPr>
        <w:t xml:space="preserve"> </w:t>
      </w:r>
      <w:r w:rsidRPr="001132D1">
        <w:rPr>
          <w:i/>
          <w:iCs/>
          <w:sz w:val="20"/>
          <w:szCs w:val="20"/>
        </w:rPr>
        <w:t>In: International Conference on Control, Automation and Systems. Seoul:</w:t>
      </w:r>
      <w:r w:rsidR="00332A7D" w:rsidRPr="001132D1">
        <w:rPr>
          <w:i/>
          <w:iCs/>
          <w:sz w:val="20"/>
          <w:szCs w:val="20"/>
        </w:rPr>
        <w:t xml:space="preserve"> </w:t>
      </w:r>
      <w:r w:rsidRPr="001132D1">
        <w:rPr>
          <w:i/>
          <w:iCs/>
          <w:sz w:val="20"/>
          <w:szCs w:val="20"/>
        </w:rPr>
        <w:t>IEEE Computer Society; (2014). p. 470–3.</w:t>
      </w:r>
    </w:p>
    <w:p w14:paraId="4CE4DBA3" w14:textId="49184354" w:rsidR="00322B3E" w:rsidRPr="001132D1" w:rsidRDefault="00322B3E" w:rsidP="00332A7D">
      <w:pPr>
        <w:pStyle w:val="ListParagraph"/>
        <w:numPr>
          <w:ilvl w:val="0"/>
          <w:numId w:val="1"/>
        </w:numPr>
        <w:rPr>
          <w:i/>
          <w:iCs/>
          <w:sz w:val="20"/>
          <w:szCs w:val="20"/>
        </w:rPr>
      </w:pPr>
      <w:r w:rsidRPr="001132D1">
        <w:rPr>
          <w:i/>
          <w:iCs/>
          <w:sz w:val="20"/>
          <w:szCs w:val="20"/>
        </w:rPr>
        <w:t xml:space="preserve">David </w:t>
      </w:r>
      <w:proofErr w:type="spellStart"/>
      <w:r w:rsidRPr="001132D1">
        <w:rPr>
          <w:i/>
          <w:iCs/>
          <w:sz w:val="20"/>
          <w:szCs w:val="20"/>
        </w:rPr>
        <w:t>Kushner:"The</w:t>
      </w:r>
      <w:proofErr w:type="spellEnd"/>
      <w:r w:rsidRPr="001132D1">
        <w:rPr>
          <w:i/>
          <w:iCs/>
          <w:sz w:val="20"/>
          <w:szCs w:val="20"/>
        </w:rPr>
        <w:t xml:space="preserve"> Making of Arduino. How five friends</w:t>
      </w:r>
      <w:r w:rsidR="00332A7D" w:rsidRPr="001132D1">
        <w:rPr>
          <w:i/>
          <w:iCs/>
          <w:sz w:val="20"/>
          <w:szCs w:val="20"/>
        </w:rPr>
        <w:t xml:space="preserve"> </w:t>
      </w:r>
      <w:r w:rsidRPr="001132D1">
        <w:rPr>
          <w:i/>
          <w:iCs/>
          <w:sz w:val="20"/>
          <w:szCs w:val="20"/>
        </w:rPr>
        <w:t>engineered a small circuit board that’s taking the DIY world by storm".</w:t>
      </w:r>
      <w:r w:rsidR="00332A7D" w:rsidRPr="001132D1">
        <w:rPr>
          <w:i/>
          <w:iCs/>
          <w:sz w:val="20"/>
          <w:szCs w:val="20"/>
        </w:rPr>
        <w:t xml:space="preserve"> </w:t>
      </w:r>
      <w:r w:rsidRPr="001132D1">
        <w:rPr>
          <w:i/>
          <w:iCs/>
          <w:sz w:val="20"/>
          <w:szCs w:val="20"/>
        </w:rPr>
        <w:t xml:space="preserve">IEEE Spectrum, 2011-10-26 (2015eko </w:t>
      </w:r>
      <w:proofErr w:type="spellStart"/>
      <w:r w:rsidRPr="001132D1">
        <w:rPr>
          <w:i/>
          <w:iCs/>
          <w:sz w:val="20"/>
          <w:szCs w:val="20"/>
        </w:rPr>
        <w:t>otsailaren</w:t>
      </w:r>
      <w:proofErr w:type="spellEnd"/>
      <w:r w:rsidRPr="001132D1">
        <w:rPr>
          <w:i/>
          <w:iCs/>
          <w:sz w:val="20"/>
          <w:szCs w:val="20"/>
        </w:rPr>
        <w:t xml:space="preserve"> 21ean</w:t>
      </w:r>
      <w:r w:rsidR="00332A7D" w:rsidRPr="001132D1">
        <w:rPr>
          <w:i/>
          <w:iCs/>
          <w:sz w:val="20"/>
          <w:szCs w:val="20"/>
        </w:rPr>
        <w:t xml:space="preserve"> </w:t>
      </w:r>
      <w:proofErr w:type="spellStart"/>
      <w:proofErr w:type="gramStart"/>
      <w:r w:rsidRPr="001132D1">
        <w:rPr>
          <w:i/>
          <w:iCs/>
          <w:sz w:val="20"/>
          <w:szCs w:val="20"/>
        </w:rPr>
        <w:t>ikusia</w:t>
      </w:r>
      <w:proofErr w:type="spellEnd"/>
      <w:r w:rsidRPr="001132D1">
        <w:rPr>
          <w:i/>
          <w:iCs/>
          <w:sz w:val="20"/>
          <w:szCs w:val="20"/>
        </w:rPr>
        <w:t>)Archived</w:t>
      </w:r>
      <w:proofErr w:type="gramEnd"/>
      <w:r w:rsidRPr="001132D1">
        <w:rPr>
          <w:i/>
          <w:iCs/>
          <w:sz w:val="20"/>
          <w:szCs w:val="20"/>
        </w:rPr>
        <w:t xml:space="preserve">2021-01-26 at </w:t>
      </w:r>
      <w:proofErr w:type="spellStart"/>
      <w:r w:rsidRPr="001132D1">
        <w:rPr>
          <w:i/>
          <w:iCs/>
          <w:sz w:val="20"/>
          <w:szCs w:val="20"/>
        </w:rPr>
        <w:t>theWayback</w:t>
      </w:r>
      <w:proofErr w:type="spellEnd"/>
      <w:r w:rsidRPr="001132D1">
        <w:rPr>
          <w:i/>
          <w:iCs/>
          <w:sz w:val="20"/>
          <w:szCs w:val="20"/>
        </w:rPr>
        <w:t xml:space="preserve"> Machine</w:t>
      </w:r>
    </w:p>
    <w:p w14:paraId="2DD5E9A6" w14:textId="4D562572" w:rsidR="00500432" w:rsidRPr="001132D1" w:rsidRDefault="00500432" w:rsidP="00332A7D">
      <w:pPr>
        <w:pStyle w:val="ListParagraph"/>
        <w:numPr>
          <w:ilvl w:val="0"/>
          <w:numId w:val="1"/>
        </w:numPr>
        <w:rPr>
          <w:i/>
          <w:iCs/>
          <w:sz w:val="20"/>
          <w:szCs w:val="20"/>
        </w:rPr>
      </w:pPr>
      <w:r w:rsidRPr="001132D1">
        <w:rPr>
          <w:i/>
          <w:iCs/>
          <w:sz w:val="20"/>
          <w:szCs w:val="20"/>
        </w:rPr>
        <w:t>Booth, J (1977). "A short history of blood pressure measurement".</w:t>
      </w:r>
      <w:r w:rsidR="00332A7D" w:rsidRPr="001132D1">
        <w:rPr>
          <w:i/>
          <w:iCs/>
          <w:sz w:val="20"/>
          <w:szCs w:val="20"/>
        </w:rPr>
        <w:t xml:space="preserve"> </w:t>
      </w:r>
      <w:r w:rsidRPr="001132D1">
        <w:rPr>
          <w:i/>
          <w:iCs/>
          <w:sz w:val="20"/>
          <w:szCs w:val="20"/>
        </w:rPr>
        <w:t>Proceedings of the Royal Society of Medicine. 70 (11): 793–9.</w:t>
      </w:r>
    </w:p>
    <w:p w14:paraId="42A7C653" w14:textId="6C5F44E9" w:rsidR="00500432" w:rsidRPr="001132D1" w:rsidRDefault="00500432" w:rsidP="00332A7D">
      <w:pPr>
        <w:pStyle w:val="ListParagraph"/>
        <w:numPr>
          <w:ilvl w:val="0"/>
          <w:numId w:val="1"/>
        </w:numPr>
        <w:rPr>
          <w:i/>
          <w:iCs/>
          <w:sz w:val="20"/>
          <w:szCs w:val="20"/>
        </w:rPr>
      </w:pPr>
      <w:r w:rsidRPr="001132D1">
        <w:rPr>
          <w:i/>
          <w:iCs/>
          <w:sz w:val="20"/>
          <w:szCs w:val="20"/>
        </w:rPr>
        <w:t>doi:10.1177/003591577707001112. PMC 1543468. PMID 341169.</w:t>
      </w:r>
      <w:r w:rsidR="00332A7D" w:rsidRPr="001132D1">
        <w:rPr>
          <w:i/>
          <w:iCs/>
          <w:sz w:val="20"/>
          <w:szCs w:val="20"/>
        </w:rPr>
        <w:t xml:space="preserve"> </w:t>
      </w:r>
      <w:r w:rsidRPr="001132D1">
        <w:rPr>
          <w:i/>
          <w:iCs/>
          <w:sz w:val="20"/>
          <w:szCs w:val="20"/>
        </w:rPr>
        <w:t>Chandrasekhar, Anand (2018-03-07). "Smartphone-based blood pressure</w:t>
      </w:r>
      <w:r w:rsidR="00332A7D" w:rsidRPr="001132D1">
        <w:rPr>
          <w:i/>
          <w:iCs/>
          <w:sz w:val="20"/>
          <w:szCs w:val="20"/>
        </w:rPr>
        <w:t xml:space="preserve"> </w:t>
      </w:r>
      <w:r w:rsidRPr="001132D1">
        <w:rPr>
          <w:i/>
          <w:iCs/>
          <w:sz w:val="20"/>
          <w:szCs w:val="20"/>
        </w:rPr>
        <w:t xml:space="preserve">monitoring via the </w:t>
      </w:r>
      <w:proofErr w:type="spellStart"/>
      <w:r w:rsidRPr="001132D1">
        <w:rPr>
          <w:i/>
          <w:iCs/>
          <w:sz w:val="20"/>
          <w:szCs w:val="20"/>
        </w:rPr>
        <w:t>oscillometric</w:t>
      </w:r>
      <w:proofErr w:type="spellEnd"/>
      <w:r w:rsidRPr="001132D1">
        <w:rPr>
          <w:i/>
          <w:iCs/>
          <w:sz w:val="20"/>
          <w:szCs w:val="20"/>
        </w:rPr>
        <w:t xml:space="preserve"> finger-pressing method". Science</w:t>
      </w:r>
      <w:r w:rsidR="00332A7D" w:rsidRPr="001132D1">
        <w:rPr>
          <w:i/>
          <w:iCs/>
          <w:sz w:val="20"/>
          <w:szCs w:val="20"/>
        </w:rPr>
        <w:t xml:space="preserve"> </w:t>
      </w:r>
      <w:r w:rsidRPr="001132D1">
        <w:rPr>
          <w:i/>
          <w:iCs/>
          <w:sz w:val="20"/>
          <w:szCs w:val="20"/>
        </w:rPr>
        <w:t>Translational Medicine. 10 (431): eaap8674.</w:t>
      </w:r>
      <w:r w:rsidR="00332A7D" w:rsidRPr="001132D1">
        <w:rPr>
          <w:i/>
          <w:iCs/>
          <w:sz w:val="20"/>
          <w:szCs w:val="20"/>
        </w:rPr>
        <w:t xml:space="preserve"> </w:t>
      </w:r>
      <w:r w:rsidRPr="001132D1">
        <w:rPr>
          <w:i/>
          <w:iCs/>
          <w:sz w:val="20"/>
          <w:szCs w:val="20"/>
        </w:rPr>
        <w:t>doi:10.1126/</w:t>
      </w:r>
      <w:proofErr w:type="gramStart"/>
      <w:r w:rsidRPr="001132D1">
        <w:rPr>
          <w:i/>
          <w:iCs/>
          <w:sz w:val="20"/>
          <w:szCs w:val="20"/>
        </w:rPr>
        <w:t>scitranslmed.aap</w:t>
      </w:r>
      <w:proofErr w:type="gramEnd"/>
      <w:r w:rsidRPr="001132D1">
        <w:rPr>
          <w:i/>
          <w:iCs/>
          <w:sz w:val="20"/>
          <w:szCs w:val="20"/>
        </w:rPr>
        <w:t>8674. PMC 6039119. PMID 29515001.</w:t>
      </w:r>
    </w:p>
    <w:p w14:paraId="6FAE3F40" w14:textId="52DA7450" w:rsidR="00500432" w:rsidRPr="001132D1" w:rsidRDefault="00500432" w:rsidP="00500432">
      <w:pPr>
        <w:pStyle w:val="ListParagraph"/>
        <w:numPr>
          <w:ilvl w:val="0"/>
          <w:numId w:val="1"/>
        </w:numPr>
        <w:rPr>
          <w:i/>
          <w:iCs/>
          <w:sz w:val="20"/>
          <w:szCs w:val="20"/>
        </w:rPr>
      </w:pPr>
      <w:r w:rsidRPr="001132D1">
        <w:rPr>
          <w:i/>
          <w:iCs/>
          <w:sz w:val="20"/>
          <w:szCs w:val="20"/>
        </w:rPr>
        <w:t xml:space="preserve">Marx J (2006). Rosen's emergency </w:t>
      </w:r>
      <w:proofErr w:type="gramStart"/>
      <w:r w:rsidRPr="001132D1">
        <w:rPr>
          <w:i/>
          <w:iCs/>
          <w:sz w:val="20"/>
          <w:szCs w:val="20"/>
        </w:rPr>
        <w:t>medicine :</w:t>
      </w:r>
      <w:proofErr w:type="gramEnd"/>
      <w:r w:rsidRPr="001132D1">
        <w:rPr>
          <w:i/>
          <w:iCs/>
          <w:sz w:val="20"/>
          <w:szCs w:val="20"/>
        </w:rPr>
        <w:t xml:space="preserve"> concepts and clinical practice (6th ed.). Philadelphia: Mosby/Elsevier. p. 2239. ISBN 978-0-323-02845-5. OCLC 58533794.</w:t>
      </w:r>
    </w:p>
    <w:p w14:paraId="5E5E0BA1" w14:textId="77777777" w:rsidR="00A008A9" w:rsidRPr="001132D1" w:rsidRDefault="00A008A9" w:rsidP="00A008A9">
      <w:pPr>
        <w:pStyle w:val="ListParagraph"/>
        <w:numPr>
          <w:ilvl w:val="0"/>
          <w:numId w:val="1"/>
        </w:numPr>
        <w:rPr>
          <w:i/>
          <w:iCs/>
          <w:sz w:val="20"/>
          <w:szCs w:val="20"/>
        </w:rPr>
      </w:pPr>
      <w:r w:rsidRPr="001132D1">
        <w:rPr>
          <w:i/>
          <w:iCs/>
          <w:sz w:val="20"/>
          <w:szCs w:val="20"/>
        </w:rPr>
        <w:t>"Principles of pulse oximetry". Anaesthesia UK. 11 Sep 2004. Archived</w:t>
      </w:r>
    </w:p>
    <w:p w14:paraId="764CE365" w14:textId="29F48A67" w:rsidR="00A008A9" w:rsidRPr="001132D1" w:rsidRDefault="00A008A9" w:rsidP="00A008A9">
      <w:pPr>
        <w:pStyle w:val="ListParagraph"/>
        <w:numPr>
          <w:ilvl w:val="0"/>
          <w:numId w:val="1"/>
        </w:numPr>
        <w:rPr>
          <w:i/>
          <w:iCs/>
          <w:sz w:val="20"/>
          <w:szCs w:val="20"/>
        </w:rPr>
      </w:pPr>
      <w:r w:rsidRPr="001132D1">
        <w:rPr>
          <w:i/>
          <w:iCs/>
          <w:sz w:val="20"/>
          <w:szCs w:val="20"/>
        </w:rPr>
        <w:t>from the original on 2015-02-24. Retrieved 2015-02-</w:t>
      </w:r>
      <w:proofErr w:type="gramStart"/>
      <w:r w:rsidRPr="001132D1">
        <w:rPr>
          <w:i/>
          <w:iCs/>
          <w:sz w:val="20"/>
          <w:szCs w:val="20"/>
        </w:rPr>
        <w:t>24.Nitzan</w:t>
      </w:r>
      <w:proofErr w:type="gramEnd"/>
      <w:r w:rsidRPr="001132D1">
        <w:rPr>
          <w:i/>
          <w:iCs/>
          <w:sz w:val="20"/>
          <w:szCs w:val="20"/>
        </w:rPr>
        <w:t xml:space="preserve"> M, </w:t>
      </w:r>
      <w:proofErr w:type="spellStart"/>
      <w:r w:rsidRPr="001132D1">
        <w:rPr>
          <w:i/>
          <w:iCs/>
          <w:sz w:val="20"/>
          <w:szCs w:val="20"/>
        </w:rPr>
        <w:t>Romem</w:t>
      </w:r>
      <w:proofErr w:type="spellEnd"/>
      <w:r w:rsidRPr="001132D1">
        <w:rPr>
          <w:i/>
          <w:iCs/>
          <w:sz w:val="20"/>
          <w:szCs w:val="20"/>
        </w:rPr>
        <w:t xml:space="preserve"> A, Koppel R (2014). "Pulse oximetry: fundamentals and technology update". Medical Devices: Evidence and Research. 7: 231–239. doi:10.2147/MDER.S47319. PMC 4099100. PMID 25031547.</w:t>
      </w:r>
    </w:p>
    <w:p w14:paraId="256E61F8" w14:textId="397ECE24" w:rsidR="00332A7D" w:rsidRPr="001132D1" w:rsidRDefault="00332A7D" w:rsidP="00332A7D">
      <w:pPr>
        <w:pStyle w:val="ListParagraph"/>
        <w:numPr>
          <w:ilvl w:val="0"/>
          <w:numId w:val="1"/>
        </w:numPr>
        <w:rPr>
          <w:i/>
          <w:iCs/>
          <w:sz w:val="20"/>
          <w:szCs w:val="20"/>
        </w:rPr>
      </w:pPr>
      <w:r w:rsidRPr="001132D1">
        <w:rPr>
          <w:i/>
          <w:iCs/>
          <w:sz w:val="20"/>
          <w:szCs w:val="20"/>
        </w:rPr>
        <w:t>Musil, Steven. "One in 10 American adults expected to have a smartwatch next year". CNET. Retrieved 2019-05-12.</w:t>
      </w:r>
    </w:p>
    <w:p w14:paraId="50B6FC31" w14:textId="316A8F7E" w:rsidR="00FB06A4" w:rsidRPr="001132D1" w:rsidRDefault="00FB06A4" w:rsidP="00FB06A4">
      <w:pPr>
        <w:pStyle w:val="ListParagraph"/>
        <w:numPr>
          <w:ilvl w:val="0"/>
          <w:numId w:val="1"/>
        </w:numPr>
        <w:rPr>
          <w:i/>
          <w:iCs/>
          <w:sz w:val="20"/>
          <w:szCs w:val="20"/>
        </w:rPr>
      </w:pPr>
      <w:proofErr w:type="spellStart"/>
      <w:proofErr w:type="gramStart"/>
      <w:r w:rsidRPr="001132D1">
        <w:rPr>
          <w:i/>
          <w:iCs/>
          <w:sz w:val="20"/>
          <w:szCs w:val="20"/>
        </w:rPr>
        <w:t>inproceedings</w:t>
      </w:r>
      <w:proofErr w:type="spellEnd"/>
      <w:r w:rsidRPr="001132D1">
        <w:rPr>
          <w:i/>
          <w:iCs/>
          <w:sz w:val="20"/>
          <w:szCs w:val="20"/>
        </w:rPr>
        <w:t>{</w:t>
      </w:r>
      <w:proofErr w:type="spellStart"/>
      <w:proofErr w:type="gramEnd"/>
      <w:r w:rsidRPr="001132D1">
        <w:rPr>
          <w:i/>
          <w:iCs/>
          <w:sz w:val="20"/>
          <w:szCs w:val="20"/>
        </w:rPr>
        <w:t>inproceedings,author</w:t>
      </w:r>
      <w:proofErr w:type="spellEnd"/>
      <w:r w:rsidRPr="001132D1">
        <w:rPr>
          <w:i/>
          <w:iCs/>
          <w:sz w:val="20"/>
          <w:szCs w:val="20"/>
        </w:rPr>
        <w:t xml:space="preserve"> = {Louis, Leo},year={2018},month = {07},pages = {},title ={Working Principle of Arduino and Using it as a Tool for Study and Research},volume = {1},journal</w:t>
      </w:r>
      <w:r w:rsidRPr="001132D1">
        <w:rPr>
          <w:i/>
          <w:iCs/>
          <w:sz w:val="20"/>
          <w:szCs w:val="20"/>
        </w:rPr>
        <w:t xml:space="preserve"> </w:t>
      </w:r>
      <w:r w:rsidRPr="001132D1">
        <w:rPr>
          <w:i/>
          <w:iCs/>
          <w:sz w:val="20"/>
          <w:szCs w:val="20"/>
        </w:rPr>
        <w:t>{International Journal of Control,Automation,CommunicationandSystems},doi={10.5121/ijcacs.2016.1203}.</w:t>
      </w:r>
    </w:p>
    <w:p w14:paraId="600FB4C1" w14:textId="2D1F2654" w:rsidR="00213F55" w:rsidRPr="001132D1" w:rsidRDefault="00213F55" w:rsidP="00213F55">
      <w:pPr>
        <w:pStyle w:val="ListParagraph"/>
        <w:numPr>
          <w:ilvl w:val="0"/>
          <w:numId w:val="1"/>
        </w:numPr>
        <w:rPr>
          <w:i/>
          <w:iCs/>
          <w:sz w:val="20"/>
          <w:szCs w:val="20"/>
        </w:rPr>
      </w:pPr>
      <w:bookmarkStart w:id="1" w:name="_Hlk121238636"/>
      <w:r w:rsidRPr="001132D1">
        <w:rPr>
          <w:i/>
          <w:iCs/>
          <w:sz w:val="20"/>
          <w:szCs w:val="20"/>
        </w:rPr>
        <w:t xml:space="preserve">Ahmed Dridi, Salma </w:t>
      </w:r>
      <w:proofErr w:type="spellStart"/>
      <w:r w:rsidRPr="001132D1">
        <w:rPr>
          <w:i/>
          <w:iCs/>
          <w:sz w:val="20"/>
          <w:szCs w:val="20"/>
        </w:rPr>
        <w:t>Sassi,"A</w:t>
      </w:r>
      <w:proofErr w:type="spellEnd"/>
      <w:r w:rsidRPr="001132D1">
        <w:rPr>
          <w:i/>
          <w:iCs/>
          <w:sz w:val="20"/>
          <w:szCs w:val="20"/>
        </w:rPr>
        <w:t xml:space="preserve"> Smart IoT platform for personalized healthcare monitoring using semantic</w:t>
      </w:r>
      <w:r w:rsidRPr="001132D1">
        <w:rPr>
          <w:i/>
          <w:iCs/>
          <w:sz w:val="20"/>
          <w:szCs w:val="20"/>
        </w:rPr>
        <w:t xml:space="preserve"> </w:t>
      </w:r>
      <w:r w:rsidRPr="001132D1">
        <w:rPr>
          <w:i/>
          <w:iCs/>
          <w:sz w:val="20"/>
          <w:szCs w:val="20"/>
        </w:rPr>
        <w:t>technologies”, 2017 International Conference on Tools with Artificial Intelligence.</w:t>
      </w:r>
    </w:p>
    <w:p w14:paraId="1F0E22EF" w14:textId="57FBAA74" w:rsidR="00213F55" w:rsidRPr="001132D1" w:rsidRDefault="00213F55" w:rsidP="00213F55">
      <w:pPr>
        <w:pStyle w:val="ListParagraph"/>
        <w:numPr>
          <w:ilvl w:val="0"/>
          <w:numId w:val="1"/>
        </w:numPr>
        <w:rPr>
          <w:i/>
          <w:iCs/>
          <w:sz w:val="20"/>
          <w:szCs w:val="20"/>
        </w:rPr>
      </w:pPr>
      <w:bookmarkStart w:id="2" w:name="_Hlk121238688"/>
      <w:bookmarkEnd w:id="1"/>
      <w:r w:rsidRPr="001132D1">
        <w:rPr>
          <w:i/>
          <w:iCs/>
          <w:sz w:val="20"/>
          <w:szCs w:val="20"/>
        </w:rPr>
        <w:t xml:space="preserve">Noha MM. </w:t>
      </w:r>
      <w:proofErr w:type="spellStart"/>
      <w:r w:rsidRPr="001132D1">
        <w:rPr>
          <w:i/>
          <w:iCs/>
          <w:sz w:val="20"/>
          <w:szCs w:val="20"/>
        </w:rPr>
        <w:t>AbdElnapi</w:t>
      </w:r>
      <w:proofErr w:type="spellEnd"/>
      <w:r w:rsidRPr="001132D1">
        <w:rPr>
          <w:i/>
          <w:iCs/>
          <w:sz w:val="20"/>
          <w:szCs w:val="20"/>
        </w:rPr>
        <w:t xml:space="preserve">, Nahla F. </w:t>
      </w:r>
      <w:proofErr w:type="spellStart"/>
      <w:r w:rsidRPr="001132D1">
        <w:rPr>
          <w:i/>
          <w:iCs/>
          <w:sz w:val="20"/>
          <w:szCs w:val="20"/>
        </w:rPr>
        <w:t>Omran,"A</w:t>
      </w:r>
      <w:proofErr w:type="spellEnd"/>
      <w:r w:rsidRPr="001132D1">
        <w:rPr>
          <w:i/>
          <w:iCs/>
          <w:sz w:val="20"/>
          <w:szCs w:val="20"/>
        </w:rPr>
        <w:t xml:space="preserve"> survey of Internet of Things Technologies and projects for health</w:t>
      </w:r>
      <w:r w:rsidRPr="001132D1">
        <w:rPr>
          <w:i/>
          <w:iCs/>
          <w:sz w:val="20"/>
          <w:szCs w:val="20"/>
        </w:rPr>
        <w:t xml:space="preserve"> </w:t>
      </w:r>
      <w:r w:rsidRPr="001132D1">
        <w:rPr>
          <w:i/>
          <w:iCs/>
          <w:sz w:val="20"/>
          <w:szCs w:val="20"/>
        </w:rPr>
        <w:t>care service”, 2018 International Conference on Innovative Trends in Computer Engineering (ITCE 2018),</w:t>
      </w:r>
      <w:r w:rsidRPr="001132D1">
        <w:rPr>
          <w:i/>
          <w:iCs/>
          <w:sz w:val="20"/>
          <w:szCs w:val="20"/>
        </w:rPr>
        <w:t xml:space="preserve"> </w:t>
      </w:r>
      <w:r w:rsidRPr="001132D1">
        <w:rPr>
          <w:i/>
          <w:iCs/>
          <w:sz w:val="20"/>
          <w:szCs w:val="20"/>
        </w:rPr>
        <w:t>Aswan University, Egypt.</w:t>
      </w:r>
    </w:p>
    <w:p w14:paraId="6CC6FD61" w14:textId="2D61920F" w:rsidR="00213F55" w:rsidRPr="001132D1" w:rsidRDefault="00213F55" w:rsidP="00213F55">
      <w:pPr>
        <w:pStyle w:val="ListParagraph"/>
        <w:numPr>
          <w:ilvl w:val="0"/>
          <w:numId w:val="1"/>
        </w:numPr>
        <w:rPr>
          <w:i/>
          <w:iCs/>
          <w:sz w:val="20"/>
          <w:szCs w:val="20"/>
        </w:rPr>
      </w:pPr>
      <w:bookmarkStart w:id="3" w:name="_Hlk121238749"/>
      <w:bookmarkEnd w:id="2"/>
      <w:r w:rsidRPr="001132D1">
        <w:rPr>
          <w:i/>
          <w:iCs/>
          <w:sz w:val="20"/>
          <w:szCs w:val="20"/>
        </w:rPr>
        <w:t xml:space="preserve">Amandeep Kaur, Ashish </w:t>
      </w:r>
      <w:proofErr w:type="spellStart"/>
      <w:r w:rsidRPr="001132D1">
        <w:rPr>
          <w:i/>
          <w:iCs/>
          <w:sz w:val="20"/>
          <w:szCs w:val="20"/>
        </w:rPr>
        <w:t>Jasuja,"Health</w:t>
      </w:r>
      <w:proofErr w:type="spellEnd"/>
      <w:r w:rsidRPr="001132D1">
        <w:rPr>
          <w:i/>
          <w:iCs/>
          <w:sz w:val="20"/>
          <w:szCs w:val="20"/>
        </w:rPr>
        <w:t xml:space="preserve"> Monitoring Based on IoT using RASPBERRY PI”, International</w:t>
      </w:r>
      <w:r w:rsidRPr="001132D1">
        <w:rPr>
          <w:i/>
          <w:iCs/>
          <w:sz w:val="20"/>
          <w:szCs w:val="20"/>
        </w:rPr>
        <w:t xml:space="preserve"> </w:t>
      </w:r>
      <w:r w:rsidRPr="001132D1">
        <w:rPr>
          <w:i/>
          <w:iCs/>
          <w:sz w:val="20"/>
          <w:szCs w:val="20"/>
        </w:rPr>
        <w:t>Conference on Computing, Communication and Automation (ICCCA2017).</w:t>
      </w:r>
      <w:bookmarkEnd w:id="3"/>
    </w:p>
    <w:p w14:paraId="132D10B6" w14:textId="7CC5BA1C" w:rsidR="00EC6848" w:rsidRPr="001132D1" w:rsidRDefault="00EC6848" w:rsidP="00EC6848">
      <w:pPr>
        <w:pStyle w:val="ListParagraph"/>
        <w:numPr>
          <w:ilvl w:val="0"/>
          <w:numId w:val="1"/>
        </w:numPr>
        <w:rPr>
          <w:i/>
          <w:iCs/>
          <w:sz w:val="20"/>
          <w:szCs w:val="20"/>
        </w:rPr>
      </w:pPr>
      <w:r w:rsidRPr="001132D1">
        <w:rPr>
          <w:i/>
          <w:iCs/>
          <w:sz w:val="20"/>
          <w:szCs w:val="20"/>
        </w:rPr>
        <w:t xml:space="preserve">S. Jayapradha, P.M Durai Raj </w:t>
      </w:r>
      <w:proofErr w:type="spellStart"/>
      <w:r w:rsidRPr="001132D1">
        <w:rPr>
          <w:i/>
          <w:iCs/>
          <w:sz w:val="20"/>
          <w:szCs w:val="20"/>
        </w:rPr>
        <w:t>Vincent,"An</w:t>
      </w:r>
      <w:proofErr w:type="spellEnd"/>
      <w:r w:rsidRPr="001132D1">
        <w:rPr>
          <w:i/>
          <w:iCs/>
          <w:sz w:val="20"/>
          <w:szCs w:val="20"/>
        </w:rPr>
        <w:t xml:space="preserve"> IOT based Human healthcare system using Arduino Uno board”,</w:t>
      </w:r>
      <w:r w:rsidRPr="001132D1">
        <w:rPr>
          <w:i/>
          <w:iCs/>
          <w:sz w:val="20"/>
          <w:szCs w:val="20"/>
        </w:rPr>
        <w:t xml:space="preserve"> </w:t>
      </w:r>
      <w:r w:rsidRPr="001132D1">
        <w:rPr>
          <w:i/>
          <w:iCs/>
          <w:sz w:val="20"/>
          <w:szCs w:val="20"/>
        </w:rPr>
        <w:t>2017 International Conference on Intelligent Computing</w:t>
      </w:r>
      <w:r w:rsidRPr="001132D1">
        <w:rPr>
          <w:i/>
          <w:iCs/>
          <w:sz w:val="20"/>
          <w:szCs w:val="20"/>
        </w:rPr>
        <w:t>.</w:t>
      </w:r>
    </w:p>
    <w:p w14:paraId="4881B7F0" w14:textId="4D6922E0" w:rsidR="00EC6848" w:rsidRPr="001132D1" w:rsidRDefault="00EC6848" w:rsidP="00EC6848">
      <w:pPr>
        <w:pStyle w:val="ListParagraph"/>
        <w:numPr>
          <w:ilvl w:val="0"/>
          <w:numId w:val="1"/>
        </w:numPr>
        <w:rPr>
          <w:i/>
          <w:iCs/>
          <w:sz w:val="20"/>
          <w:szCs w:val="20"/>
        </w:rPr>
      </w:pPr>
      <w:r w:rsidRPr="001132D1">
        <w:rPr>
          <w:i/>
          <w:iCs/>
          <w:sz w:val="20"/>
          <w:szCs w:val="20"/>
        </w:rPr>
        <w:t xml:space="preserve">Himadri Nath </w:t>
      </w:r>
      <w:proofErr w:type="spellStart"/>
      <w:r w:rsidRPr="001132D1">
        <w:rPr>
          <w:i/>
          <w:iCs/>
          <w:sz w:val="20"/>
          <w:szCs w:val="20"/>
        </w:rPr>
        <w:t>Saha</w:t>
      </w:r>
      <w:proofErr w:type="spellEnd"/>
      <w:r w:rsidRPr="001132D1">
        <w:rPr>
          <w:i/>
          <w:iCs/>
          <w:sz w:val="20"/>
          <w:szCs w:val="20"/>
        </w:rPr>
        <w:t xml:space="preserve">, </w:t>
      </w:r>
      <w:proofErr w:type="spellStart"/>
      <w:r w:rsidRPr="001132D1">
        <w:rPr>
          <w:i/>
          <w:iCs/>
          <w:sz w:val="20"/>
          <w:szCs w:val="20"/>
        </w:rPr>
        <w:t>Shreyaasha</w:t>
      </w:r>
      <w:proofErr w:type="spellEnd"/>
      <w:r w:rsidRPr="001132D1">
        <w:rPr>
          <w:i/>
          <w:iCs/>
          <w:sz w:val="20"/>
          <w:szCs w:val="20"/>
        </w:rPr>
        <w:t xml:space="preserve"> Chaudhury, </w:t>
      </w:r>
      <w:proofErr w:type="spellStart"/>
      <w:r w:rsidRPr="001132D1">
        <w:rPr>
          <w:i/>
          <w:iCs/>
          <w:sz w:val="20"/>
          <w:szCs w:val="20"/>
        </w:rPr>
        <w:t>Ruptirtha</w:t>
      </w:r>
      <w:proofErr w:type="spellEnd"/>
      <w:r w:rsidRPr="001132D1">
        <w:rPr>
          <w:i/>
          <w:iCs/>
          <w:sz w:val="20"/>
          <w:szCs w:val="20"/>
        </w:rPr>
        <w:t xml:space="preserve"> Mukherjee, Debasmita Paul, Siddhartha Haldar,”</w:t>
      </w:r>
      <w:r w:rsidRPr="001132D1">
        <w:rPr>
          <w:i/>
          <w:iCs/>
          <w:sz w:val="20"/>
          <w:szCs w:val="20"/>
        </w:rPr>
        <w:t xml:space="preserve"> </w:t>
      </w:r>
      <w:r w:rsidRPr="001132D1">
        <w:rPr>
          <w:i/>
          <w:iCs/>
          <w:sz w:val="20"/>
          <w:szCs w:val="20"/>
        </w:rPr>
        <w:t>Internet of Thing Based HealthCare Monitoring System”.</w:t>
      </w:r>
    </w:p>
    <w:p w14:paraId="556BBC99" w14:textId="5B2C9F8C" w:rsidR="00EC6848" w:rsidRPr="001132D1" w:rsidRDefault="00EC6848" w:rsidP="00A07C70">
      <w:pPr>
        <w:pStyle w:val="ListParagraph"/>
        <w:numPr>
          <w:ilvl w:val="0"/>
          <w:numId w:val="1"/>
        </w:numPr>
        <w:rPr>
          <w:i/>
          <w:iCs/>
          <w:sz w:val="20"/>
          <w:szCs w:val="20"/>
        </w:rPr>
      </w:pPr>
      <w:r w:rsidRPr="001132D1">
        <w:rPr>
          <w:i/>
          <w:iCs/>
          <w:sz w:val="20"/>
          <w:szCs w:val="20"/>
        </w:rPr>
        <w:lastRenderedPageBreak/>
        <w:t xml:space="preserve">Mohamed </w:t>
      </w:r>
      <w:proofErr w:type="spellStart"/>
      <w:r w:rsidRPr="001132D1">
        <w:rPr>
          <w:i/>
          <w:iCs/>
          <w:sz w:val="20"/>
          <w:szCs w:val="20"/>
        </w:rPr>
        <w:t>Elhoseny</w:t>
      </w:r>
      <w:proofErr w:type="spellEnd"/>
      <w:r w:rsidRPr="001132D1">
        <w:rPr>
          <w:i/>
          <w:iCs/>
          <w:sz w:val="20"/>
          <w:szCs w:val="20"/>
        </w:rPr>
        <w:t>, Gustavo Ramírez-González, Osama</w:t>
      </w:r>
      <w:r w:rsidRPr="001132D1">
        <w:rPr>
          <w:i/>
          <w:iCs/>
          <w:sz w:val="20"/>
          <w:szCs w:val="20"/>
        </w:rPr>
        <w:t xml:space="preserve"> </w:t>
      </w:r>
      <w:r w:rsidRPr="001132D1">
        <w:rPr>
          <w:i/>
          <w:iCs/>
          <w:sz w:val="20"/>
          <w:szCs w:val="20"/>
        </w:rPr>
        <w:t>M. Abu-</w:t>
      </w:r>
      <w:proofErr w:type="spellStart"/>
      <w:r w:rsidRPr="001132D1">
        <w:rPr>
          <w:i/>
          <w:iCs/>
          <w:sz w:val="20"/>
          <w:szCs w:val="20"/>
        </w:rPr>
        <w:t>Elnasr</w:t>
      </w:r>
      <w:proofErr w:type="spellEnd"/>
      <w:r w:rsidRPr="001132D1">
        <w:rPr>
          <w:i/>
          <w:iCs/>
          <w:sz w:val="20"/>
          <w:szCs w:val="20"/>
        </w:rPr>
        <w:t xml:space="preserve">, Shihab A. Shawkat, Arunkumar N, Ahmed </w:t>
      </w:r>
      <w:proofErr w:type="spellStart"/>
      <w:r w:rsidRPr="001132D1">
        <w:rPr>
          <w:i/>
          <w:iCs/>
          <w:sz w:val="20"/>
          <w:szCs w:val="20"/>
        </w:rPr>
        <w:t>farouk</w:t>
      </w:r>
      <w:proofErr w:type="spellEnd"/>
      <w:r w:rsidRPr="001132D1">
        <w:rPr>
          <w:i/>
          <w:iCs/>
          <w:sz w:val="20"/>
          <w:szCs w:val="20"/>
        </w:rPr>
        <w:t>,” Secure Medical Data Transmission Model</w:t>
      </w:r>
      <w:r w:rsidR="00A07C70" w:rsidRPr="001132D1">
        <w:rPr>
          <w:i/>
          <w:iCs/>
          <w:sz w:val="20"/>
          <w:szCs w:val="20"/>
        </w:rPr>
        <w:t xml:space="preserve"> </w:t>
      </w:r>
      <w:r w:rsidRPr="001132D1">
        <w:rPr>
          <w:i/>
          <w:iCs/>
          <w:sz w:val="20"/>
          <w:szCs w:val="20"/>
        </w:rPr>
        <w:t>for IoT-based Healthcare Systems”, Citation information: DOI 10.1109/ACCESS.2018.2817615, IEEE</w:t>
      </w:r>
      <w:r w:rsidR="00A07C70" w:rsidRPr="001132D1">
        <w:rPr>
          <w:i/>
          <w:iCs/>
          <w:sz w:val="20"/>
          <w:szCs w:val="20"/>
        </w:rPr>
        <w:t xml:space="preserve"> </w:t>
      </w:r>
      <w:r w:rsidRPr="001132D1">
        <w:rPr>
          <w:i/>
          <w:iCs/>
          <w:sz w:val="20"/>
          <w:szCs w:val="20"/>
        </w:rPr>
        <w:t>Access.</w:t>
      </w:r>
    </w:p>
    <w:p w14:paraId="59F1A170" w14:textId="14548CB3" w:rsidR="00A07C70" w:rsidRPr="001132D1" w:rsidRDefault="00A07C70" w:rsidP="00A07C70">
      <w:pPr>
        <w:pStyle w:val="ListParagraph"/>
        <w:numPr>
          <w:ilvl w:val="0"/>
          <w:numId w:val="1"/>
        </w:numPr>
        <w:rPr>
          <w:i/>
          <w:iCs/>
          <w:sz w:val="20"/>
          <w:szCs w:val="20"/>
        </w:rPr>
      </w:pPr>
      <w:r w:rsidRPr="001132D1">
        <w:rPr>
          <w:i/>
          <w:iCs/>
          <w:sz w:val="20"/>
          <w:szCs w:val="20"/>
        </w:rPr>
        <w:t xml:space="preserve">Shreya Rajkumar, Malavika </w:t>
      </w:r>
      <w:proofErr w:type="spellStart"/>
      <w:proofErr w:type="gramStart"/>
      <w:r w:rsidRPr="001132D1">
        <w:rPr>
          <w:i/>
          <w:iCs/>
          <w:sz w:val="20"/>
          <w:szCs w:val="20"/>
        </w:rPr>
        <w:t>Srikanth,“</w:t>
      </w:r>
      <w:proofErr w:type="gramEnd"/>
      <w:r w:rsidRPr="001132D1">
        <w:rPr>
          <w:i/>
          <w:iCs/>
          <w:sz w:val="20"/>
          <w:szCs w:val="20"/>
        </w:rPr>
        <w:t>Health</w:t>
      </w:r>
      <w:proofErr w:type="spellEnd"/>
      <w:r w:rsidRPr="001132D1">
        <w:rPr>
          <w:i/>
          <w:iCs/>
          <w:sz w:val="20"/>
          <w:szCs w:val="20"/>
        </w:rPr>
        <w:t xml:space="preserve"> Monitoring System using Raspberry PI”, 2017 International</w:t>
      </w:r>
      <w:r w:rsidRPr="001132D1">
        <w:rPr>
          <w:i/>
          <w:iCs/>
          <w:sz w:val="20"/>
          <w:szCs w:val="20"/>
        </w:rPr>
        <w:t xml:space="preserve"> </w:t>
      </w:r>
      <w:r w:rsidRPr="001132D1">
        <w:rPr>
          <w:i/>
          <w:iCs/>
          <w:sz w:val="20"/>
          <w:szCs w:val="20"/>
        </w:rPr>
        <w:t>Conference on Big Data, IoT and Data Science (BID), Vishwakarma Institute of Technology, Pune, Dec 20-22, 2017.</w:t>
      </w:r>
    </w:p>
    <w:p w14:paraId="0AA660B5" w14:textId="11A3E13A" w:rsidR="00A07C70" w:rsidRPr="001132D1" w:rsidRDefault="00A07C70" w:rsidP="00A07C70">
      <w:pPr>
        <w:pStyle w:val="ListParagraph"/>
        <w:numPr>
          <w:ilvl w:val="0"/>
          <w:numId w:val="1"/>
        </w:numPr>
        <w:rPr>
          <w:i/>
          <w:iCs/>
          <w:sz w:val="20"/>
          <w:szCs w:val="20"/>
        </w:rPr>
      </w:pPr>
      <w:r w:rsidRPr="001132D1">
        <w:rPr>
          <w:i/>
          <w:iCs/>
          <w:sz w:val="20"/>
          <w:szCs w:val="20"/>
        </w:rPr>
        <w:t xml:space="preserve">Zainab Alansari, Nor Badrul Anuar and </w:t>
      </w:r>
      <w:proofErr w:type="spellStart"/>
      <w:proofErr w:type="gramStart"/>
      <w:r w:rsidRPr="001132D1">
        <w:rPr>
          <w:i/>
          <w:iCs/>
          <w:sz w:val="20"/>
          <w:szCs w:val="20"/>
        </w:rPr>
        <w:t>Amirrudin</w:t>
      </w:r>
      <w:proofErr w:type="spellEnd"/>
      <w:r w:rsidRPr="001132D1">
        <w:rPr>
          <w:i/>
          <w:iCs/>
          <w:sz w:val="20"/>
          <w:szCs w:val="20"/>
        </w:rPr>
        <w:t>,“</w:t>
      </w:r>
      <w:proofErr w:type="gramEnd"/>
      <w:r w:rsidRPr="001132D1">
        <w:rPr>
          <w:i/>
          <w:iCs/>
          <w:sz w:val="20"/>
          <w:szCs w:val="20"/>
        </w:rPr>
        <w:t>The Internet of Things Adoption in</w:t>
      </w:r>
      <w:r w:rsidRPr="001132D1">
        <w:rPr>
          <w:i/>
          <w:iCs/>
          <w:sz w:val="20"/>
          <w:szCs w:val="20"/>
        </w:rPr>
        <w:t xml:space="preserve"> </w:t>
      </w:r>
      <w:r w:rsidRPr="001132D1">
        <w:rPr>
          <w:i/>
          <w:iCs/>
          <w:sz w:val="20"/>
          <w:szCs w:val="20"/>
        </w:rPr>
        <w:t>Healthcare</w:t>
      </w:r>
      <w:r w:rsidRPr="001132D1">
        <w:rPr>
          <w:i/>
          <w:iCs/>
          <w:sz w:val="20"/>
          <w:szCs w:val="20"/>
        </w:rPr>
        <w:t xml:space="preserve"> </w:t>
      </w:r>
      <w:r w:rsidRPr="001132D1">
        <w:rPr>
          <w:i/>
          <w:iCs/>
          <w:sz w:val="20"/>
          <w:szCs w:val="20"/>
        </w:rPr>
        <w:t>Applications”, 2017.</w:t>
      </w:r>
    </w:p>
    <w:p w14:paraId="57042A50" w14:textId="5AA4DF53" w:rsidR="00A07C70" w:rsidRPr="001132D1" w:rsidRDefault="00A07C70" w:rsidP="00A07C70">
      <w:pPr>
        <w:pStyle w:val="ListParagraph"/>
        <w:numPr>
          <w:ilvl w:val="0"/>
          <w:numId w:val="1"/>
        </w:numPr>
        <w:rPr>
          <w:i/>
          <w:iCs/>
          <w:sz w:val="20"/>
          <w:szCs w:val="20"/>
        </w:rPr>
      </w:pPr>
      <w:r w:rsidRPr="001132D1">
        <w:rPr>
          <w:i/>
          <w:iCs/>
          <w:sz w:val="20"/>
          <w:szCs w:val="20"/>
        </w:rPr>
        <w:t xml:space="preserve">Durga Amarnath, M. </w:t>
      </w:r>
      <w:proofErr w:type="spellStart"/>
      <w:r w:rsidRPr="001132D1">
        <w:rPr>
          <w:i/>
          <w:iCs/>
          <w:sz w:val="20"/>
          <w:szCs w:val="20"/>
        </w:rPr>
        <w:t>Budida</w:t>
      </w:r>
      <w:proofErr w:type="spellEnd"/>
      <w:r w:rsidRPr="001132D1">
        <w:rPr>
          <w:i/>
          <w:iCs/>
          <w:sz w:val="20"/>
          <w:szCs w:val="20"/>
        </w:rPr>
        <w:t>,"Design and Implementation of Smart HealthCare System Using IoT”, 2017,</w:t>
      </w:r>
      <w:r w:rsidRPr="001132D1">
        <w:rPr>
          <w:i/>
          <w:iCs/>
          <w:sz w:val="20"/>
          <w:szCs w:val="20"/>
        </w:rPr>
        <w:t xml:space="preserve"> </w:t>
      </w:r>
      <w:r w:rsidRPr="001132D1">
        <w:rPr>
          <w:i/>
          <w:iCs/>
          <w:sz w:val="20"/>
          <w:szCs w:val="20"/>
        </w:rPr>
        <w:t>International Conference on Innovations in Information, Embedded and Communication Systems (ICIIECS).</w:t>
      </w:r>
    </w:p>
    <w:p w14:paraId="02184C05" w14:textId="11EBE466" w:rsidR="00A07C70" w:rsidRPr="001132D1" w:rsidRDefault="00A07C70" w:rsidP="00A07C70">
      <w:pPr>
        <w:pStyle w:val="ListParagraph"/>
        <w:numPr>
          <w:ilvl w:val="0"/>
          <w:numId w:val="1"/>
        </w:numPr>
        <w:rPr>
          <w:i/>
          <w:iCs/>
          <w:sz w:val="20"/>
          <w:szCs w:val="20"/>
        </w:rPr>
      </w:pPr>
      <w:proofErr w:type="spellStart"/>
      <w:r w:rsidRPr="001132D1">
        <w:rPr>
          <w:i/>
          <w:iCs/>
          <w:sz w:val="20"/>
          <w:szCs w:val="20"/>
        </w:rPr>
        <w:t>Chengathir</w:t>
      </w:r>
      <w:proofErr w:type="spellEnd"/>
      <w:r w:rsidRPr="001132D1">
        <w:rPr>
          <w:i/>
          <w:iCs/>
          <w:sz w:val="20"/>
          <w:szCs w:val="20"/>
        </w:rPr>
        <w:t xml:space="preserve"> Selvi. M, T.D. </w:t>
      </w:r>
      <w:proofErr w:type="spellStart"/>
      <w:r w:rsidRPr="001132D1">
        <w:rPr>
          <w:i/>
          <w:iCs/>
          <w:sz w:val="20"/>
          <w:szCs w:val="20"/>
        </w:rPr>
        <w:t>Rajeeve</w:t>
      </w:r>
      <w:proofErr w:type="spellEnd"/>
      <w:r w:rsidRPr="001132D1">
        <w:rPr>
          <w:i/>
          <w:iCs/>
          <w:sz w:val="20"/>
          <w:szCs w:val="20"/>
        </w:rPr>
        <w:t xml:space="preserve">, </w:t>
      </w:r>
      <w:proofErr w:type="spellStart"/>
      <w:proofErr w:type="gramStart"/>
      <w:r w:rsidRPr="001132D1">
        <w:rPr>
          <w:i/>
          <w:iCs/>
          <w:sz w:val="20"/>
          <w:szCs w:val="20"/>
        </w:rPr>
        <w:t>A.John</w:t>
      </w:r>
      <w:proofErr w:type="spellEnd"/>
      <w:proofErr w:type="gramEnd"/>
      <w:r w:rsidRPr="001132D1">
        <w:rPr>
          <w:i/>
          <w:iCs/>
          <w:sz w:val="20"/>
          <w:szCs w:val="20"/>
        </w:rPr>
        <w:t xml:space="preserve"> Paul Antony, </w:t>
      </w:r>
      <w:proofErr w:type="spellStart"/>
      <w:r w:rsidRPr="001132D1">
        <w:rPr>
          <w:i/>
          <w:iCs/>
          <w:sz w:val="20"/>
          <w:szCs w:val="20"/>
        </w:rPr>
        <w:t>Prathiba</w:t>
      </w:r>
      <w:proofErr w:type="spellEnd"/>
      <w:r w:rsidRPr="001132D1">
        <w:rPr>
          <w:i/>
          <w:iCs/>
          <w:sz w:val="20"/>
          <w:szCs w:val="20"/>
        </w:rPr>
        <w:t xml:space="preserve">. </w:t>
      </w:r>
      <w:proofErr w:type="spellStart"/>
      <w:r w:rsidRPr="001132D1">
        <w:rPr>
          <w:i/>
          <w:iCs/>
          <w:sz w:val="20"/>
          <w:szCs w:val="20"/>
        </w:rPr>
        <w:t>T,"Wireless</w:t>
      </w:r>
      <w:proofErr w:type="spellEnd"/>
      <w:r w:rsidRPr="001132D1">
        <w:rPr>
          <w:i/>
          <w:iCs/>
          <w:sz w:val="20"/>
          <w:szCs w:val="20"/>
        </w:rPr>
        <w:t xml:space="preserve"> Sensor Based Healthcare</w:t>
      </w:r>
      <w:r w:rsidRPr="001132D1">
        <w:rPr>
          <w:i/>
          <w:iCs/>
          <w:sz w:val="20"/>
          <w:szCs w:val="20"/>
        </w:rPr>
        <w:t xml:space="preserve"> </w:t>
      </w:r>
      <w:r w:rsidRPr="001132D1">
        <w:rPr>
          <w:i/>
          <w:iCs/>
          <w:sz w:val="20"/>
          <w:szCs w:val="20"/>
        </w:rPr>
        <w:t>Monitoring System Using Cloud”, International Conference on Inventive Systems and Control (ICISC-2017).</w:t>
      </w:r>
    </w:p>
    <w:p w14:paraId="491533D9" w14:textId="77777777" w:rsidR="00B84480" w:rsidRPr="001132D1" w:rsidRDefault="00B84480" w:rsidP="00B84480">
      <w:pPr>
        <w:pStyle w:val="ListParagraph"/>
        <w:numPr>
          <w:ilvl w:val="0"/>
          <w:numId w:val="1"/>
        </w:numPr>
        <w:jc w:val="both"/>
        <w:rPr>
          <w:i/>
          <w:iCs/>
          <w:sz w:val="20"/>
          <w:szCs w:val="20"/>
        </w:rPr>
      </w:pPr>
      <w:bookmarkStart w:id="4" w:name="_Hlk121245288"/>
      <w:r w:rsidRPr="001132D1">
        <w:rPr>
          <w:i/>
          <w:iCs/>
          <w:sz w:val="20"/>
          <w:szCs w:val="20"/>
        </w:rPr>
        <w:t xml:space="preserve">B. Farahani, F. </w:t>
      </w:r>
      <w:proofErr w:type="spellStart"/>
      <w:r w:rsidRPr="001132D1">
        <w:rPr>
          <w:i/>
          <w:iCs/>
          <w:sz w:val="20"/>
          <w:szCs w:val="20"/>
        </w:rPr>
        <w:t>Firouzi</w:t>
      </w:r>
      <w:proofErr w:type="spellEnd"/>
      <w:r w:rsidRPr="001132D1">
        <w:rPr>
          <w:i/>
          <w:iCs/>
          <w:sz w:val="20"/>
          <w:szCs w:val="20"/>
        </w:rPr>
        <w:t xml:space="preserve">, V. Chang, M. </w:t>
      </w:r>
      <w:proofErr w:type="spellStart"/>
      <w:r w:rsidRPr="001132D1">
        <w:rPr>
          <w:i/>
          <w:iCs/>
          <w:sz w:val="20"/>
          <w:szCs w:val="20"/>
        </w:rPr>
        <w:t>Badaroglu</w:t>
      </w:r>
      <w:proofErr w:type="spellEnd"/>
      <w:r w:rsidRPr="001132D1">
        <w:rPr>
          <w:i/>
          <w:iCs/>
          <w:sz w:val="20"/>
          <w:szCs w:val="20"/>
        </w:rPr>
        <w:t xml:space="preserve">, N. Constant, and K. </w:t>
      </w:r>
      <w:proofErr w:type="spellStart"/>
      <w:r w:rsidRPr="001132D1">
        <w:rPr>
          <w:i/>
          <w:iCs/>
          <w:sz w:val="20"/>
          <w:szCs w:val="20"/>
        </w:rPr>
        <w:t>Mankodiya</w:t>
      </w:r>
      <w:proofErr w:type="spellEnd"/>
      <w:r w:rsidRPr="001132D1">
        <w:rPr>
          <w:i/>
          <w:iCs/>
          <w:sz w:val="20"/>
          <w:szCs w:val="20"/>
        </w:rPr>
        <w:t xml:space="preserve">, 2018 Towards fog-driven IoT eHealth: Promises and challenges of IoT in medicine and healthcare, Future Generation Computer Systems, 78, pp. 659-676. </w:t>
      </w:r>
      <w:bookmarkEnd w:id="4"/>
    </w:p>
    <w:p w14:paraId="21A5C6CB" w14:textId="4D72E3DF" w:rsidR="00B84480" w:rsidRPr="001132D1" w:rsidRDefault="00B84480" w:rsidP="00B84480">
      <w:pPr>
        <w:pStyle w:val="ListParagraph"/>
        <w:numPr>
          <w:ilvl w:val="0"/>
          <w:numId w:val="1"/>
        </w:numPr>
        <w:jc w:val="both"/>
        <w:rPr>
          <w:i/>
          <w:iCs/>
          <w:sz w:val="20"/>
          <w:szCs w:val="20"/>
        </w:rPr>
      </w:pPr>
      <w:r w:rsidRPr="001132D1">
        <w:rPr>
          <w:i/>
          <w:iCs/>
          <w:sz w:val="20"/>
          <w:szCs w:val="20"/>
        </w:rPr>
        <w:t>S. Al-</w:t>
      </w:r>
      <w:proofErr w:type="spellStart"/>
      <w:r w:rsidRPr="001132D1">
        <w:rPr>
          <w:i/>
          <w:iCs/>
          <w:sz w:val="20"/>
          <w:szCs w:val="20"/>
        </w:rPr>
        <w:t>Sarawi</w:t>
      </w:r>
      <w:proofErr w:type="spellEnd"/>
      <w:r w:rsidRPr="001132D1">
        <w:rPr>
          <w:i/>
          <w:iCs/>
          <w:sz w:val="20"/>
          <w:szCs w:val="20"/>
        </w:rPr>
        <w:t xml:space="preserve">, M. Anbar, K. </w:t>
      </w:r>
      <w:proofErr w:type="spellStart"/>
      <w:r w:rsidRPr="001132D1">
        <w:rPr>
          <w:i/>
          <w:iCs/>
          <w:sz w:val="20"/>
          <w:szCs w:val="20"/>
        </w:rPr>
        <w:t>Alieyan</w:t>
      </w:r>
      <w:proofErr w:type="spellEnd"/>
      <w:r w:rsidRPr="001132D1">
        <w:rPr>
          <w:i/>
          <w:iCs/>
          <w:sz w:val="20"/>
          <w:szCs w:val="20"/>
        </w:rPr>
        <w:t>, and M. Alzubaidi, 2017 Internet of Things (IoT) communication protocols, in 2017 8th International conference on information technology (ICIT), pp. 685-690: IEEE.</w:t>
      </w:r>
    </w:p>
    <w:p w14:paraId="4B9CCC42" w14:textId="3CAF260D" w:rsidR="00B84480" w:rsidRPr="001132D1" w:rsidRDefault="00B84480" w:rsidP="00B84480">
      <w:pPr>
        <w:pStyle w:val="ListParagraph"/>
        <w:numPr>
          <w:ilvl w:val="0"/>
          <w:numId w:val="1"/>
        </w:numPr>
        <w:jc w:val="both"/>
        <w:rPr>
          <w:i/>
          <w:iCs/>
          <w:sz w:val="20"/>
          <w:szCs w:val="20"/>
        </w:rPr>
      </w:pPr>
      <w:r w:rsidRPr="001132D1">
        <w:rPr>
          <w:i/>
          <w:iCs/>
          <w:sz w:val="20"/>
          <w:szCs w:val="20"/>
        </w:rPr>
        <w:t xml:space="preserve">L. M. Dang, M. Piran, D. Han, K. Min, and H. Moon, 2019 A survey on internet of things and cloud computing for healthcare, </w:t>
      </w:r>
      <w:r w:rsidRPr="001132D1">
        <w:rPr>
          <w:rFonts w:ascii="Times New Roman" w:eastAsia="Times New Roman" w:hAnsi="Times New Roman" w:cs="Times New Roman"/>
          <w:i/>
          <w:iCs/>
          <w:sz w:val="20"/>
          <w:szCs w:val="20"/>
        </w:rPr>
        <w:t>Electronics</w:t>
      </w:r>
      <w:r w:rsidRPr="001132D1">
        <w:rPr>
          <w:i/>
          <w:iCs/>
          <w:sz w:val="20"/>
          <w:szCs w:val="20"/>
        </w:rPr>
        <w:t xml:space="preserve"> </w:t>
      </w:r>
      <w:r w:rsidRPr="001132D1">
        <w:rPr>
          <w:rFonts w:ascii="Times New Roman" w:eastAsia="Times New Roman" w:hAnsi="Times New Roman" w:cs="Times New Roman"/>
          <w:b/>
          <w:i/>
          <w:iCs/>
          <w:sz w:val="20"/>
          <w:szCs w:val="20"/>
        </w:rPr>
        <w:t>8</w:t>
      </w:r>
      <w:r w:rsidRPr="001132D1">
        <w:rPr>
          <w:i/>
          <w:iCs/>
          <w:sz w:val="20"/>
          <w:szCs w:val="20"/>
        </w:rPr>
        <w:t xml:space="preserve"> (7), p. 768.</w:t>
      </w:r>
    </w:p>
    <w:p w14:paraId="67F54916" w14:textId="77777777" w:rsidR="00A04251" w:rsidRPr="001132D1" w:rsidRDefault="00A04251" w:rsidP="00A04251">
      <w:pPr>
        <w:pStyle w:val="ListParagraph"/>
        <w:numPr>
          <w:ilvl w:val="0"/>
          <w:numId w:val="1"/>
        </w:numPr>
        <w:jc w:val="both"/>
        <w:rPr>
          <w:i/>
          <w:iCs/>
          <w:sz w:val="20"/>
          <w:szCs w:val="20"/>
        </w:rPr>
      </w:pPr>
      <w:r w:rsidRPr="001132D1">
        <w:rPr>
          <w:i/>
          <w:iCs/>
          <w:sz w:val="20"/>
          <w:szCs w:val="20"/>
        </w:rPr>
        <w:t xml:space="preserve">I. J. Hasan, N. A. J. Salih, N. I. </w:t>
      </w:r>
      <w:proofErr w:type="spellStart"/>
      <w:r w:rsidRPr="001132D1">
        <w:rPr>
          <w:i/>
          <w:iCs/>
          <w:sz w:val="20"/>
          <w:szCs w:val="20"/>
        </w:rPr>
        <w:t>Abdulkhaleq</w:t>
      </w:r>
      <w:proofErr w:type="spellEnd"/>
      <w:r w:rsidRPr="001132D1">
        <w:rPr>
          <w:i/>
          <w:iCs/>
          <w:sz w:val="20"/>
          <w:szCs w:val="20"/>
        </w:rPr>
        <w:t xml:space="preserve">, and M. J. </w:t>
      </w:r>
      <w:proofErr w:type="spellStart"/>
      <w:r w:rsidRPr="001132D1">
        <w:rPr>
          <w:i/>
          <w:iCs/>
          <w:sz w:val="20"/>
          <w:szCs w:val="20"/>
        </w:rPr>
        <w:t>Mnati</w:t>
      </w:r>
      <w:proofErr w:type="spellEnd"/>
      <w:r w:rsidRPr="001132D1">
        <w:rPr>
          <w:i/>
          <w:iCs/>
          <w:sz w:val="20"/>
          <w:szCs w:val="20"/>
        </w:rPr>
        <w:t xml:space="preserve">, 2019 An Android smart application for an Arduino based local meteorological data recording, IOP Conference Series: Materials Science and Engineering 518 (4), p. 042014. </w:t>
      </w:r>
    </w:p>
    <w:p w14:paraId="46B23858" w14:textId="77777777" w:rsidR="00A04251" w:rsidRPr="001132D1" w:rsidRDefault="00A04251" w:rsidP="00A04251">
      <w:pPr>
        <w:pStyle w:val="ListParagraph"/>
        <w:numPr>
          <w:ilvl w:val="0"/>
          <w:numId w:val="1"/>
        </w:numPr>
        <w:jc w:val="both"/>
        <w:rPr>
          <w:i/>
          <w:iCs/>
          <w:sz w:val="20"/>
          <w:szCs w:val="20"/>
        </w:rPr>
      </w:pPr>
      <w:r w:rsidRPr="001132D1">
        <w:rPr>
          <w:i/>
          <w:iCs/>
          <w:sz w:val="20"/>
          <w:szCs w:val="20"/>
        </w:rPr>
        <w:t xml:space="preserve">N. A. J. Salih, I. J. Hasan, and N. I. </w:t>
      </w:r>
      <w:proofErr w:type="spellStart"/>
      <w:r w:rsidRPr="001132D1">
        <w:rPr>
          <w:i/>
          <w:iCs/>
          <w:sz w:val="20"/>
          <w:szCs w:val="20"/>
        </w:rPr>
        <w:t>Abdulkhaleq</w:t>
      </w:r>
      <w:proofErr w:type="spellEnd"/>
      <w:r w:rsidRPr="001132D1">
        <w:rPr>
          <w:i/>
          <w:iCs/>
          <w:sz w:val="20"/>
          <w:szCs w:val="20"/>
        </w:rPr>
        <w:t xml:space="preserve">, 2019 Design and implementation of a smart monitoring system for water quality of fish farms, Indonesian Journal of Electrical Engineering and Computer Science, 14 (1), pp. 44-50. </w:t>
      </w:r>
    </w:p>
    <w:p w14:paraId="2653880E" w14:textId="7D8E40B0" w:rsidR="00A04251" w:rsidRPr="001132D1" w:rsidRDefault="0058650A" w:rsidP="00B84480">
      <w:pPr>
        <w:pStyle w:val="ListParagraph"/>
        <w:numPr>
          <w:ilvl w:val="0"/>
          <w:numId w:val="1"/>
        </w:numPr>
        <w:jc w:val="both"/>
        <w:rPr>
          <w:i/>
          <w:iCs/>
          <w:sz w:val="20"/>
          <w:szCs w:val="20"/>
        </w:rPr>
      </w:pPr>
      <w:r w:rsidRPr="001132D1">
        <w:rPr>
          <w:i/>
          <w:iCs/>
          <w:sz w:val="20"/>
          <w:szCs w:val="20"/>
        </w:rPr>
        <w:t>Projects M 2015 The Evil Goat (Arduino Project) 102–103</w:t>
      </w:r>
      <w:r w:rsidR="00F42300" w:rsidRPr="001132D1">
        <w:rPr>
          <w:i/>
          <w:iCs/>
          <w:sz w:val="20"/>
          <w:szCs w:val="20"/>
        </w:rPr>
        <w:t>.</w:t>
      </w:r>
    </w:p>
    <w:p w14:paraId="55549D84" w14:textId="0F91981C" w:rsidR="00F42300" w:rsidRPr="001132D1" w:rsidRDefault="00F42300" w:rsidP="00F42300">
      <w:pPr>
        <w:pStyle w:val="ListParagraph"/>
        <w:numPr>
          <w:ilvl w:val="0"/>
          <w:numId w:val="1"/>
        </w:numPr>
        <w:jc w:val="both"/>
        <w:rPr>
          <w:i/>
          <w:iCs/>
          <w:sz w:val="20"/>
          <w:szCs w:val="20"/>
        </w:rPr>
      </w:pPr>
      <w:bookmarkStart w:id="5" w:name="_Hlk121249670"/>
      <w:r w:rsidRPr="001132D1">
        <w:rPr>
          <w:i/>
          <w:iCs/>
          <w:sz w:val="20"/>
          <w:szCs w:val="20"/>
        </w:rPr>
        <w:t>Zhang L, Wang X, Wang C, and Gu X 2011 The application of stolen radioactive source</w:t>
      </w:r>
      <w:r w:rsidRPr="001132D1">
        <w:rPr>
          <w:i/>
          <w:iCs/>
          <w:sz w:val="20"/>
          <w:szCs w:val="20"/>
        </w:rPr>
        <w:t xml:space="preserve"> </w:t>
      </w:r>
      <w:r w:rsidRPr="001132D1">
        <w:rPr>
          <w:i/>
          <w:iCs/>
          <w:sz w:val="20"/>
          <w:szCs w:val="20"/>
        </w:rPr>
        <w:t>tracking system based on internet of things technology Proc. 3rd Int. Conf. on Measuring</w:t>
      </w:r>
      <w:r w:rsidRPr="001132D1">
        <w:rPr>
          <w:i/>
          <w:iCs/>
          <w:sz w:val="20"/>
          <w:szCs w:val="20"/>
        </w:rPr>
        <w:t xml:space="preserve"> </w:t>
      </w:r>
      <w:r w:rsidRPr="001132D1">
        <w:rPr>
          <w:i/>
          <w:iCs/>
          <w:sz w:val="20"/>
          <w:szCs w:val="20"/>
        </w:rPr>
        <w:t>Tech. and Mechatronics Automation ICMTMA 2011 3 696–698.</w:t>
      </w:r>
      <w:bookmarkEnd w:id="5"/>
    </w:p>
    <w:p w14:paraId="1DD7843E" w14:textId="77777777" w:rsidR="00F42300" w:rsidRPr="001132D1" w:rsidRDefault="00F42300" w:rsidP="00F42300">
      <w:pPr>
        <w:pStyle w:val="ListParagraph"/>
        <w:numPr>
          <w:ilvl w:val="0"/>
          <w:numId w:val="1"/>
        </w:numPr>
        <w:rPr>
          <w:i/>
          <w:iCs/>
          <w:sz w:val="20"/>
          <w:szCs w:val="20"/>
        </w:rPr>
      </w:pPr>
      <w:bookmarkStart w:id="6" w:name="_Hlk121250115"/>
      <w:r w:rsidRPr="001132D1">
        <w:rPr>
          <w:i/>
          <w:iCs/>
          <w:sz w:val="20"/>
          <w:szCs w:val="20"/>
        </w:rPr>
        <w:t xml:space="preserve">L. A. Durán-Vega et al., 2019 An </w:t>
      </w:r>
      <w:proofErr w:type="spellStart"/>
      <w:r w:rsidRPr="001132D1">
        <w:rPr>
          <w:i/>
          <w:iCs/>
          <w:sz w:val="20"/>
          <w:szCs w:val="20"/>
        </w:rPr>
        <w:t>iot</w:t>
      </w:r>
      <w:proofErr w:type="spellEnd"/>
      <w:r w:rsidRPr="001132D1">
        <w:rPr>
          <w:i/>
          <w:iCs/>
          <w:sz w:val="20"/>
          <w:szCs w:val="20"/>
        </w:rPr>
        <w:t xml:space="preserve"> system for remote health monitoring in elderly adults through a wearable device and mobile application, Geriatrics, 4 (2), p. 34. </w:t>
      </w:r>
      <w:bookmarkEnd w:id="6"/>
    </w:p>
    <w:p w14:paraId="6736DCFD" w14:textId="77777777" w:rsidR="00F42300" w:rsidRPr="001132D1" w:rsidRDefault="00F42300" w:rsidP="00F42300">
      <w:pPr>
        <w:pStyle w:val="ListParagraph"/>
        <w:numPr>
          <w:ilvl w:val="0"/>
          <w:numId w:val="1"/>
        </w:numPr>
        <w:jc w:val="both"/>
        <w:rPr>
          <w:i/>
          <w:iCs/>
          <w:sz w:val="20"/>
          <w:szCs w:val="20"/>
        </w:rPr>
      </w:pPr>
      <w:bookmarkStart w:id="7" w:name="_Hlk121250249"/>
      <w:r w:rsidRPr="001132D1">
        <w:rPr>
          <w:i/>
          <w:iCs/>
          <w:sz w:val="20"/>
          <w:szCs w:val="20"/>
        </w:rPr>
        <w:t xml:space="preserve">Z. Yang, Q. Zhou, L. Lei, K. Zheng, and W. Xiang, 2016 An IoT-cloud based wearable ECG monitoring system for smart healthcare, Journal of medical systems, 40 (12), p. 286. </w:t>
      </w:r>
    </w:p>
    <w:p w14:paraId="48F7CDAC" w14:textId="77777777" w:rsidR="0090455B" w:rsidRPr="001132D1" w:rsidRDefault="0090455B" w:rsidP="0090455B">
      <w:pPr>
        <w:pStyle w:val="ListParagraph"/>
        <w:numPr>
          <w:ilvl w:val="0"/>
          <w:numId w:val="1"/>
        </w:numPr>
        <w:jc w:val="both"/>
        <w:rPr>
          <w:i/>
          <w:iCs/>
          <w:sz w:val="20"/>
          <w:szCs w:val="20"/>
        </w:rPr>
      </w:pPr>
      <w:bookmarkStart w:id="8" w:name="_Hlk121250336"/>
      <w:bookmarkEnd w:id="7"/>
      <w:r w:rsidRPr="001132D1">
        <w:rPr>
          <w:i/>
          <w:iCs/>
          <w:sz w:val="20"/>
          <w:szCs w:val="20"/>
        </w:rPr>
        <w:t xml:space="preserve">M. Taştan, 2018 IoT Based Wearable Smart Health Monitoring System, Celal Bayar </w:t>
      </w:r>
      <w:proofErr w:type="spellStart"/>
      <w:r w:rsidRPr="001132D1">
        <w:rPr>
          <w:i/>
          <w:iCs/>
          <w:sz w:val="20"/>
          <w:szCs w:val="20"/>
        </w:rPr>
        <w:t>Üniversitesi</w:t>
      </w:r>
      <w:proofErr w:type="spellEnd"/>
      <w:r w:rsidRPr="001132D1">
        <w:rPr>
          <w:i/>
          <w:iCs/>
          <w:sz w:val="20"/>
          <w:szCs w:val="20"/>
        </w:rPr>
        <w:t xml:space="preserve"> Fen </w:t>
      </w:r>
      <w:proofErr w:type="spellStart"/>
      <w:r w:rsidRPr="001132D1">
        <w:rPr>
          <w:i/>
          <w:iCs/>
          <w:sz w:val="20"/>
          <w:szCs w:val="20"/>
        </w:rPr>
        <w:t>Bilimleri</w:t>
      </w:r>
      <w:proofErr w:type="spellEnd"/>
      <w:r w:rsidRPr="001132D1">
        <w:rPr>
          <w:i/>
          <w:iCs/>
          <w:sz w:val="20"/>
          <w:szCs w:val="20"/>
        </w:rPr>
        <w:t xml:space="preserve"> </w:t>
      </w:r>
      <w:proofErr w:type="spellStart"/>
      <w:r w:rsidRPr="001132D1">
        <w:rPr>
          <w:i/>
          <w:iCs/>
          <w:sz w:val="20"/>
          <w:szCs w:val="20"/>
        </w:rPr>
        <w:t>Dergisi</w:t>
      </w:r>
      <w:proofErr w:type="spellEnd"/>
      <w:r w:rsidRPr="001132D1">
        <w:rPr>
          <w:i/>
          <w:iCs/>
          <w:sz w:val="20"/>
          <w:szCs w:val="20"/>
        </w:rPr>
        <w:t xml:space="preserve">, 14 (3), pp. 343-350. </w:t>
      </w:r>
    </w:p>
    <w:bookmarkEnd w:id="8"/>
    <w:p w14:paraId="5F851D45" w14:textId="7A1758AE" w:rsidR="00F42300" w:rsidRDefault="001132D1" w:rsidP="001132D1">
      <w:pPr>
        <w:pStyle w:val="ListParagraph"/>
        <w:numPr>
          <w:ilvl w:val="0"/>
          <w:numId w:val="1"/>
        </w:numPr>
        <w:jc w:val="both"/>
        <w:rPr>
          <w:i/>
          <w:iCs/>
          <w:sz w:val="20"/>
          <w:szCs w:val="20"/>
        </w:rPr>
      </w:pPr>
      <w:r w:rsidRPr="001132D1">
        <w:rPr>
          <w:i/>
          <w:iCs/>
          <w:sz w:val="20"/>
          <w:szCs w:val="20"/>
        </w:rPr>
        <w:t>“IoT architecture in a nutshell and how it works”</w:t>
      </w:r>
      <w:r>
        <w:rPr>
          <w:i/>
          <w:iCs/>
          <w:sz w:val="20"/>
          <w:szCs w:val="20"/>
        </w:rPr>
        <w:t xml:space="preserve"> </w:t>
      </w:r>
      <w:r w:rsidRPr="001132D1">
        <w:rPr>
          <w:i/>
          <w:iCs/>
          <w:sz w:val="20"/>
          <w:szCs w:val="20"/>
        </w:rPr>
        <w:t>[Online]https://www.scnsoft.com/blog/iot-architecture-in-a-nutshelland-how-it-works accessed on 28th July 2018</w:t>
      </w:r>
    </w:p>
    <w:p w14:paraId="6CB1FFB9" w14:textId="05B2E014" w:rsidR="001132D1" w:rsidRDefault="001132D1" w:rsidP="001132D1">
      <w:pPr>
        <w:pStyle w:val="ListParagraph"/>
        <w:numPr>
          <w:ilvl w:val="0"/>
          <w:numId w:val="1"/>
        </w:numPr>
        <w:jc w:val="both"/>
        <w:rPr>
          <w:i/>
          <w:iCs/>
          <w:sz w:val="20"/>
          <w:szCs w:val="20"/>
        </w:rPr>
      </w:pPr>
      <w:hyperlink r:id="rId7" w:history="1">
        <w:r w:rsidRPr="00C75000">
          <w:rPr>
            <w:rStyle w:val="Hyperlink"/>
            <w:i/>
            <w:iCs/>
            <w:sz w:val="20"/>
            <w:szCs w:val="20"/>
          </w:rPr>
          <w:t>https://www.academia.edu/39295685/_Healthcare_Monitoring_System</w:t>
        </w:r>
      </w:hyperlink>
      <w:r>
        <w:rPr>
          <w:i/>
          <w:iCs/>
          <w:sz w:val="20"/>
          <w:szCs w:val="20"/>
        </w:rPr>
        <w:t>.</w:t>
      </w:r>
    </w:p>
    <w:p w14:paraId="320D8CB0" w14:textId="4E2EF734" w:rsidR="001132D1" w:rsidRDefault="001132D1" w:rsidP="001132D1">
      <w:pPr>
        <w:pStyle w:val="ListParagraph"/>
        <w:numPr>
          <w:ilvl w:val="0"/>
          <w:numId w:val="1"/>
        </w:numPr>
        <w:jc w:val="both"/>
        <w:rPr>
          <w:i/>
          <w:iCs/>
          <w:sz w:val="20"/>
          <w:szCs w:val="20"/>
        </w:rPr>
      </w:pPr>
      <w:hyperlink r:id="rId8" w:history="1">
        <w:r w:rsidRPr="00C75000">
          <w:rPr>
            <w:rStyle w:val="Hyperlink"/>
            <w:i/>
            <w:iCs/>
            <w:sz w:val="20"/>
            <w:szCs w:val="20"/>
          </w:rPr>
          <w:t>https://www.hindawi.com/journals/cmmm/2021/8591036</w:t>
        </w:r>
      </w:hyperlink>
      <w:r>
        <w:rPr>
          <w:i/>
          <w:iCs/>
          <w:sz w:val="20"/>
          <w:szCs w:val="20"/>
        </w:rPr>
        <w:t>.</w:t>
      </w:r>
      <w:bookmarkEnd w:id="0"/>
    </w:p>
    <w:p w14:paraId="1929E89E" w14:textId="77777777" w:rsidR="001132D1" w:rsidRPr="001132D1" w:rsidRDefault="001132D1" w:rsidP="001132D1">
      <w:pPr>
        <w:pStyle w:val="ListParagraph"/>
        <w:numPr>
          <w:ilvl w:val="0"/>
          <w:numId w:val="1"/>
        </w:numPr>
        <w:jc w:val="both"/>
        <w:rPr>
          <w:i/>
          <w:iCs/>
          <w:sz w:val="20"/>
          <w:szCs w:val="20"/>
        </w:rPr>
      </w:pPr>
    </w:p>
    <w:sectPr w:rsidR="001132D1" w:rsidRPr="00113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10999" w14:textId="77777777" w:rsidR="00D85253" w:rsidRDefault="00D85253" w:rsidP="000C50EF">
      <w:pPr>
        <w:spacing w:after="0" w:line="240" w:lineRule="auto"/>
      </w:pPr>
      <w:r>
        <w:separator/>
      </w:r>
    </w:p>
  </w:endnote>
  <w:endnote w:type="continuationSeparator" w:id="0">
    <w:p w14:paraId="597FCCDE" w14:textId="77777777" w:rsidR="00D85253" w:rsidRDefault="00D85253" w:rsidP="000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10C87" w14:textId="77777777" w:rsidR="00D85253" w:rsidRDefault="00D85253" w:rsidP="000C50EF">
      <w:pPr>
        <w:spacing w:after="0" w:line="240" w:lineRule="auto"/>
      </w:pPr>
      <w:r>
        <w:separator/>
      </w:r>
    </w:p>
  </w:footnote>
  <w:footnote w:type="continuationSeparator" w:id="0">
    <w:p w14:paraId="364AAB4D" w14:textId="77777777" w:rsidR="00D85253" w:rsidRDefault="00D85253" w:rsidP="000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41F2B"/>
    <w:multiLevelType w:val="hybridMultilevel"/>
    <w:tmpl w:val="DD220D50"/>
    <w:lvl w:ilvl="0" w:tplc="0809000F">
      <w:start w:val="1"/>
      <w:numFmt w:val="decimal"/>
      <w:lvlText w:val="%1.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706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CC0"/>
    <w:rsid w:val="000C50EF"/>
    <w:rsid w:val="001132D1"/>
    <w:rsid w:val="001248F5"/>
    <w:rsid w:val="00154B4A"/>
    <w:rsid w:val="001E4CC0"/>
    <w:rsid w:val="00213F55"/>
    <w:rsid w:val="00307B57"/>
    <w:rsid w:val="00322B3E"/>
    <w:rsid w:val="00332A7D"/>
    <w:rsid w:val="00374748"/>
    <w:rsid w:val="00500432"/>
    <w:rsid w:val="0058650A"/>
    <w:rsid w:val="0090455B"/>
    <w:rsid w:val="009C5A3D"/>
    <w:rsid w:val="009E56FE"/>
    <w:rsid w:val="00A008A9"/>
    <w:rsid w:val="00A04251"/>
    <w:rsid w:val="00A07C70"/>
    <w:rsid w:val="00A40A71"/>
    <w:rsid w:val="00B27937"/>
    <w:rsid w:val="00B84480"/>
    <w:rsid w:val="00D85253"/>
    <w:rsid w:val="00E85BE7"/>
    <w:rsid w:val="00EC6848"/>
    <w:rsid w:val="00F25BF6"/>
    <w:rsid w:val="00F42300"/>
    <w:rsid w:val="00FB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42A8F"/>
  <w15:chartTrackingRefBased/>
  <w15:docId w15:val="{B337E548-6890-49B0-AB7F-43AD2FA6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CC0"/>
    <w:pPr>
      <w:ind w:left="720"/>
      <w:contextualSpacing/>
    </w:pPr>
  </w:style>
  <w:style w:type="character" w:customStyle="1" w:styleId="fontstyle01">
    <w:name w:val="fontstyle01"/>
    <w:basedOn w:val="DefaultParagraphFont"/>
    <w:rsid w:val="001E4CC0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E4CC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C5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0EF"/>
  </w:style>
  <w:style w:type="paragraph" w:styleId="Footer">
    <w:name w:val="footer"/>
    <w:basedOn w:val="Normal"/>
    <w:link w:val="FooterChar"/>
    <w:uiPriority w:val="99"/>
    <w:unhideWhenUsed/>
    <w:rsid w:val="000C5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0EF"/>
  </w:style>
  <w:style w:type="character" w:styleId="Hyperlink">
    <w:name w:val="Hyperlink"/>
    <w:basedOn w:val="DefaultParagraphFont"/>
    <w:uiPriority w:val="99"/>
    <w:unhideWhenUsed/>
    <w:rsid w:val="00113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indawi.com/journals/cmmm/2021/859103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cademia.edu/39295685/_Healthcare_Monitoring_Sys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Merna</dc:creator>
  <cp:keywords/>
  <dc:description/>
  <cp:lastModifiedBy>Merna</cp:lastModifiedBy>
  <cp:revision>2</cp:revision>
  <dcterms:created xsi:type="dcterms:W3CDTF">2022-12-06T08:01:00Z</dcterms:created>
  <dcterms:modified xsi:type="dcterms:W3CDTF">2022-12-07T05:15:00Z</dcterms:modified>
</cp:coreProperties>
</file>