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0ED" w:rsidRPr="00C94D9C" w:rsidRDefault="002B70ED" w:rsidP="002B70ED">
      <w:pPr>
        <w:pStyle w:val="BodyText"/>
        <w:ind w:left="0"/>
        <w:rPr>
          <w:rFonts w:ascii="Arial" w:eastAsia="Arial" w:hAnsi="Arial" w:cs="Arial"/>
          <w:b/>
          <w:bCs/>
          <w:w w:val="95"/>
          <w:sz w:val="34"/>
          <w:szCs w:val="34"/>
        </w:rPr>
      </w:pPr>
      <w:bookmarkStart w:id="0" w:name="M00-0000"/>
      <w:bookmarkEnd w:id="0"/>
      <w:r>
        <w:rPr>
          <w:rFonts w:ascii="Arial"/>
          <w:i/>
          <w:sz w:val="22"/>
        </w:rPr>
        <w:t xml:space="preserve">   </w:t>
      </w:r>
      <w:r w:rsidRPr="00C94D9C">
        <w:rPr>
          <w:rFonts w:ascii="Arial" w:eastAsia="Arial" w:hAnsi="Arial" w:cs="Arial"/>
          <w:b/>
          <w:bCs/>
          <w:w w:val="95"/>
          <w:sz w:val="34"/>
          <w:szCs w:val="34"/>
        </w:rPr>
        <w:t xml:space="preserve">Relation between </w:t>
      </w:r>
    </w:p>
    <w:p w:rsidR="002B70ED" w:rsidRPr="00C94D9C" w:rsidRDefault="002B70ED" w:rsidP="002B70ED">
      <w:pPr>
        <w:pStyle w:val="BodyText"/>
        <w:rPr>
          <w:rFonts w:ascii="Arial" w:eastAsia="Arial" w:hAnsi="Arial" w:cs="Arial"/>
          <w:b/>
          <w:bCs/>
          <w:w w:val="95"/>
          <w:sz w:val="34"/>
          <w:szCs w:val="34"/>
        </w:rPr>
      </w:pPr>
      <w:r w:rsidRPr="00C94D9C">
        <w:rPr>
          <w:rFonts w:ascii="Arial" w:eastAsia="Arial" w:hAnsi="Arial" w:cs="Arial"/>
          <w:b/>
          <w:bCs/>
          <w:w w:val="95"/>
          <w:sz w:val="34"/>
          <w:szCs w:val="34"/>
        </w:rPr>
        <w:t xml:space="preserve">SARS-Cov-2 and Omicron variant </w:t>
      </w:r>
      <w:r>
        <w:rPr>
          <w:rFonts w:ascii="Arial" w:eastAsia="Arial" w:hAnsi="Arial" w:cs="Arial"/>
          <w:b/>
          <w:bCs/>
          <w:w w:val="95"/>
          <w:sz w:val="34"/>
          <w:szCs w:val="34"/>
        </w:rPr>
        <w:t xml:space="preserve">in Botswana </w:t>
      </w:r>
    </w:p>
    <w:p w:rsidR="002B70ED" w:rsidRDefault="002B70ED" w:rsidP="002B70ED">
      <w:pPr>
        <w:tabs>
          <w:tab w:val="left" w:pos="2284"/>
          <w:tab w:val="left" w:pos="4246"/>
        </w:tabs>
        <w:spacing w:before="139" w:line="225" w:lineRule="auto"/>
        <w:ind w:left="162" w:right="4213"/>
        <w:rPr>
          <w:rFonts w:ascii="Times New Roman" w:hAnsi="Times New Roman"/>
          <w:sz w:val="20"/>
        </w:rPr>
      </w:pPr>
      <w:r w:rsidRPr="00C94D9C">
        <w:rPr>
          <w:noProof/>
          <w:sz w:val="20"/>
          <w:szCs w:val="20"/>
        </w:rPr>
        <mc:AlternateContent>
          <mc:Choice Requires="wpg">
            <w:drawing>
              <wp:anchor distT="0" distB="0" distL="114300" distR="114300" simplePos="0" relativeHeight="251660288" behindDoc="1" locked="0" layoutInCell="1" allowOverlap="1">
                <wp:simplePos x="0" y="0"/>
                <wp:positionH relativeFrom="page">
                  <wp:posOffset>1673860</wp:posOffset>
                </wp:positionH>
                <wp:positionV relativeFrom="paragraph">
                  <wp:posOffset>130810</wp:posOffset>
                </wp:positionV>
                <wp:extent cx="120650" cy="120650"/>
                <wp:effectExtent l="0" t="6350" r="5715"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650" cy="120650"/>
                          <a:chOff x="2636" y="206"/>
                          <a:chExt cx="190" cy="190"/>
                        </a:xfrm>
                      </wpg:grpSpPr>
                      <pic:pic xmlns:pic="http://schemas.openxmlformats.org/drawingml/2006/picture">
                        <pic:nvPicPr>
                          <pic:cNvPr id="12"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2635" y="205"/>
                            <a:ext cx="190" cy="190"/>
                          </a:xfrm>
                          <a:prstGeom prst="rect">
                            <a:avLst/>
                          </a:prstGeom>
                          <a:noFill/>
                          <a:extLst>
                            <a:ext uri="{909E8E84-426E-40DD-AFC4-6F175D3DCCD1}">
                              <a14:hiddenFill xmlns:a14="http://schemas.microsoft.com/office/drawing/2010/main">
                                <a:solidFill>
                                  <a:srgbClr val="FFFFFF"/>
                                </a:solidFill>
                              </a14:hiddenFill>
                            </a:ext>
                          </a:extLst>
                        </pic:spPr>
                      </pic:pic>
                      <wps:wsp>
                        <wps:cNvPr id="13" name="Text Box 7"/>
                        <wps:cNvSpPr txBox="1">
                          <a:spLocks noChangeArrowheads="1"/>
                        </wps:cNvSpPr>
                        <wps:spPr bwMode="auto">
                          <a:xfrm>
                            <a:off x="2635" y="205"/>
                            <a:ext cx="19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70ED" w:rsidRDefault="002B70ED" w:rsidP="002B70ED">
                              <w:pPr>
                                <w:spacing w:before="40"/>
                                <w:ind w:left="47"/>
                                <w:rPr>
                                  <w:sz w:val="10"/>
                                </w:rPr>
                              </w:pPr>
                              <w:hyperlink r:id="rId6">
                                <w:r>
                                  <w:rPr>
                                    <w:color w:val="FFFFFF"/>
                                    <w:sz w:val="10"/>
                                  </w:rPr>
                                  <w:t>iD</w:t>
                                </w:r>
                              </w:hyperlink>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left:0;text-align:left;margin-left:131.8pt;margin-top:10.3pt;width:9.5pt;height:9.5pt;z-index:-251656192;mso-position-horizontal-relative:page" coordorigin="2636,206" coordsize="190,1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2635;top:205;width:190;height: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">
                  <v:imagedata r:id="rId7" o:title=""/>
                </v:shape>
                <v:shapetype id="_x0000_t202" coordsize="21600,21600" o:spt="202" path="m,l,21600r21600,l21600,xe">
                  <v:stroke joinstyle="miter"/>
                  <v:path gradientshapeok="t" o:connecttype="rect"/>
                </v:shapetype>
                <v:shape id="Text Box 7" o:spid="_x0000_s1028" type="#_x0000_t202" style="position:absolute;left:2635;top:205;width:190;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2B70ED" w:rsidRDefault="002B70ED" w:rsidP="002B70ED">
                        <w:pPr>
                          <w:spacing w:before="40"/>
                          <w:ind w:left="47"/>
                          <w:rPr>
                            <w:sz w:val="10"/>
                          </w:rPr>
                        </w:pPr>
                        <w:hyperlink r:id="rId8">
                          <w:r>
                            <w:rPr>
                              <w:color w:val="FFFFFF"/>
                              <w:sz w:val="10"/>
                            </w:rPr>
                            <w:t>iD</w:t>
                          </w:r>
                        </w:hyperlink>
                      </w:p>
                    </w:txbxContent>
                  </v:textbox>
                </v:shape>
                <w10:wrap anchorx="page"/>
              </v:group>
            </w:pict>
          </mc:Fallback>
        </mc:AlternateContent>
      </w:r>
      <w:r w:rsidRPr="00C94D9C">
        <w:rPr>
          <w:noProof/>
          <w:sz w:val="20"/>
          <w:szCs w:val="20"/>
        </w:rPr>
        <mc:AlternateContent>
          <mc:Choice Requires="wpg">
            <w:drawing>
              <wp:anchor distT="0" distB="0" distL="114300" distR="114300" simplePos="0" relativeHeight="251661312" behindDoc="1" locked="0" layoutInCell="1" allowOverlap="1">
                <wp:simplePos x="0" y="0"/>
                <wp:positionH relativeFrom="page">
                  <wp:posOffset>2919730</wp:posOffset>
                </wp:positionH>
                <wp:positionV relativeFrom="paragraph">
                  <wp:posOffset>130810</wp:posOffset>
                </wp:positionV>
                <wp:extent cx="120650" cy="120650"/>
                <wp:effectExtent l="5080" t="635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650" cy="120650"/>
                          <a:chOff x="4598" y="206"/>
                          <a:chExt cx="190" cy="190"/>
                        </a:xfrm>
                      </wpg:grpSpPr>
                      <pic:pic xmlns:pic="http://schemas.openxmlformats.org/drawingml/2006/picture">
                        <pic:nvPicPr>
                          <pic:cNvPr id="9"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597" y="205"/>
                            <a:ext cx="190" cy="190"/>
                          </a:xfrm>
                          <a:prstGeom prst="rect">
                            <a:avLst/>
                          </a:prstGeom>
                          <a:noFill/>
                          <a:extLst>
                            <a:ext uri="{909E8E84-426E-40DD-AFC4-6F175D3DCCD1}">
                              <a14:hiddenFill xmlns:a14="http://schemas.microsoft.com/office/drawing/2010/main">
                                <a:solidFill>
                                  <a:srgbClr val="FFFFFF"/>
                                </a:solidFill>
                              </a14:hiddenFill>
                            </a:ext>
                          </a:extLst>
                        </pic:spPr>
                      </pic:pic>
                      <wps:wsp>
                        <wps:cNvPr id="10" name="Text Box 10"/>
                        <wps:cNvSpPr txBox="1">
                          <a:spLocks noChangeArrowheads="1"/>
                        </wps:cNvSpPr>
                        <wps:spPr bwMode="auto">
                          <a:xfrm>
                            <a:off x="4597" y="205"/>
                            <a:ext cx="19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70ED" w:rsidRDefault="002B70ED" w:rsidP="002B70ED">
                              <w:pPr>
                                <w:spacing w:before="40"/>
                                <w:ind w:left="47"/>
                                <w:rPr>
                                  <w:sz w:val="10"/>
                                </w:rPr>
                              </w:pPr>
                              <w:hyperlink r:id="rId10">
                                <w:r>
                                  <w:rPr>
                                    <w:color w:val="FFFFFF"/>
                                    <w:sz w:val="10"/>
                                  </w:rPr>
                                  <w:t>iD</w:t>
                                </w:r>
                              </w:hyperlink>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9" style="position:absolute;left:0;text-align:left;margin-left:229.9pt;margin-top:10.3pt;width:9.5pt;height:9.5pt;z-index:-251655168;mso-position-horizontal-relative:page" coordorigin="4598,206" coordsize="190,1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">
                <v:shape id="Picture 9" o:spid="_x0000_s1030" type="#_x0000_t75" style="position:absolute;left:4597;top:205;width:190;height: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">
                  <v:imagedata r:id="rId11" o:title=""/>
                </v:shape>
                <v:shape id="Text Box 10" o:spid="_x0000_s1031" type="#_x0000_t202" style="position:absolute;left:4597;top:205;width:190;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rsidR="002B70ED" w:rsidRDefault="002B70ED" w:rsidP="002B70ED">
                        <w:pPr>
                          <w:spacing w:before="40"/>
                          <w:ind w:left="47"/>
                          <w:rPr>
                            <w:sz w:val="10"/>
                          </w:rPr>
                        </w:pPr>
                        <w:hyperlink r:id="rId12">
                          <w:r>
                            <w:rPr>
                              <w:color w:val="FFFFFF"/>
                              <w:sz w:val="10"/>
                            </w:rPr>
                            <w:t>iD</w:t>
                          </w:r>
                        </w:hyperlink>
                      </w:p>
                    </w:txbxContent>
                  </v:textbox>
                </v:shape>
                <w10:wrap anchorx="page"/>
              </v:group>
            </w:pict>
          </mc:Fallback>
        </mc:AlternateContent>
      </w:r>
      <w:r w:rsidRPr="00C94D9C">
        <w:rPr>
          <w:noProof/>
          <w:sz w:val="20"/>
          <w:szCs w:val="20"/>
        </w:rPr>
        <mc:AlternateContent>
          <mc:Choice Requires="wpg">
            <w:drawing>
              <wp:anchor distT="0" distB="0" distL="114300" distR="114300" simplePos="0" relativeHeight="251659264" behindDoc="0" locked="0" layoutInCell="1" allowOverlap="1">
                <wp:simplePos x="0" y="0"/>
                <wp:positionH relativeFrom="page">
                  <wp:posOffset>4347210</wp:posOffset>
                </wp:positionH>
                <wp:positionV relativeFrom="paragraph">
                  <wp:posOffset>130810</wp:posOffset>
                </wp:positionV>
                <wp:extent cx="120650" cy="120650"/>
                <wp:effectExtent l="3810" t="635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650" cy="120650"/>
                          <a:chOff x="6846" y="206"/>
                          <a:chExt cx="190" cy="190"/>
                        </a:xfrm>
                      </wpg:grpSpPr>
                      <pic:pic xmlns:pic="http://schemas.openxmlformats.org/drawingml/2006/picture">
                        <pic:nvPicPr>
                          <pic:cNvPr id="6"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845" y="205"/>
                            <a:ext cx="190" cy="190"/>
                          </a:xfrm>
                          <a:prstGeom prst="rect">
                            <a:avLst/>
                          </a:prstGeom>
                          <a:noFill/>
                          <a:extLst>
                            <a:ext uri="{909E8E84-426E-40DD-AFC4-6F175D3DCCD1}">
                              <a14:hiddenFill xmlns:a14="http://schemas.microsoft.com/office/drawing/2010/main">
                                <a:solidFill>
                                  <a:srgbClr val="FFFFFF"/>
                                </a:solidFill>
                              </a14:hiddenFill>
                            </a:ext>
                          </a:extLst>
                        </pic:spPr>
                      </pic:pic>
                      <wps:wsp>
                        <wps:cNvPr id="7" name="Text Box 4"/>
                        <wps:cNvSpPr txBox="1">
                          <a:spLocks noChangeArrowheads="1"/>
                        </wps:cNvSpPr>
                        <wps:spPr bwMode="auto">
                          <a:xfrm>
                            <a:off x="6845" y="205"/>
                            <a:ext cx="19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70ED" w:rsidRDefault="002B70ED" w:rsidP="002B70ED">
                              <w:pPr>
                                <w:spacing w:before="40"/>
                                <w:ind w:left="47"/>
                                <w:rPr>
                                  <w:sz w:val="10"/>
                                </w:rPr>
                              </w:pPr>
                              <w:hyperlink r:id="rId13">
                                <w:r>
                                  <w:rPr>
                                    <w:color w:val="FFFFFF"/>
                                    <w:sz w:val="10"/>
                                  </w:rPr>
                                  <w:t>iD</w:t>
                                </w:r>
                              </w:hyperlink>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32" style="position:absolute;left:0;text-align:left;margin-left:342.3pt;margin-top:10.3pt;width:9.5pt;height:9.5pt;z-index:251659264;mso-position-horizontal-relative:page" coordorigin="6846,206" coordsize="190,1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">
                <v:shape id="Picture 3" o:spid="_x0000_s1033" type="#_x0000_t75" style="position:absolute;left:6845;top:205;width:190;height: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">
                  <v:imagedata r:id="rId11" o:title=""/>
                </v:shape>
                <v:shape id="Text Box 4" o:spid="_x0000_s1034" type="#_x0000_t202" style="position:absolute;left:6845;top:205;width:190;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rsidR="002B70ED" w:rsidRDefault="002B70ED" w:rsidP="002B70ED">
                        <w:pPr>
                          <w:spacing w:before="40"/>
                          <w:ind w:left="47"/>
                          <w:rPr>
                            <w:sz w:val="10"/>
                          </w:rPr>
                        </w:pPr>
                        <w:hyperlink r:id="rId14">
                          <w:r>
                            <w:rPr>
                              <w:color w:val="FFFFFF"/>
                              <w:sz w:val="10"/>
                            </w:rPr>
                            <w:t>iD</w:t>
                          </w:r>
                        </w:hyperlink>
                      </w:p>
                    </w:txbxContent>
                  </v:textbox>
                </v:shape>
                <w10:wrap anchorx="page"/>
              </v:group>
            </w:pict>
          </mc:Fallback>
        </mc:AlternateContent>
      </w:r>
      <w:r w:rsidRPr="00C94D9C">
        <w:rPr>
          <w:noProof/>
          <w:sz w:val="20"/>
          <w:szCs w:val="20"/>
        </w:rPr>
        <mc:AlternateContent>
          <mc:Choice Requires="wpg">
            <w:drawing>
              <wp:anchor distT="0" distB="0" distL="114300" distR="114300" simplePos="0" relativeHeight="251662336" behindDoc="1" locked="0" layoutInCell="1" allowOverlap="1">
                <wp:simplePos x="0" y="0"/>
                <wp:positionH relativeFrom="page">
                  <wp:posOffset>1692275</wp:posOffset>
                </wp:positionH>
                <wp:positionV relativeFrom="paragraph">
                  <wp:posOffset>374015</wp:posOffset>
                </wp:positionV>
                <wp:extent cx="120650" cy="120650"/>
                <wp:effectExtent l="6350" t="1905" r="0" b="127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650" cy="120650"/>
                          <a:chOff x="2665" y="589"/>
                          <a:chExt cx="190" cy="190"/>
                        </a:xfrm>
                      </wpg:grpSpPr>
                      <pic:pic xmlns:pic="http://schemas.openxmlformats.org/drawingml/2006/picture">
                        <pic:nvPicPr>
                          <pic:cNvPr id="3"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2664" y="589"/>
                            <a:ext cx="190" cy="190"/>
                          </a:xfrm>
                          <a:prstGeom prst="rect">
                            <a:avLst/>
                          </a:prstGeom>
                          <a:noFill/>
                          <a:extLst>
                            <a:ext uri="{909E8E84-426E-40DD-AFC4-6F175D3DCCD1}">
                              <a14:hiddenFill xmlns:a14="http://schemas.microsoft.com/office/drawing/2010/main">
                                <a:solidFill>
                                  <a:srgbClr val="FFFFFF"/>
                                </a:solidFill>
                              </a14:hiddenFill>
                            </a:ext>
                          </a:extLst>
                        </pic:spPr>
                      </pic:pic>
                      <wps:wsp>
                        <wps:cNvPr id="4" name="Text Box 13"/>
                        <wps:cNvSpPr txBox="1">
                          <a:spLocks noChangeArrowheads="1"/>
                        </wps:cNvSpPr>
                        <wps:spPr bwMode="auto">
                          <a:xfrm>
                            <a:off x="2664" y="589"/>
                            <a:ext cx="19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70ED" w:rsidRDefault="002B70ED" w:rsidP="002B70ED">
                              <w:pPr>
                                <w:spacing w:before="40"/>
                                <w:ind w:left="47"/>
                                <w:rPr>
                                  <w:sz w:val="10"/>
                                </w:rPr>
                              </w:pPr>
                              <w:hyperlink r:id="rId15">
                                <w:r>
                                  <w:rPr>
                                    <w:color w:val="FFFFFF"/>
                                    <w:sz w:val="10"/>
                                  </w:rPr>
                                  <w:t>iD</w:t>
                                </w:r>
                              </w:hyperlink>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35" style="position:absolute;left:0;text-align:left;margin-left:133.25pt;margin-top:29.45pt;width:9.5pt;height:9.5pt;z-index:-251654144;mso-position-horizontal-relative:page" coordorigin="2665,589" coordsize="190,1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">
                <v:shape id="Picture 12" o:spid="_x0000_s1036" type="#_x0000_t75" style="position:absolute;left:2664;top:589;width:190;height: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">
                  <v:imagedata r:id="rId7" o:title=""/>
                </v:shape>
                <v:shape id="Text Box 13" o:spid="_x0000_s1037" type="#_x0000_t202" style="position:absolute;left:2664;top:589;width:190;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2B70ED" w:rsidRDefault="002B70ED" w:rsidP="002B70ED">
                        <w:pPr>
                          <w:spacing w:before="40"/>
                          <w:ind w:left="47"/>
                          <w:rPr>
                            <w:sz w:val="10"/>
                          </w:rPr>
                        </w:pPr>
                        <w:hyperlink r:id="rId16">
                          <w:r>
                            <w:rPr>
                              <w:color w:val="FFFFFF"/>
                              <w:sz w:val="10"/>
                            </w:rPr>
                            <w:t>iD</w:t>
                          </w:r>
                        </w:hyperlink>
                      </w:p>
                    </w:txbxContent>
                  </v:textbox>
                </v:shape>
                <w10:wrap anchorx="page"/>
              </v:group>
            </w:pict>
          </mc:Fallback>
        </mc:AlternateContent>
      </w:r>
      <w:r w:rsidRPr="00C94D9C">
        <w:rPr>
          <w:rFonts w:ascii="Tahoma" w:hAnsi="Tahoma"/>
          <w:w w:val="95"/>
          <w:sz w:val="24"/>
          <w:szCs w:val="20"/>
        </w:rPr>
        <w:t>Baraa Tarek</w:t>
      </w:r>
      <w:r w:rsidRPr="00C94D9C">
        <w:rPr>
          <w:rFonts w:ascii="Times New Roman" w:hAnsi="Times New Roman"/>
          <w:w w:val="95"/>
          <w:position w:val="10"/>
          <w:sz w:val="18"/>
          <w:szCs w:val="20"/>
        </w:rPr>
        <w:t>1</w:t>
      </w:r>
      <w:hyperlink w:anchor="_bookmark0" w:history="1">
        <w:r>
          <w:rPr>
            <w:rFonts w:ascii="Lucida Sans Unicode" w:hAnsi="Lucida Sans Unicode"/>
            <w:color w:val="FF0000"/>
            <w:w w:val="95"/>
            <w:sz w:val="28"/>
          </w:rPr>
          <w:t>⋆</w:t>
        </w:r>
      </w:hyperlink>
      <w:r>
        <w:rPr>
          <w:rFonts w:ascii="Lucida Sans Unicode" w:hAnsi="Lucida Sans Unicode"/>
          <w:color w:val="FF0000"/>
          <w:w w:val="95"/>
          <w:sz w:val="28"/>
        </w:rPr>
        <w:t xml:space="preserve">      </w:t>
      </w:r>
      <w:r w:rsidRPr="00C94D9C">
        <w:rPr>
          <w:rFonts w:ascii="Tahoma" w:hAnsi="Tahoma"/>
          <w:sz w:val="24"/>
          <w:szCs w:val="20"/>
        </w:rPr>
        <w:t>Tarek Mohamed</w:t>
      </w:r>
      <w:r w:rsidRPr="00C94D9C">
        <w:rPr>
          <w:rFonts w:ascii="Times New Roman" w:hAnsi="Times New Roman"/>
          <w:position w:val="10"/>
          <w:sz w:val="18"/>
          <w:szCs w:val="20"/>
        </w:rPr>
        <w:t>2</w:t>
      </w:r>
      <w:r>
        <w:rPr>
          <w:rFonts w:ascii="Times New Roman" w:hAnsi="Times New Roman"/>
          <w:position w:val="10"/>
          <w:sz w:val="20"/>
        </w:rPr>
        <w:t xml:space="preserve">    </w:t>
      </w:r>
      <w:r w:rsidRPr="00C94D9C">
        <w:rPr>
          <w:rFonts w:ascii="Tahoma" w:hAnsi="Tahoma"/>
          <w:spacing w:val="-1"/>
          <w:sz w:val="24"/>
          <w:szCs w:val="20"/>
        </w:rPr>
        <w:t>Mohamed A</w:t>
      </w:r>
      <w:r>
        <w:rPr>
          <w:rFonts w:ascii="Tahoma" w:hAnsi="Tahoma"/>
          <w:spacing w:val="-1"/>
          <w:sz w:val="24"/>
          <w:szCs w:val="20"/>
        </w:rPr>
        <w:t>yman</w:t>
      </w:r>
      <w:r w:rsidRPr="00C94D9C">
        <w:rPr>
          <w:rFonts w:ascii="Times New Roman" w:hAnsi="Times New Roman"/>
          <w:spacing w:val="-1"/>
          <w:position w:val="10"/>
          <w:sz w:val="18"/>
          <w:szCs w:val="20"/>
        </w:rPr>
        <w:t>3</w:t>
      </w:r>
      <w:r>
        <w:rPr>
          <w:rFonts w:ascii="Times New Roman" w:hAnsi="Times New Roman"/>
          <w:spacing w:val="-1"/>
          <w:position w:val="10"/>
          <w:sz w:val="18"/>
          <w:szCs w:val="20"/>
        </w:rPr>
        <w:t xml:space="preserve"> </w:t>
      </w:r>
      <w:r w:rsidRPr="00C94D9C">
        <w:rPr>
          <w:rFonts w:ascii="Times New Roman" w:hAnsi="Times New Roman"/>
          <w:spacing w:val="-47"/>
          <w:position w:val="10"/>
          <w:sz w:val="18"/>
          <w:szCs w:val="20"/>
        </w:rPr>
        <w:t xml:space="preserve"> </w:t>
      </w:r>
      <w:r w:rsidRPr="00C94D9C">
        <w:rPr>
          <w:rFonts w:ascii="Tahoma" w:hAnsi="Tahoma"/>
          <w:sz w:val="24"/>
          <w:szCs w:val="20"/>
        </w:rPr>
        <w:t>Mohab Hesham</w:t>
      </w:r>
      <w:r>
        <w:rPr>
          <w:rFonts w:ascii="Times New Roman" w:hAnsi="Times New Roman"/>
          <w:position w:val="10"/>
          <w:sz w:val="18"/>
          <w:szCs w:val="20"/>
        </w:rPr>
        <w:t>4</w:t>
      </w:r>
    </w:p>
    <w:p w:rsidR="002B70ED" w:rsidRDefault="002B70ED" w:rsidP="002B70ED">
      <w:pPr>
        <w:spacing w:line="201" w:lineRule="exact"/>
        <w:ind w:left="218"/>
        <w:rPr>
          <w:rFonts w:ascii="Arial"/>
          <w:i/>
          <w:sz w:val="16"/>
        </w:rPr>
      </w:pPr>
      <w:r>
        <w:rPr>
          <w:rFonts w:ascii="Georgia"/>
          <w:position w:val="6"/>
          <w:sz w:val="12"/>
        </w:rPr>
        <w:t>1</w:t>
      </w:r>
      <w:r>
        <w:rPr>
          <w:rFonts w:ascii="Arial"/>
          <w:i/>
          <w:sz w:val="16"/>
        </w:rPr>
        <w:t>Section: 1 B.N.:19</w:t>
      </w:r>
    </w:p>
    <w:p w:rsidR="002B70ED" w:rsidRDefault="002B70ED" w:rsidP="002B70ED">
      <w:pPr>
        <w:spacing w:before="15"/>
        <w:ind w:left="218"/>
        <w:rPr>
          <w:rFonts w:ascii="Arial"/>
          <w:i/>
          <w:sz w:val="16"/>
        </w:rPr>
      </w:pPr>
      <w:r>
        <w:rPr>
          <w:rFonts w:ascii="Georgia"/>
          <w:position w:val="6"/>
          <w:sz w:val="12"/>
        </w:rPr>
        <w:t>2</w:t>
      </w:r>
      <w:r>
        <w:rPr>
          <w:rFonts w:ascii="Arial"/>
          <w:i/>
          <w:sz w:val="16"/>
        </w:rPr>
        <w:t>Section: 1 B.N.: 45</w:t>
      </w:r>
    </w:p>
    <w:p w:rsidR="002B70ED" w:rsidRDefault="002B70ED" w:rsidP="002B70ED">
      <w:pPr>
        <w:spacing w:before="15"/>
        <w:ind w:left="218"/>
        <w:rPr>
          <w:rFonts w:ascii="Arial"/>
          <w:i/>
          <w:sz w:val="16"/>
        </w:rPr>
      </w:pPr>
      <w:r>
        <w:rPr>
          <w:rFonts w:ascii="Georgia"/>
          <w:position w:val="6"/>
          <w:sz w:val="12"/>
        </w:rPr>
        <w:t>3</w:t>
      </w:r>
      <w:r>
        <w:rPr>
          <w:rFonts w:ascii="Arial"/>
          <w:i/>
          <w:sz w:val="16"/>
        </w:rPr>
        <w:t>Section: 2 B.N.:13</w:t>
      </w:r>
    </w:p>
    <w:p w:rsidR="002B70ED" w:rsidRPr="00C94D9C" w:rsidRDefault="002B70ED" w:rsidP="002B70ED">
      <w:pPr>
        <w:spacing w:before="15"/>
        <w:ind w:left="218"/>
        <w:rPr>
          <w:rFonts w:ascii="Arial"/>
          <w:i/>
          <w:sz w:val="16"/>
        </w:rPr>
      </w:pPr>
      <w:r>
        <w:rPr>
          <w:rFonts w:ascii="Georgia"/>
          <w:position w:val="6"/>
          <w:sz w:val="12"/>
        </w:rPr>
        <w:t>4</w:t>
      </w:r>
      <w:r>
        <w:rPr>
          <w:rFonts w:ascii="Arial"/>
          <w:i/>
          <w:sz w:val="16"/>
        </w:rPr>
        <w:t>Section: 2 B.N.: 34</w:t>
      </w:r>
    </w:p>
    <w:p w:rsidR="002B70ED" w:rsidRDefault="002B70ED" w:rsidP="002B70ED">
      <w:pPr>
        <w:pStyle w:val="BodyText"/>
        <w:spacing w:before="9"/>
        <w:ind w:left="0"/>
        <w:rPr>
          <w:sz w:val="32"/>
        </w:rPr>
      </w:pPr>
    </w:p>
    <w:p w:rsidR="002B70ED" w:rsidRDefault="002B70ED" w:rsidP="002B70ED">
      <w:pPr>
        <w:spacing w:line="205" w:lineRule="exact"/>
        <w:ind w:left="162"/>
        <w:rPr>
          <w:rFonts w:ascii="Arial"/>
          <w:b/>
          <w:sz w:val="18"/>
        </w:rPr>
      </w:pPr>
      <w:r>
        <w:rPr>
          <w:rFonts w:ascii="Arial"/>
          <w:b/>
          <w:sz w:val="18"/>
        </w:rPr>
        <w:t xml:space="preserve">1 </w:t>
      </w:r>
      <w:r>
        <w:rPr>
          <w:rFonts w:ascii="Arial"/>
          <w:b/>
          <w:sz w:val="18"/>
        </w:rPr>
        <w:t>Introduction</w:t>
      </w:r>
    </w:p>
    <w:p w:rsidR="002B70ED" w:rsidRDefault="002B70ED" w:rsidP="002B70ED">
      <w:pPr>
        <w:spacing w:before="4" w:line="232" w:lineRule="auto"/>
        <w:ind w:left="162" w:right="116"/>
        <w:jc w:val="both"/>
        <w:rPr>
          <w:sz w:val="20"/>
        </w:rPr>
      </w:pPr>
      <w:r>
        <w:rPr>
          <w:w w:val="95"/>
          <w:sz w:val="20"/>
        </w:rPr>
        <w:t>Lorem ipsum dolor sit amet, consectetuer adipiscing elit. Ut purus elit, vestibulum ut, placerat ac, adipiscing vitae, felis.</w:t>
      </w:r>
      <w:r>
        <w:rPr>
          <w:spacing w:val="1"/>
          <w:w w:val="95"/>
          <w:sz w:val="20"/>
        </w:rPr>
        <w:t xml:space="preserve"> </w:t>
      </w:r>
      <w:r>
        <w:rPr>
          <w:w w:val="95"/>
          <w:sz w:val="20"/>
        </w:rPr>
        <w:t>Curabitur dictum gravida mauris. Nam arcu libero, nonummy eget, consectetuer id, vulputate a, magna. Donec vehicula</w:t>
      </w:r>
      <w:r>
        <w:rPr>
          <w:spacing w:val="1"/>
          <w:w w:val="95"/>
          <w:sz w:val="20"/>
        </w:rPr>
        <w:t xml:space="preserve"> </w:t>
      </w:r>
      <w:r>
        <w:rPr>
          <w:spacing w:val="-1"/>
          <w:w w:val="95"/>
          <w:sz w:val="20"/>
        </w:rPr>
        <w:t>augue</w:t>
      </w:r>
      <w:r>
        <w:rPr>
          <w:spacing w:val="-9"/>
          <w:w w:val="95"/>
          <w:sz w:val="20"/>
        </w:rPr>
        <w:t xml:space="preserve"> </w:t>
      </w:r>
      <w:r>
        <w:rPr>
          <w:spacing w:val="-1"/>
          <w:w w:val="95"/>
          <w:sz w:val="20"/>
        </w:rPr>
        <w:t>eu</w:t>
      </w:r>
      <w:r>
        <w:rPr>
          <w:spacing w:val="-8"/>
          <w:w w:val="95"/>
          <w:sz w:val="20"/>
        </w:rPr>
        <w:t xml:space="preserve"> </w:t>
      </w:r>
      <w:r>
        <w:rPr>
          <w:spacing w:val="-1"/>
          <w:w w:val="95"/>
          <w:sz w:val="20"/>
        </w:rPr>
        <w:t>neque.</w:t>
      </w:r>
      <w:r>
        <w:rPr>
          <w:spacing w:val="-8"/>
          <w:w w:val="95"/>
          <w:sz w:val="20"/>
        </w:rPr>
        <w:t xml:space="preserve"> </w:t>
      </w:r>
      <w:r>
        <w:rPr>
          <w:spacing w:val="-1"/>
          <w:w w:val="95"/>
          <w:sz w:val="20"/>
        </w:rPr>
        <w:t>Pellentesque</w:t>
      </w:r>
      <w:r>
        <w:rPr>
          <w:spacing w:val="-9"/>
          <w:w w:val="95"/>
          <w:sz w:val="20"/>
        </w:rPr>
        <w:t xml:space="preserve"> </w:t>
      </w:r>
      <w:r>
        <w:rPr>
          <w:spacing w:val="-1"/>
          <w:w w:val="95"/>
          <w:sz w:val="20"/>
        </w:rPr>
        <w:t>habitant</w:t>
      </w:r>
      <w:r>
        <w:rPr>
          <w:spacing w:val="-8"/>
          <w:w w:val="95"/>
          <w:sz w:val="20"/>
        </w:rPr>
        <w:t xml:space="preserve"> </w:t>
      </w:r>
      <w:r>
        <w:rPr>
          <w:spacing w:val="-1"/>
          <w:w w:val="95"/>
          <w:sz w:val="20"/>
        </w:rPr>
        <w:t>morbi</w:t>
      </w:r>
      <w:r>
        <w:rPr>
          <w:spacing w:val="-8"/>
          <w:w w:val="95"/>
          <w:sz w:val="20"/>
        </w:rPr>
        <w:t xml:space="preserve"> </w:t>
      </w:r>
      <w:r>
        <w:rPr>
          <w:spacing w:val="-1"/>
          <w:w w:val="95"/>
          <w:sz w:val="20"/>
        </w:rPr>
        <w:t>tristique</w:t>
      </w:r>
      <w:r>
        <w:rPr>
          <w:spacing w:val="-9"/>
          <w:w w:val="95"/>
          <w:sz w:val="20"/>
        </w:rPr>
        <w:t xml:space="preserve"> </w:t>
      </w:r>
      <w:r>
        <w:rPr>
          <w:w w:val="95"/>
          <w:sz w:val="20"/>
        </w:rPr>
        <w:t>senectus</w:t>
      </w:r>
      <w:r>
        <w:rPr>
          <w:spacing w:val="-8"/>
          <w:w w:val="95"/>
          <w:sz w:val="20"/>
        </w:rPr>
        <w:t xml:space="preserve"> </w:t>
      </w:r>
      <w:r>
        <w:rPr>
          <w:w w:val="95"/>
          <w:sz w:val="20"/>
        </w:rPr>
        <w:t>et</w:t>
      </w:r>
      <w:r>
        <w:rPr>
          <w:spacing w:val="-8"/>
          <w:w w:val="95"/>
          <w:sz w:val="20"/>
        </w:rPr>
        <w:t xml:space="preserve"> </w:t>
      </w:r>
      <w:r>
        <w:rPr>
          <w:w w:val="95"/>
          <w:sz w:val="20"/>
        </w:rPr>
        <w:t>netus</w:t>
      </w:r>
      <w:r>
        <w:rPr>
          <w:spacing w:val="-8"/>
          <w:w w:val="95"/>
          <w:sz w:val="20"/>
        </w:rPr>
        <w:t xml:space="preserve"> </w:t>
      </w:r>
      <w:r>
        <w:rPr>
          <w:w w:val="95"/>
          <w:sz w:val="20"/>
        </w:rPr>
        <w:t>et</w:t>
      </w:r>
      <w:r>
        <w:rPr>
          <w:spacing w:val="-9"/>
          <w:w w:val="95"/>
          <w:sz w:val="20"/>
        </w:rPr>
        <w:t xml:space="preserve"> </w:t>
      </w:r>
      <w:r>
        <w:rPr>
          <w:w w:val="95"/>
          <w:sz w:val="20"/>
        </w:rPr>
        <w:t>malesuada</w:t>
      </w:r>
      <w:r>
        <w:rPr>
          <w:spacing w:val="-8"/>
          <w:w w:val="95"/>
          <w:sz w:val="20"/>
        </w:rPr>
        <w:t xml:space="preserve"> </w:t>
      </w:r>
      <w:r>
        <w:rPr>
          <w:w w:val="95"/>
          <w:sz w:val="20"/>
        </w:rPr>
        <w:t>fames</w:t>
      </w:r>
      <w:r>
        <w:rPr>
          <w:spacing w:val="-8"/>
          <w:w w:val="95"/>
          <w:sz w:val="20"/>
        </w:rPr>
        <w:t xml:space="preserve"> </w:t>
      </w:r>
      <w:r>
        <w:rPr>
          <w:w w:val="95"/>
          <w:sz w:val="20"/>
        </w:rPr>
        <w:t>ac</w:t>
      </w:r>
      <w:r>
        <w:rPr>
          <w:spacing w:val="-9"/>
          <w:w w:val="95"/>
          <w:sz w:val="20"/>
        </w:rPr>
        <w:t xml:space="preserve"> </w:t>
      </w:r>
      <w:r>
        <w:rPr>
          <w:w w:val="95"/>
          <w:sz w:val="20"/>
        </w:rPr>
        <w:t>turpis</w:t>
      </w:r>
      <w:r>
        <w:rPr>
          <w:spacing w:val="-8"/>
          <w:w w:val="95"/>
          <w:sz w:val="20"/>
        </w:rPr>
        <w:t xml:space="preserve"> </w:t>
      </w:r>
      <w:r>
        <w:rPr>
          <w:w w:val="95"/>
          <w:sz w:val="20"/>
        </w:rPr>
        <w:t>egestas.</w:t>
      </w:r>
      <w:r>
        <w:rPr>
          <w:spacing w:val="-8"/>
          <w:w w:val="95"/>
          <w:sz w:val="20"/>
        </w:rPr>
        <w:t xml:space="preserve"> </w:t>
      </w:r>
      <w:r>
        <w:rPr>
          <w:w w:val="95"/>
          <w:sz w:val="20"/>
        </w:rPr>
        <w:t>Mauris</w:t>
      </w:r>
      <w:r>
        <w:rPr>
          <w:spacing w:val="-8"/>
          <w:w w:val="95"/>
          <w:sz w:val="20"/>
        </w:rPr>
        <w:t xml:space="preserve"> </w:t>
      </w:r>
      <w:r>
        <w:rPr>
          <w:w w:val="95"/>
          <w:sz w:val="20"/>
        </w:rPr>
        <w:t>ut</w:t>
      </w:r>
      <w:r>
        <w:rPr>
          <w:spacing w:val="-49"/>
          <w:w w:val="95"/>
          <w:sz w:val="20"/>
        </w:rPr>
        <w:t xml:space="preserve"> </w:t>
      </w:r>
      <w:r>
        <w:rPr>
          <w:w w:val="95"/>
          <w:sz w:val="20"/>
        </w:rPr>
        <w:t>leo. Lorem ipsum dolor sit amet, consectetuer adipiscing elit. Ut purus elit, vestibulum ut, placerat ac, adipiscing vitae,</w:t>
      </w:r>
      <w:r>
        <w:rPr>
          <w:spacing w:val="1"/>
          <w:w w:val="95"/>
          <w:sz w:val="20"/>
        </w:rPr>
        <w:t xml:space="preserve"> </w:t>
      </w:r>
      <w:r>
        <w:rPr>
          <w:w w:val="95"/>
          <w:sz w:val="20"/>
        </w:rPr>
        <w:t>felis. Curabitur dictum gravida mauris. Nam arcu libero, nonummy eget, consectetuer id, vulputate a, magna. Donec</w:t>
      </w:r>
      <w:r>
        <w:rPr>
          <w:spacing w:val="1"/>
          <w:w w:val="95"/>
          <w:sz w:val="20"/>
        </w:rPr>
        <w:t xml:space="preserve"> </w:t>
      </w:r>
      <w:r>
        <w:rPr>
          <w:spacing w:val="-1"/>
          <w:w w:val="95"/>
          <w:sz w:val="20"/>
        </w:rPr>
        <w:t>vehicula</w:t>
      </w:r>
      <w:r>
        <w:rPr>
          <w:spacing w:val="-3"/>
          <w:w w:val="95"/>
          <w:sz w:val="20"/>
        </w:rPr>
        <w:t xml:space="preserve"> </w:t>
      </w:r>
      <w:r>
        <w:rPr>
          <w:spacing w:val="-1"/>
          <w:w w:val="95"/>
          <w:sz w:val="20"/>
        </w:rPr>
        <w:t>augue</w:t>
      </w:r>
      <w:r>
        <w:rPr>
          <w:spacing w:val="-3"/>
          <w:w w:val="95"/>
          <w:sz w:val="20"/>
        </w:rPr>
        <w:t xml:space="preserve"> </w:t>
      </w:r>
      <w:r>
        <w:rPr>
          <w:spacing w:val="-1"/>
          <w:w w:val="95"/>
          <w:sz w:val="20"/>
        </w:rPr>
        <w:t>eu</w:t>
      </w:r>
      <w:r>
        <w:rPr>
          <w:spacing w:val="-2"/>
          <w:w w:val="95"/>
          <w:sz w:val="20"/>
        </w:rPr>
        <w:t xml:space="preserve"> </w:t>
      </w:r>
      <w:r>
        <w:rPr>
          <w:spacing w:val="-1"/>
          <w:w w:val="95"/>
          <w:sz w:val="20"/>
        </w:rPr>
        <w:t>neque.</w:t>
      </w:r>
      <w:r>
        <w:rPr>
          <w:spacing w:val="-3"/>
          <w:w w:val="95"/>
          <w:sz w:val="20"/>
        </w:rPr>
        <w:t xml:space="preserve"> </w:t>
      </w:r>
      <w:r>
        <w:rPr>
          <w:spacing w:val="-1"/>
          <w:w w:val="95"/>
          <w:sz w:val="20"/>
        </w:rPr>
        <w:t>Pellentesque</w:t>
      </w:r>
      <w:r>
        <w:rPr>
          <w:spacing w:val="-3"/>
          <w:w w:val="95"/>
          <w:sz w:val="20"/>
        </w:rPr>
        <w:t xml:space="preserve"> </w:t>
      </w:r>
      <w:r>
        <w:rPr>
          <w:spacing w:val="-1"/>
          <w:w w:val="95"/>
          <w:sz w:val="20"/>
        </w:rPr>
        <w:t>habitant</w:t>
      </w:r>
      <w:r>
        <w:rPr>
          <w:spacing w:val="-2"/>
          <w:w w:val="95"/>
          <w:sz w:val="20"/>
        </w:rPr>
        <w:t xml:space="preserve"> </w:t>
      </w:r>
      <w:r>
        <w:rPr>
          <w:spacing w:val="-1"/>
          <w:w w:val="95"/>
          <w:sz w:val="20"/>
        </w:rPr>
        <w:t>morbi</w:t>
      </w:r>
      <w:r>
        <w:rPr>
          <w:spacing w:val="-3"/>
          <w:w w:val="95"/>
          <w:sz w:val="20"/>
        </w:rPr>
        <w:t xml:space="preserve"> </w:t>
      </w:r>
      <w:r>
        <w:rPr>
          <w:spacing w:val="-1"/>
          <w:w w:val="95"/>
          <w:sz w:val="20"/>
        </w:rPr>
        <w:t>tristique</w:t>
      </w:r>
      <w:r>
        <w:rPr>
          <w:spacing w:val="-2"/>
          <w:w w:val="95"/>
          <w:sz w:val="20"/>
        </w:rPr>
        <w:t xml:space="preserve"> </w:t>
      </w:r>
      <w:r>
        <w:rPr>
          <w:spacing w:val="-1"/>
          <w:w w:val="95"/>
          <w:sz w:val="20"/>
        </w:rPr>
        <w:t>senectus</w:t>
      </w:r>
      <w:r>
        <w:rPr>
          <w:spacing w:val="-3"/>
          <w:w w:val="95"/>
          <w:sz w:val="20"/>
        </w:rPr>
        <w:t xml:space="preserve"> </w:t>
      </w:r>
      <w:r>
        <w:rPr>
          <w:w w:val="95"/>
          <w:sz w:val="20"/>
        </w:rPr>
        <w:t>et</w:t>
      </w:r>
      <w:r>
        <w:rPr>
          <w:spacing w:val="-3"/>
          <w:w w:val="95"/>
          <w:sz w:val="20"/>
        </w:rPr>
        <w:t xml:space="preserve"> </w:t>
      </w:r>
      <w:r>
        <w:rPr>
          <w:w w:val="95"/>
          <w:sz w:val="20"/>
        </w:rPr>
        <w:t>netus</w:t>
      </w:r>
      <w:r>
        <w:rPr>
          <w:spacing w:val="-2"/>
          <w:w w:val="95"/>
          <w:sz w:val="20"/>
        </w:rPr>
        <w:t xml:space="preserve"> </w:t>
      </w:r>
      <w:r>
        <w:rPr>
          <w:w w:val="95"/>
          <w:sz w:val="20"/>
        </w:rPr>
        <w:t>et</w:t>
      </w:r>
      <w:r>
        <w:rPr>
          <w:spacing w:val="-3"/>
          <w:w w:val="95"/>
          <w:sz w:val="20"/>
        </w:rPr>
        <w:t xml:space="preserve"> </w:t>
      </w:r>
      <w:r>
        <w:rPr>
          <w:w w:val="95"/>
          <w:sz w:val="20"/>
        </w:rPr>
        <w:t>malesuada</w:t>
      </w:r>
      <w:r>
        <w:rPr>
          <w:spacing w:val="-2"/>
          <w:w w:val="95"/>
          <w:sz w:val="20"/>
        </w:rPr>
        <w:t xml:space="preserve"> </w:t>
      </w:r>
      <w:r>
        <w:rPr>
          <w:w w:val="95"/>
          <w:sz w:val="20"/>
        </w:rPr>
        <w:t>fames</w:t>
      </w:r>
      <w:r>
        <w:rPr>
          <w:spacing w:val="-3"/>
          <w:w w:val="95"/>
          <w:sz w:val="20"/>
        </w:rPr>
        <w:t xml:space="preserve"> </w:t>
      </w:r>
      <w:r>
        <w:rPr>
          <w:w w:val="95"/>
          <w:sz w:val="20"/>
        </w:rPr>
        <w:t>ac</w:t>
      </w:r>
      <w:r>
        <w:rPr>
          <w:spacing w:val="-3"/>
          <w:w w:val="95"/>
          <w:sz w:val="20"/>
        </w:rPr>
        <w:t xml:space="preserve"> </w:t>
      </w:r>
      <w:r>
        <w:rPr>
          <w:w w:val="95"/>
          <w:sz w:val="20"/>
        </w:rPr>
        <w:t>turpis</w:t>
      </w:r>
      <w:r>
        <w:rPr>
          <w:spacing w:val="-2"/>
          <w:w w:val="95"/>
          <w:sz w:val="20"/>
        </w:rPr>
        <w:t xml:space="preserve"> </w:t>
      </w:r>
      <w:r>
        <w:rPr>
          <w:w w:val="95"/>
          <w:sz w:val="20"/>
        </w:rPr>
        <w:t>egestas.</w:t>
      </w:r>
      <w:r>
        <w:rPr>
          <w:spacing w:val="-48"/>
          <w:w w:val="95"/>
          <w:sz w:val="20"/>
        </w:rPr>
        <w:t xml:space="preserve"> </w:t>
      </w:r>
      <w:r>
        <w:rPr>
          <w:sz w:val="20"/>
        </w:rPr>
        <w:t>Mauris</w:t>
      </w:r>
      <w:r>
        <w:rPr>
          <w:spacing w:val="12"/>
          <w:sz w:val="20"/>
        </w:rPr>
        <w:t xml:space="preserve"> </w:t>
      </w:r>
      <w:r>
        <w:rPr>
          <w:sz w:val="20"/>
        </w:rPr>
        <w:t>ut</w:t>
      </w:r>
      <w:r>
        <w:rPr>
          <w:spacing w:val="13"/>
          <w:sz w:val="20"/>
        </w:rPr>
        <w:t xml:space="preserve"> </w:t>
      </w:r>
      <w:r>
        <w:rPr>
          <w:sz w:val="20"/>
        </w:rPr>
        <w:t>leo.</w:t>
      </w:r>
    </w:p>
    <w:p w:rsidR="002B70ED" w:rsidRDefault="002B70ED" w:rsidP="002B70ED">
      <w:pPr>
        <w:jc w:val="both"/>
        <w:rPr>
          <w:sz w:val="20"/>
        </w:rPr>
        <w:sectPr w:rsidR="002B70ED" w:rsidSect="002B70ED">
          <w:pgSz w:w="11910" w:h="16840"/>
          <w:pgMar w:top="1440" w:right="900" w:bottom="280" w:left="680" w:header="720" w:footer="720" w:gutter="0"/>
          <w:cols w:space="720"/>
        </w:sectPr>
      </w:pPr>
    </w:p>
    <w:p w:rsidR="002B70ED" w:rsidRDefault="002B70ED" w:rsidP="002B70ED">
      <w:pPr>
        <w:pStyle w:val="Heading2"/>
        <w:numPr>
          <w:ilvl w:val="0"/>
          <w:numId w:val="5"/>
        </w:numPr>
        <w:tabs>
          <w:tab w:val="left" w:pos="459"/>
        </w:tabs>
        <w:spacing w:before="166" w:line="360" w:lineRule="auto"/>
      </w:pPr>
      <w:r>
        <w:lastRenderedPageBreak/>
        <w:t>M</w:t>
      </w:r>
      <w:r>
        <w:t>ethods</w:t>
      </w:r>
    </w:p>
    <w:p w:rsidR="002B70ED" w:rsidRDefault="002B70ED" w:rsidP="002B70ED">
      <w:pPr>
        <w:pStyle w:val="BodyText"/>
        <w:spacing w:line="360" w:lineRule="auto"/>
        <w:ind w:left="0"/>
        <w:rPr>
          <w:sz w:val="21"/>
        </w:rPr>
      </w:pPr>
    </w:p>
    <w:p w:rsidR="002B70ED" w:rsidRDefault="002B70ED" w:rsidP="002B70ED">
      <w:pPr>
        <w:pStyle w:val="BodyText"/>
        <w:spacing w:before="138" w:line="360" w:lineRule="auto"/>
        <w:ind w:left="0" w:right="38"/>
        <w:jc w:val="both"/>
        <w:sectPr w:rsidR="002B70ED">
          <w:type w:val="continuous"/>
          <w:pgSz w:w="11910" w:h="16840"/>
          <w:pgMar w:top="1440" w:right="900" w:bottom="280" w:left="680" w:header="720" w:footer="720" w:gutter="0"/>
          <w:cols w:num="2" w:space="720" w:equalWidth="0">
            <w:col w:w="4985" w:space="275"/>
            <w:col w:w="5070"/>
          </w:cols>
        </w:sectPr>
      </w:pPr>
    </w:p>
    <w:p w:rsidR="002B70ED" w:rsidRPr="001424F5" w:rsidRDefault="002B70ED" w:rsidP="002B70ED">
      <w:pPr>
        <w:pStyle w:val="Heading2"/>
        <w:numPr>
          <w:ilvl w:val="1"/>
          <w:numId w:val="5"/>
        </w:numPr>
        <w:tabs>
          <w:tab w:val="left" w:pos="612"/>
        </w:tabs>
        <w:spacing w:before="1" w:line="360" w:lineRule="auto"/>
      </w:pPr>
      <w:r w:rsidRPr="001424F5">
        <w:rPr>
          <w:w w:val="95"/>
        </w:rPr>
        <w:lastRenderedPageBreak/>
        <w:t>Phylogenetic Tree</w:t>
      </w:r>
    </w:p>
    <w:p w:rsidR="002B70ED" w:rsidRPr="001424F5" w:rsidRDefault="002B70ED" w:rsidP="002B70ED">
      <w:pPr>
        <w:pStyle w:val="Heading2"/>
        <w:tabs>
          <w:tab w:val="left" w:pos="612"/>
        </w:tabs>
        <w:spacing w:before="1" w:line="360" w:lineRule="auto"/>
        <w:ind w:left="161" w:firstLine="0"/>
      </w:pPr>
      <w:r w:rsidRPr="00753ECF">
        <w:rPr>
          <w:rFonts w:ascii="Calibri" w:eastAsia="Calibri" w:hAnsi="Calibri"/>
          <w:b w:val="0"/>
          <w:bCs w:val="0"/>
          <w:noProof/>
          <w:sz w:val="28"/>
          <w:szCs w:val="28"/>
        </w:rPr>
        <w:drawing>
          <wp:anchor distT="0" distB="0" distL="114300" distR="114300" simplePos="0" relativeHeight="251663360" behindDoc="1" locked="0" layoutInCell="1" allowOverlap="1" wp14:anchorId="58DFD790" wp14:editId="1E5D9D89">
            <wp:simplePos x="0" y="0"/>
            <wp:positionH relativeFrom="column">
              <wp:posOffset>720725</wp:posOffset>
            </wp:positionH>
            <wp:positionV relativeFrom="paragraph">
              <wp:posOffset>1231900</wp:posOffset>
            </wp:positionV>
            <wp:extent cx="5480101" cy="4928870"/>
            <wp:effectExtent l="0" t="0" r="635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c.b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0101" cy="4928870"/>
                    </a:xfrm>
                    <a:prstGeom prst="rect">
                      <a:avLst/>
                    </a:prstGeom>
                  </pic:spPr>
                </pic:pic>
              </a:graphicData>
            </a:graphic>
            <wp14:sizeRelH relativeFrom="margin">
              <wp14:pctWidth>0</wp14:pctWidth>
            </wp14:sizeRelH>
            <wp14:sizeRelV relativeFrom="margin">
              <wp14:pctHeight>0</wp14:pctHeight>
            </wp14:sizeRelV>
          </wp:anchor>
        </w:drawing>
      </w:r>
      <w:r w:rsidRPr="00753ECF">
        <w:rPr>
          <w:b w:val="0"/>
          <w:bCs w:val="0"/>
        </w:rPr>
        <w:t>A phylogenetic tree is a diagram that represents evolutionary relationships among organisms or genes from common ancestor, it helps us to know more about biological diversity and structuring classification , In trees, two genes are more related if they have a more recent common ancestor and less related if they have a less recent common ancestor, neighbor-joining is an algorithm used to reconstruct phylogenetic trees from distance data , it’s used to find neighbors based on distance at each stage of clustering, points with least distances are neighbors , we used the phylogenetic tree in our project to analyze the relation between delta and omicron by the help of an external software “ MEGA “</w:t>
      </w:r>
      <w:r w:rsidRPr="001424F5">
        <w:t xml:space="preserve"> .</w:t>
      </w:r>
    </w:p>
    <w:p w:rsidR="002B70ED" w:rsidRDefault="002B70ED" w:rsidP="002B70ED">
      <w:pPr>
        <w:pStyle w:val="BodyText"/>
        <w:spacing w:before="138" w:line="259" w:lineRule="auto"/>
        <w:ind w:right="38"/>
        <w:jc w:val="both"/>
      </w:pPr>
    </w:p>
    <w:p w:rsidR="002B70ED" w:rsidRDefault="002B70ED" w:rsidP="002B70ED">
      <w:pPr>
        <w:pStyle w:val="BodyText"/>
        <w:ind w:left="0"/>
        <w:rPr>
          <w:sz w:val="26"/>
        </w:rPr>
        <w:sectPr w:rsidR="002B70ED" w:rsidSect="001424F5">
          <w:type w:val="continuous"/>
          <w:pgSz w:w="11910" w:h="16840"/>
          <w:pgMar w:top="1440" w:right="900" w:bottom="280" w:left="680" w:header="720" w:footer="720" w:gutter="0"/>
          <w:cols w:space="275"/>
        </w:sectPr>
      </w:pPr>
    </w:p>
    <w:p w:rsidR="002B70ED" w:rsidRDefault="002B70ED" w:rsidP="002B70ED">
      <w:pPr>
        <w:pStyle w:val="BodyText"/>
        <w:ind w:left="0"/>
        <w:rPr>
          <w:sz w:val="26"/>
        </w:rPr>
      </w:pPr>
      <w:r>
        <w:rPr>
          <w:noProof/>
          <w:sz w:val="28"/>
          <w:szCs w:val="28"/>
        </w:rPr>
        <w:lastRenderedPageBreak/>
        <w:drawing>
          <wp:anchor distT="0" distB="0" distL="114300" distR="114300" simplePos="0" relativeHeight="251665408" behindDoc="1" locked="0" layoutInCell="1" allowOverlap="1" wp14:anchorId="58C033BA" wp14:editId="608D3A0A">
            <wp:simplePos x="0" y="0"/>
            <wp:positionH relativeFrom="margin">
              <wp:align>center</wp:align>
            </wp:positionH>
            <wp:positionV relativeFrom="paragraph">
              <wp:posOffset>-635</wp:posOffset>
            </wp:positionV>
            <wp:extent cx="6619214" cy="659320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e.b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619214" cy="6593205"/>
                    </a:xfrm>
                    <a:prstGeom prst="rect">
                      <a:avLst/>
                    </a:prstGeom>
                  </pic:spPr>
                </pic:pic>
              </a:graphicData>
            </a:graphic>
            <wp14:sizeRelH relativeFrom="margin">
              <wp14:pctWidth>0</wp14:pctWidth>
            </wp14:sizeRelH>
            <wp14:sizeRelV relativeFrom="margin">
              <wp14:pctHeight>0</wp14:pctHeight>
            </wp14:sizeRelV>
          </wp:anchor>
        </w:drawing>
      </w:r>
    </w:p>
    <w:p w:rsidR="002B70ED" w:rsidRDefault="002B70ED" w:rsidP="002B70ED">
      <w:pPr>
        <w:tabs>
          <w:tab w:val="left" w:pos="726"/>
        </w:tabs>
        <w:spacing w:before="166"/>
      </w:pPr>
    </w:p>
    <w:p w:rsidR="002B70ED" w:rsidRDefault="002B70ED" w:rsidP="002B70ED">
      <w:pPr>
        <w:tabs>
          <w:tab w:val="left" w:pos="726"/>
        </w:tabs>
        <w:spacing w:before="166"/>
      </w:pPr>
    </w:p>
    <w:p w:rsidR="002B70ED" w:rsidRDefault="002B70ED" w:rsidP="002B70ED">
      <w:pPr>
        <w:tabs>
          <w:tab w:val="left" w:pos="726"/>
        </w:tabs>
        <w:spacing w:before="166"/>
      </w:pPr>
    </w:p>
    <w:p w:rsidR="002B70ED" w:rsidRDefault="002B70ED" w:rsidP="002B70ED">
      <w:pPr>
        <w:tabs>
          <w:tab w:val="left" w:pos="726"/>
        </w:tabs>
        <w:spacing w:before="166"/>
      </w:pPr>
    </w:p>
    <w:p w:rsidR="002B70ED" w:rsidRDefault="002B70ED" w:rsidP="002B70ED">
      <w:pPr>
        <w:tabs>
          <w:tab w:val="left" w:pos="726"/>
        </w:tabs>
        <w:spacing w:before="166"/>
      </w:pPr>
    </w:p>
    <w:p w:rsidR="002B70ED" w:rsidRDefault="002B70ED" w:rsidP="002B70ED">
      <w:pPr>
        <w:tabs>
          <w:tab w:val="left" w:pos="726"/>
        </w:tabs>
        <w:spacing w:before="166"/>
      </w:pPr>
    </w:p>
    <w:p w:rsidR="002B70ED" w:rsidRDefault="002B70ED" w:rsidP="002B70ED">
      <w:pPr>
        <w:tabs>
          <w:tab w:val="left" w:pos="726"/>
        </w:tabs>
        <w:spacing w:before="166"/>
      </w:pPr>
    </w:p>
    <w:p w:rsidR="002B70ED" w:rsidRDefault="002B70ED" w:rsidP="002B70ED">
      <w:pPr>
        <w:tabs>
          <w:tab w:val="left" w:pos="726"/>
        </w:tabs>
        <w:spacing w:before="166"/>
      </w:pPr>
    </w:p>
    <w:p w:rsidR="002B70ED" w:rsidRDefault="002B70ED" w:rsidP="002B70ED">
      <w:pPr>
        <w:tabs>
          <w:tab w:val="left" w:pos="726"/>
        </w:tabs>
        <w:spacing w:before="166"/>
      </w:pPr>
    </w:p>
    <w:p w:rsidR="002B70ED" w:rsidRDefault="002B70ED" w:rsidP="002B70ED">
      <w:pPr>
        <w:tabs>
          <w:tab w:val="left" w:pos="726"/>
        </w:tabs>
        <w:spacing w:before="166"/>
      </w:pPr>
    </w:p>
    <w:p w:rsidR="002B70ED" w:rsidRDefault="002B70ED" w:rsidP="002B70ED">
      <w:pPr>
        <w:tabs>
          <w:tab w:val="left" w:pos="726"/>
        </w:tabs>
        <w:spacing w:before="166"/>
      </w:pPr>
    </w:p>
    <w:p w:rsidR="002B70ED" w:rsidRDefault="002B70ED" w:rsidP="002B70ED">
      <w:pPr>
        <w:tabs>
          <w:tab w:val="left" w:pos="726"/>
        </w:tabs>
        <w:spacing w:before="166"/>
      </w:pPr>
    </w:p>
    <w:p w:rsidR="002B70ED" w:rsidRDefault="002B70ED" w:rsidP="002B70ED">
      <w:pPr>
        <w:tabs>
          <w:tab w:val="left" w:pos="726"/>
        </w:tabs>
        <w:spacing w:before="166"/>
      </w:pPr>
    </w:p>
    <w:p w:rsidR="002B70ED" w:rsidRDefault="002B70ED" w:rsidP="002B70ED">
      <w:pPr>
        <w:tabs>
          <w:tab w:val="left" w:pos="726"/>
        </w:tabs>
        <w:spacing w:before="166"/>
      </w:pPr>
    </w:p>
    <w:p w:rsidR="002B70ED" w:rsidRDefault="002B70ED" w:rsidP="002B70ED">
      <w:pPr>
        <w:tabs>
          <w:tab w:val="left" w:pos="726"/>
        </w:tabs>
        <w:spacing w:before="166"/>
      </w:pPr>
    </w:p>
    <w:p w:rsidR="002B70ED" w:rsidRDefault="002B70ED" w:rsidP="002B70ED">
      <w:pPr>
        <w:tabs>
          <w:tab w:val="left" w:pos="726"/>
        </w:tabs>
        <w:spacing w:before="166"/>
      </w:pPr>
    </w:p>
    <w:p w:rsidR="002B70ED" w:rsidRDefault="002B70ED" w:rsidP="002B70ED">
      <w:pPr>
        <w:tabs>
          <w:tab w:val="left" w:pos="726"/>
        </w:tabs>
        <w:spacing w:before="166"/>
      </w:pPr>
    </w:p>
    <w:p w:rsidR="002B70ED" w:rsidRDefault="002B70ED" w:rsidP="002B70ED">
      <w:pPr>
        <w:tabs>
          <w:tab w:val="left" w:pos="726"/>
        </w:tabs>
        <w:spacing w:before="166"/>
      </w:pPr>
    </w:p>
    <w:p w:rsidR="004D52BA" w:rsidRDefault="004D52BA"/>
    <w:p w:rsidR="002B70ED" w:rsidRDefault="002B70ED"/>
    <w:p w:rsidR="002B70ED" w:rsidRDefault="002B70ED"/>
    <w:p w:rsidR="002B70ED" w:rsidRDefault="002B70ED"/>
    <w:p w:rsidR="002B70ED" w:rsidRDefault="002B70ED"/>
    <w:p w:rsidR="002B70ED" w:rsidRDefault="002B70ED"/>
    <w:p w:rsidR="002B70ED" w:rsidRDefault="002B70ED" w:rsidP="002B70ED">
      <w:pPr>
        <w:pStyle w:val="Heading2"/>
        <w:tabs>
          <w:tab w:val="left" w:pos="459"/>
        </w:tabs>
        <w:spacing w:before="166" w:line="360" w:lineRule="auto"/>
        <w:ind w:left="0" w:firstLine="0"/>
        <w:sectPr w:rsidR="002B70ED" w:rsidSect="002B70ED">
          <w:pgSz w:w="11910" w:h="16840"/>
          <w:pgMar w:top="1440" w:right="900" w:bottom="280" w:left="680" w:header="720" w:footer="720" w:gutter="0"/>
          <w:cols w:num="2" w:space="720" w:equalWidth="0">
            <w:col w:w="4985" w:space="275"/>
            <w:col w:w="5070"/>
          </w:cols>
        </w:sectPr>
      </w:pPr>
    </w:p>
    <w:p w:rsidR="002B70ED" w:rsidRDefault="002B70ED" w:rsidP="002B70ED">
      <w:pPr>
        <w:pStyle w:val="Heading2"/>
        <w:numPr>
          <w:ilvl w:val="1"/>
          <w:numId w:val="6"/>
        </w:numPr>
        <w:tabs>
          <w:tab w:val="left" w:pos="612"/>
        </w:tabs>
        <w:spacing w:before="1" w:line="360" w:lineRule="auto"/>
        <w:rPr>
          <w:w w:val="95"/>
        </w:rPr>
      </w:pPr>
      <w:r w:rsidRPr="002B70ED">
        <w:rPr>
          <w:w w:val="95"/>
        </w:rPr>
        <w:lastRenderedPageBreak/>
        <w:t>Consensus Sequence</w:t>
      </w:r>
    </w:p>
    <w:p w:rsidR="002B70ED" w:rsidRDefault="002B70ED" w:rsidP="002B70ED">
      <w:pPr>
        <w:pStyle w:val="NormalWeb"/>
        <w:spacing w:before="0" w:beforeAutospacing="0" w:after="0" w:afterAutospacing="0"/>
        <w:rPr>
          <w:rFonts w:asciiTheme="minorBidi" w:hAnsiTheme="minorBidi" w:cstheme="minorBidi"/>
          <w:sz w:val="18"/>
          <w:szCs w:val="18"/>
        </w:rPr>
        <w:sectPr w:rsidR="002B70ED">
          <w:pgSz w:w="12240" w:h="15840"/>
          <w:pgMar w:top="1440" w:right="1440" w:bottom="1440" w:left="1440" w:header="720" w:footer="720" w:gutter="0"/>
          <w:cols w:space="720"/>
          <w:docGrid w:linePitch="360"/>
        </w:sectPr>
      </w:pPr>
    </w:p>
    <w:p w:rsidR="002B70ED" w:rsidRPr="002B70ED" w:rsidRDefault="002B70ED" w:rsidP="002B70ED">
      <w:pPr>
        <w:pStyle w:val="NormalWeb"/>
        <w:spacing w:before="0" w:beforeAutospacing="0" w:after="0" w:afterAutospacing="0"/>
        <w:rPr>
          <w:rFonts w:asciiTheme="minorBidi" w:hAnsiTheme="minorBidi" w:cstheme="minorBidi"/>
          <w:sz w:val="18"/>
          <w:szCs w:val="18"/>
        </w:rPr>
      </w:pPr>
      <w:r w:rsidRPr="002B70ED">
        <w:rPr>
          <w:rFonts w:asciiTheme="minorBidi" w:hAnsiTheme="minorBidi" w:cstheme="minorBidi"/>
          <w:sz w:val="18"/>
          <w:szCs w:val="18"/>
        </w:rPr>
        <w:lastRenderedPageBreak/>
        <w:t>A </w:t>
      </w:r>
      <w:r w:rsidRPr="002B70ED">
        <w:rPr>
          <w:rStyle w:val="topic-highlight"/>
          <w:rFonts w:asciiTheme="minorBidi" w:hAnsiTheme="minorBidi" w:cstheme="minorBidi"/>
          <w:sz w:val="18"/>
          <w:szCs w:val="18"/>
        </w:rPr>
        <w:t>consensus sequence</w:t>
      </w:r>
      <w:r w:rsidRPr="002B70ED">
        <w:rPr>
          <w:rFonts w:asciiTheme="minorBidi" w:hAnsiTheme="minorBidi" w:cstheme="minorBidi"/>
          <w:sz w:val="18"/>
          <w:szCs w:val="18"/>
        </w:rPr>
        <w:t> is a sequence of </w:t>
      </w:r>
      <w:hyperlink r:id="rId19" w:tooltip="Learn more about DNA RNA Hybridization from ScienceDirect's AI-generated Topic Pages" w:history="1">
        <w:r w:rsidRPr="002B70ED">
          <w:rPr>
            <w:rStyle w:val="Hyperlink"/>
            <w:rFonts w:asciiTheme="minorBidi" w:eastAsia="Microsoft Sans Serif" w:hAnsiTheme="minorBidi" w:cstheme="minorBidi"/>
            <w:sz w:val="18"/>
            <w:szCs w:val="18"/>
          </w:rPr>
          <w:t>DNA, RNA</w:t>
        </w:r>
      </w:hyperlink>
      <w:r w:rsidRPr="002B70ED">
        <w:rPr>
          <w:rFonts w:asciiTheme="minorBidi" w:hAnsiTheme="minorBidi" w:cstheme="minorBidi"/>
          <w:sz w:val="18"/>
          <w:szCs w:val="18"/>
        </w:rPr>
        <w:t>, or protein that represents aligned, related sequences. The consensus sequence of the related sequences can be defined in different ways, but is normally defined by the most common nucleotide(s) or amino acid residue(s) at each position.</w:t>
      </w:r>
    </w:p>
    <w:p w:rsidR="002B70ED" w:rsidRPr="002B70ED" w:rsidRDefault="002B70ED" w:rsidP="002B70ED">
      <w:pPr>
        <w:pStyle w:val="NormalWeb"/>
        <w:spacing w:before="0" w:beforeAutospacing="0" w:after="0" w:afterAutospacing="0"/>
        <w:rPr>
          <w:rFonts w:asciiTheme="minorBidi" w:hAnsiTheme="minorBidi" w:cstheme="minorBidi"/>
          <w:sz w:val="18"/>
          <w:szCs w:val="18"/>
          <w:shd w:val="clear" w:color="auto" w:fill="FFFFFF"/>
        </w:rPr>
      </w:pPr>
      <w:r w:rsidRPr="002B70ED">
        <w:rPr>
          <w:rFonts w:asciiTheme="minorBidi" w:hAnsiTheme="minorBidi" w:cstheme="minorBidi"/>
          <w:sz w:val="18"/>
          <w:szCs w:val="18"/>
          <w:shd w:val="clear" w:color="auto" w:fill="FFFFFF"/>
        </w:rPr>
        <w:t xml:space="preserve"> It serves as a simplified representation of the viral population. It represents the results of multiple</w:t>
      </w:r>
      <w:r w:rsidRPr="002B70ED">
        <w:rPr>
          <w:rFonts w:asciiTheme="minorBidi" w:hAnsiTheme="minorBidi" w:cstheme="minorBidi"/>
          <w:sz w:val="18"/>
          <w:szCs w:val="18"/>
        </w:rPr>
        <w:t xml:space="preserve"> sequence alignments</w:t>
      </w:r>
      <w:r w:rsidRPr="002B70ED">
        <w:rPr>
          <w:rFonts w:asciiTheme="minorBidi" w:hAnsiTheme="minorBidi" w:cstheme="minorBidi"/>
          <w:sz w:val="18"/>
          <w:szCs w:val="18"/>
          <w:shd w:val="clear" w:color="auto" w:fill="FFFFFF"/>
        </w:rPr>
        <w:t> in which related sequences are compared to each other.</w:t>
      </w:r>
    </w:p>
    <w:p w:rsidR="002B70ED" w:rsidRPr="002B70ED" w:rsidRDefault="002B70ED" w:rsidP="002B70ED">
      <w:pPr>
        <w:pStyle w:val="NormalWeb"/>
        <w:spacing w:before="0" w:beforeAutospacing="0" w:after="0" w:afterAutospacing="0"/>
        <w:rPr>
          <w:rFonts w:asciiTheme="minorBidi" w:hAnsiTheme="minorBidi" w:cstheme="minorBidi"/>
          <w:sz w:val="18"/>
          <w:szCs w:val="18"/>
          <w:shd w:val="clear" w:color="auto" w:fill="FFFFFF"/>
        </w:rPr>
      </w:pPr>
    </w:p>
    <w:p w:rsidR="002B70ED" w:rsidRPr="002B70ED" w:rsidRDefault="002B70ED" w:rsidP="002B70ED">
      <w:pPr>
        <w:pStyle w:val="NormalWeb"/>
        <w:spacing w:before="0" w:beforeAutospacing="0" w:after="96" w:afterAutospacing="0"/>
        <w:rPr>
          <w:rFonts w:asciiTheme="minorBidi" w:hAnsiTheme="minorBidi" w:cstheme="minorBidi"/>
          <w:sz w:val="18"/>
          <w:szCs w:val="18"/>
        </w:rPr>
      </w:pPr>
      <w:r w:rsidRPr="002B70ED">
        <w:rPr>
          <w:rFonts w:asciiTheme="minorBidi" w:hAnsiTheme="minorBidi" w:cstheme="minorBidi"/>
          <w:sz w:val="18"/>
          <w:szCs w:val="18"/>
        </w:rPr>
        <w:t xml:space="preserve">In DNA molecules, consensus sequences are useful for representing short elements that are binding sites for other molecules. Such elements may be recognized by, for example, </w:t>
      </w:r>
      <w:r w:rsidRPr="002B70ED">
        <w:rPr>
          <w:rFonts w:asciiTheme="minorBidi" w:hAnsiTheme="minorBidi" w:cstheme="minorBidi"/>
          <w:sz w:val="18"/>
          <w:szCs w:val="18"/>
          <w:shd w:val="clear" w:color="auto" w:fill="FFFFFF"/>
        </w:rPr>
        <w:t>when considering sequence-dependent enzymes such as RNA polymerase.</w:t>
      </w:r>
      <w:r w:rsidRPr="002B70ED">
        <w:rPr>
          <w:rFonts w:asciiTheme="minorBidi" w:hAnsiTheme="minorBidi" w:cstheme="minorBidi"/>
          <w:sz w:val="18"/>
          <w:szCs w:val="18"/>
        </w:rPr>
        <w:t xml:space="preserve"> (</w:t>
      </w:r>
      <w:r w:rsidRPr="002B70ED">
        <w:rPr>
          <w:rFonts w:asciiTheme="minorBidi" w:hAnsiTheme="minorBidi" w:cstheme="minorBidi"/>
          <w:b/>
          <w:bCs/>
          <w:sz w:val="18"/>
          <w:szCs w:val="18"/>
        </w:rPr>
        <w:t>RNA polymerase</w:t>
      </w:r>
      <w:r w:rsidRPr="002B70ED">
        <w:rPr>
          <w:rFonts w:asciiTheme="minorBidi" w:hAnsiTheme="minorBidi" w:cstheme="minorBidi"/>
          <w:sz w:val="18"/>
          <w:szCs w:val="18"/>
        </w:rPr>
        <w:t>, is an enzyme that synthesizes RNA from a DNA template. Using the enzyme helicase, RNAP locally opens the double-stranded DNA so that one strand of the exposed nucleotides can be used as a template for the synthesis of RNA, a process called transcription.)</w:t>
      </w:r>
    </w:p>
    <w:p w:rsidR="002B70ED" w:rsidRPr="002B70ED" w:rsidRDefault="002B70ED" w:rsidP="002B70ED">
      <w:pPr>
        <w:pStyle w:val="NormalWeb"/>
        <w:spacing w:before="0" w:beforeAutospacing="0" w:after="96" w:afterAutospacing="0"/>
        <w:rPr>
          <w:rFonts w:asciiTheme="minorBidi" w:hAnsiTheme="minorBidi" w:cstheme="minorBidi"/>
          <w:sz w:val="18"/>
          <w:szCs w:val="18"/>
        </w:rPr>
      </w:pPr>
      <w:r w:rsidRPr="002B70ED">
        <w:rPr>
          <w:rFonts w:asciiTheme="minorBidi" w:hAnsiTheme="minorBidi" w:cstheme="minorBidi"/>
          <w:sz w:val="18"/>
          <w:szCs w:val="18"/>
        </w:rPr>
        <w:t xml:space="preserve"> In proteins, consensus sequences may represent entire protein molecules or short fragments of them that correspond to conserved regions of importance for structure and function.</w:t>
      </w:r>
    </w:p>
    <w:p w:rsidR="002B70ED" w:rsidRPr="002B70ED" w:rsidRDefault="002B70ED" w:rsidP="002B70ED">
      <w:pPr>
        <w:pStyle w:val="NormalWeb"/>
        <w:shd w:val="clear" w:color="auto" w:fill="FFFFFF"/>
        <w:spacing w:before="120" w:beforeAutospacing="0" w:after="120" w:afterAutospacing="0"/>
        <w:rPr>
          <w:rFonts w:asciiTheme="minorBidi" w:hAnsiTheme="minorBidi" w:cstheme="minorBidi"/>
          <w:sz w:val="18"/>
          <w:szCs w:val="18"/>
        </w:rPr>
      </w:pPr>
      <w:r w:rsidRPr="002B70ED">
        <w:rPr>
          <w:rFonts w:asciiTheme="minorBidi" w:hAnsiTheme="minorBidi" w:cstheme="minorBidi"/>
          <w:sz w:val="18"/>
          <w:szCs w:val="18"/>
        </w:rPr>
        <w:t xml:space="preserve">A protein binding site, represented by a consensus sequence, may be a short sequence of </w:t>
      </w:r>
      <w:r w:rsidRPr="002B70ED">
        <w:rPr>
          <w:rFonts w:asciiTheme="minorBidi" w:hAnsiTheme="minorBidi" w:cstheme="minorBidi"/>
          <w:sz w:val="18"/>
          <w:szCs w:val="18"/>
        </w:rPr>
        <w:lastRenderedPageBreak/>
        <w:t>nucleotides which is found several times in the genome and is thought to play the same role in its different locations. For example, many transcription factors recognize particular patterns in the promoters of the genes they regulate. In the same way, restriction enzymes usually have palindormic consensus sequences, usually corresponding to the site where they cut the DNA.</w:t>
      </w:r>
    </w:p>
    <w:p w:rsidR="002B70ED" w:rsidRPr="002B70ED" w:rsidRDefault="002B70ED" w:rsidP="002B70ED">
      <w:pPr>
        <w:pStyle w:val="NormalWeb"/>
        <w:shd w:val="clear" w:color="auto" w:fill="FFFFFF"/>
        <w:spacing w:before="120" w:beforeAutospacing="0" w:after="120" w:afterAutospacing="0"/>
        <w:rPr>
          <w:rFonts w:asciiTheme="minorBidi" w:hAnsiTheme="minorBidi" w:cstheme="minorBidi"/>
          <w:sz w:val="18"/>
          <w:szCs w:val="18"/>
        </w:rPr>
      </w:pPr>
      <w:r w:rsidRPr="002B70ED">
        <w:rPr>
          <w:rFonts w:asciiTheme="minorBidi" w:hAnsiTheme="minorBidi" w:cstheme="minorBidi"/>
          <w:sz w:val="18"/>
          <w:szCs w:val="18"/>
        </w:rPr>
        <w:t>Thus consensus sequence is defined as the idealized sequence that represents the predominant base at each position. All the actual examples shouldn't differ from the consensus by more than a few substitutions.</w:t>
      </w:r>
    </w:p>
    <w:p w:rsidR="002B70ED" w:rsidRPr="002B70ED" w:rsidRDefault="002B70ED" w:rsidP="002B70ED">
      <w:pPr>
        <w:pStyle w:val="NormalWeb"/>
        <w:shd w:val="clear" w:color="auto" w:fill="FFFFFF"/>
        <w:spacing w:before="120" w:beforeAutospacing="0" w:after="120" w:afterAutospacing="0"/>
        <w:rPr>
          <w:rFonts w:asciiTheme="minorBidi" w:hAnsiTheme="minorBidi" w:cstheme="minorBidi"/>
          <w:sz w:val="18"/>
          <w:szCs w:val="18"/>
        </w:rPr>
      </w:pPr>
      <w:r w:rsidRPr="002B70ED">
        <w:rPr>
          <w:rFonts w:asciiTheme="minorBidi" w:hAnsiTheme="minorBidi" w:cstheme="minorBidi"/>
          <w:sz w:val="18"/>
          <w:szCs w:val="18"/>
        </w:rPr>
        <w:t>Any mutation allowing a mutated nucleotide in the core promoter sequence to look more like the consensus sequence is known as an </w:t>
      </w:r>
      <w:r w:rsidRPr="002B70ED">
        <w:rPr>
          <w:rFonts w:asciiTheme="minorBidi" w:hAnsiTheme="minorBidi" w:cstheme="minorBidi"/>
          <w:b/>
          <w:bCs/>
          <w:sz w:val="18"/>
          <w:szCs w:val="18"/>
        </w:rPr>
        <w:t>up mutation</w:t>
      </w:r>
      <w:r w:rsidRPr="002B70ED">
        <w:rPr>
          <w:rFonts w:asciiTheme="minorBidi" w:hAnsiTheme="minorBidi" w:cstheme="minorBidi"/>
          <w:sz w:val="18"/>
          <w:szCs w:val="18"/>
        </w:rPr>
        <w:t>. This kind of mutation will generally make the promoter stronger, and thus the RNA polymerase forms a tighter bind to the DNA it wishes to transcribe and transcription is up-regulated. On the contrary, mutations that destroy conserved nucleotides in the consensus sequence are known as </w:t>
      </w:r>
      <w:r w:rsidRPr="002B70ED">
        <w:rPr>
          <w:rFonts w:asciiTheme="minorBidi" w:hAnsiTheme="minorBidi" w:cstheme="minorBidi"/>
          <w:b/>
          <w:bCs/>
          <w:sz w:val="18"/>
          <w:szCs w:val="18"/>
        </w:rPr>
        <w:t>down mutations</w:t>
      </w:r>
      <w:r w:rsidRPr="002B70ED">
        <w:rPr>
          <w:rFonts w:asciiTheme="minorBidi" w:hAnsiTheme="minorBidi" w:cstheme="minorBidi"/>
          <w:sz w:val="18"/>
          <w:szCs w:val="18"/>
        </w:rPr>
        <w:t>. These types of mutations down-regulate transcription since RNA polymerase can no longer bind as tightly to the core promoter sequence.</w:t>
      </w:r>
    </w:p>
    <w:p w:rsidR="002B70ED" w:rsidRPr="002B70ED" w:rsidRDefault="002B70ED" w:rsidP="002B70ED">
      <w:pPr>
        <w:pStyle w:val="NormalWeb"/>
        <w:shd w:val="clear" w:color="auto" w:fill="FFFFFF"/>
        <w:spacing w:before="120" w:beforeAutospacing="0" w:after="120" w:afterAutospacing="0"/>
        <w:rPr>
          <w:rFonts w:asciiTheme="minorBidi" w:hAnsiTheme="minorBidi" w:cstheme="minorBidi"/>
          <w:sz w:val="18"/>
          <w:szCs w:val="18"/>
        </w:rPr>
      </w:pPr>
    </w:p>
    <w:p w:rsidR="002B70ED" w:rsidRPr="002B70ED" w:rsidRDefault="002B70ED" w:rsidP="002B70ED">
      <w:pPr>
        <w:pStyle w:val="NormalWeb"/>
        <w:shd w:val="clear" w:color="auto" w:fill="FFFFFF"/>
        <w:spacing w:before="120" w:beforeAutospacing="0" w:after="120" w:afterAutospacing="0"/>
        <w:rPr>
          <w:rFonts w:asciiTheme="minorBidi" w:hAnsiTheme="minorBidi" w:cstheme="minorBidi"/>
          <w:sz w:val="18"/>
          <w:szCs w:val="18"/>
        </w:rPr>
      </w:pPr>
      <w:r w:rsidRPr="002B70ED">
        <w:rPr>
          <w:rFonts w:asciiTheme="minorBidi" w:hAnsiTheme="minorBidi" w:cstheme="minorBidi"/>
          <w:sz w:val="18"/>
          <w:szCs w:val="18"/>
        </w:rPr>
        <w:t>Samples from Code output:</w:t>
      </w:r>
    </w:p>
    <w:p w:rsidR="002B70ED" w:rsidRDefault="002B70ED" w:rsidP="002B70ED">
      <w:pPr>
        <w:pStyle w:val="Heading2"/>
        <w:tabs>
          <w:tab w:val="left" w:pos="612"/>
        </w:tabs>
        <w:spacing w:before="1" w:line="360" w:lineRule="auto"/>
        <w:ind w:left="540" w:firstLine="0"/>
        <w:sectPr w:rsidR="002B70ED" w:rsidSect="002B70ED">
          <w:type w:val="continuous"/>
          <w:pgSz w:w="12240" w:h="15840"/>
          <w:pgMar w:top="1440" w:right="1440" w:bottom="1440" w:left="1440" w:header="720" w:footer="720" w:gutter="0"/>
          <w:cols w:num="2" w:space="720"/>
          <w:docGrid w:linePitch="360"/>
        </w:sectPr>
      </w:pPr>
    </w:p>
    <w:p w:rsidR="002B70ED" w:rsidRPr="001424F5" w:rsidRDefault="002B70ED" w:rsidP="002B70ED">
      <w:pPr>
        <w:pStyle w:val="Heading2"/>
        <w:tabs>
          <w:tab w:val="left" w:pos="612"/>
        </w:tabs>
        <w:spacing w:before="1" w:line="360" w:lineRule="auto"/>
        <w:ind w:left="540" w:firstLine="0"/>
      </w:pPr>
    </w:p>
    <w:p w:rsidR="002B70ED" w:rsidRDefault="002B70ED" w:rsidP="002B70ED">
      <w:pPr>
        <w:tabs>
          <w:tab w:val="left" w:pos="7020"/>
        </w:tabs>
      </w:pPr>
      <w:r w:rsidRPr="002B70ED">
        <w:rPr>
          <w:rFonts w:ascii="Times New Roman" w:eastAsia="Calibri" w:hAnsi="Times New Roman" w:cs="Times New Roman"/>
          <w:noProof/>
          <w:sz w:val="28"/>
          <w:szCs w:val="28"/>
        </w:rPr>
        <w:drawing>
          <wp:inline distT="0" distB="0" distL="0" distR="0" wp14:anchorId="46B710BD" wp14:editId="780A027E">
            <wp:extent cx="5943600" cy="2710180"/>
            <wp:effectExtent l="0" t="0" r="0" b="0"/>
            <wp:docPr id="15" name="Picture Placeholder 3">
              <a:extLst xmlns:a="http://schemas.openxmlformats.org/drawingml/2006/main">
                <a:ext uri="{FF2B5EF4-FFF2-40B4-BE49-F238E27FC236}">
                  <a16:creationId xmlns:a16="http://schemas.microsoft.com/office/drawing/2014/main" id="{8DD84045-A264-406C-997A-BCEDD64B81E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Placeholder 3">
                      <a:extLst>
                        <a:ext uri="{FF2B5EF4-FFF2-40B4-BE49-F238E27FC236}">
                          <a16:creationId xmlns:a16="http://schemas.microsoft.com/office/drawing/2014/main" id="{8DD84045-A264-406C-997A-BCEDD64B81EF}"/>
                        </a:ext>
                      </a:extLst>
                    </pic:cNvPr>
                    <pic:cNvPicPr>
                      <a:picLocks noGrp="1" noChangeAspect="1"/>
                    </pic:cNvPicPr>
                  </pic:nvPicPr>
                  <pic:blipFill rotWithShape="1">
                    <a:blip r:embed="rId20">
                      <a:extLst>
                        <a:ext uri="{28A0092B-C50C-407E-A947-70E740481C1C}">
                          <a14:useLocalDpi xmlns:a14="http://schemas.microsoft.com/office/drawing/2010/main" val="0"/>
                        </a:ext>
                      </a:extLst>
                    </a:blip>
                    <a:srcRect l="50" t="863" r="30738" b="863"/>
                    <a:stretch/>
                  </pic:blipFill>
                  <pic:spPr>
                    <a:xfrm>
                      <a:off x="0" y="0"/>
                      <a:ext cx="5943600" cy="2710180"/>
                    </a:xfrm>
                    <a:prstGeom prst="rect">
                      <a:avLst/>
                    </a:prstGeom>
                    <a:solidFill>
                      <a:sysClr val="window" lastClr="FFFFFF">
                        <a:lumMod val="95000"/>
                      </a:sysClr>
                    </a:solidFill>
                    <a:effectLst/>
                  </pic:spPr>
                </pic:pic>
              </a:graphicData>
            </a:graphic>
          </wp:inline>
        </w:drawing>
      </w:r>
    </w:p>
    <w:p w:rsidR="002B70ED" w:rsidRDefault="002B70ED" w:rsidP="002B70ED">
      <w:pPr>
        <w:tabs>
          <w:tab w:val="left" w:pos="7020"/>
        </w:tabs>
      </w:pPr>
    </w:p>
    <w:p w:rsidR="002B70ED" w:rsidRDefault="002B70ED" w:rsidP="002B70ED">
      <w:pPr>
        <w:tabs>
          <w:tab w:val="left" w:pos="7020"/>
        </w:tabs>
      </w:pPr>
      <w:r>
        <w:rPr>
          <w:rFonts w:asciiTheme="majorBidi" w:hAnsiTheme="majorBidi" w:cstheme="majorBidi"/>
          <w:noProof/>
          <w:sz w:val="28"/>
          <w:szCs w:val="28"/>
        </w:rPr>
        <w:lastRenderedPageBreak/>
        <w:drawing>
          <wp:inline distT="0" distB="0" distL="0" distR="0" wp14:anchorId="2AE3DABE" wp14:editId="024B74C2">
            <wp:extent cx="5935980" cy="24841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2484120"/>
                    </a:xfrm>
                    <a:prstGeom prst="rect">
                      <a:avLst/>
                    </a:prstGeom>
                    <a:noFill/>
                    <a:ln>
                      <a:noFill/>
                    </a:ln>
                  </pic:spPr>
                </pic:pic>
              </a:graphicData>
            </a:graphic>
          </wp:inline>
        </w:drawing>
      </w:r>
    </w:p>
    <w:p w:rsidR="002B70ED" w:rsidRDefault="002B70ED" w:rsidP="002B70ED">
      <w:pPr>
        <w:tabs>
          <w:tab w:val="left" w:pos="7020"/>
        </w:tabs>
      </w:pPr>
    </w:p>
    <w:p w:rsidR="002B70ED" w:rsidRDefault="002B70ED" w:rsidP="002B70ED">
      <w:pPr>
        <w:tabs>
          <w:tab w:val="left" w:pos="7020"/>
        </w:tabs>
      </w:pPr>
    </w:p>
    <w:p w:rsidR="002B70ED" w:rsidRDefault="002B70ED" w:rsidP="002B70ED">
      <w:pPr>
        <w:pStyle w:val="Heading2"/>
        <w:tabs>
          <w:tab w:val="left" w:pos="612"/>
        </w:tabs>
        <w:spacing w:before="1" w:line="360" w:lineRule="auto"/>
        <w:ind w:left="540" w:firstLine="0"/>
        <w:rPr>
          <w:w w:val="95"/>
        </w:rPr>
      </w:pPr>
      <w:r>
        <w:rPr>
          <w:w w:val="95"/>
        </w:rPr>
        <w:t>2.3 Constituent Percentages</w:t>
      </w:r>
    </w:p>
    <w:p w:rsidR="002B70ED" w:rsidRDefault="002B70ED" w:rsidP="002B70ED">
      <w:pPr>
        <w:pStyle w:val="NormalWeb"/>
        <w:spacing w:before="0" w:beforeAutospacing="0" w:after="0" w:afterAutospacing="0"/>
        <w:rPr>
          <w:rFonts w:asciiTheme="minorBidi" w:hAnsiTheme="minorBidi" w:cstheme="minorBidi"/>
          <w:sz w:val="18"/>
          <w:szCs w:val="18"/>
        </w:rPr>
        <w:sectPr w:rsidR="002B70ED" w:rsidSect="002B70ED">
          <w:type w:val="continuous"/>
          <w:pgSz w:w="12240" w:h="15840"/>
          <w:pgMar w:top="1440" w:right="1440" w:bottom="1440" w:left="1440" w:header="720" w:footer="720" w:gutter="0"/>
          <w:cols w:space="720"/>
          <w:docGrid w:linePitch="360"/>
        </w:sectPr>
      </w:pPr>
    </w:p>
    <w:p w:rsidR="002B70ED" w:rsidRDefault="002B70ED" w:rsidP="002B70ED">
      <w:pPr>
        <w:tabs>
          <w:tab w:val="left" w:pos="7020"/>
        </w:tabs>
        <w:rPr>
          <w:rFonts w:asciiTheme="minorBidi" w:eastAsia="Times New Roman" w:hAnsiTheme="minorBidi" w:cstheme="minorBidi"/>
          <w:sz w:val="18"/>
          <w:szCs w:val="18"/>
        </w:rPr>
      </w:pPr>
      <w:r w:rsidRPr="002B70ED">
        <w:rPr>
          <w:rFonts w:asciiTheme="minorBidi" w:eastAsia="Times New Roman" w:hAnsiTheme="minorBidi" w:cstheme="minorBidi"/>
          <w:sz w:val="18"/>
          <w:szCs w:val="18"/>
        </w:rPr>
        <w:lastRenderedPageBreak/>
        <w:t>Upon calculating the chemical constituents of variants we used a code that iterates over each sequence of the Omicron and calculates the sum of the calculated constituent in it. Then we calculated its percentage from the whole sequence. After doing so for all of the 10 sequences o</w:t>
      </w:r>
      <w:r>
        <w:rPr>
          <w:rFonts w:asciiTheme="minorBidi" w:eastAsia="Times New Roman" w:hAnsiTheme="minorBidi" w:cstheme="minorBidi"/>
          <w:sz w:val="18"/>
          <w:szCs w:val="18"/>
        </w:rPr>
        <w:t xml:space="preserve">f the variant we calculated the </w:t>
      </w:r>
      <w:r w:rsidRPr="002B70ED">
        <w:rPr>
          <w:rFonts w:asciiTheme="minorBidi" w:eastAsia="Times New Roman" w:hAnsiTheme="minorBidi" w:cstheme="minorBidi"/>
          <w:sz w:val="18"/>
          <w:szCs w:val="18"/>
        </w:rPr>
        <w:t>average percentage of each constituent in Omicron SARS-Cov-2. The Percentages were calculated for</w:t>
      </w:r>
      <w:r>
        <w:rPr>
          <w:rFonts w:asciiTheme="minorBidi" w:eastAsia="Times New Roman" w:hAnsiTheme="minorBidi" w:cstheme="minorBidi"/>
          <w:sz w:val="18"/>
          <w:szCs w:val="18"/>
        </w:rPr>
        <w:t xml:space="preserve"> </w:t>
      </w:r>
    </w:p>
    <w:p w:rsidR="002B70ED" w:rsidRDefault="002B70ED" w:rsidP="002B70ED">
      <w:pPr>
        <w:tabs>
          <w:tab w:val="left" w:pos="7020"/>
        </w:tabs>
        <w:rPr>
          <w:rFonts w:asciiTheme="minorBidi" w:eastAsia="Times New Roman" w:hAnsiTheme="minorBidi" w:cstheme="minorBidi"/>
          <w:sz w:val="18"/>
          <w:szCs w:val="18"/>
        </w:rPr>
      </w:pPr>
    </w:p>
    <w:p w:rsidR="002B70ED" w:rsidRDefault="002B70ED" w:rsidP="002B70ED">
      <w:pPr>
        <w:tabs>
          <w:tab w:val="left" w:pos="7020"/>
        </w:tabs>
        <w:rPr>
          <w:rFonts w:asciiTheme="minorBidi" w:eastAsia="Times New Roman" w:hAnsiTheme="minorBidi" w:cstheme="minorBidi"/>
          <w:sz w:val="18"/>
          <w:szCs w:val="18"/>
        </w:rPr>
      </w:pPr>
      <w:r>
        <w:rPr>
          <w:noProof/>
        </w:rPr>
        <w:drawing>
          <wp:inline distT="0" distB="0" distL="0" distR="0" wp14:anchorId="2AB5EED9" wp14:editId="2098BB59">
            <wp:extent cx="1905000" cy="170108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lta.png"/>
                    <pic:cNvPicPr/>
                  </pic:nvPicPr>
                  <pic:blipFill>
                    <a:blip r:embed="rId22">
                      <a:extLst>
                        <a:ext uri="{28A0092B-C50C-407E-A947-70E740481C1C}">
                          <a14:useLocalDpi xmlns:a14="http://schemas.microsoft.com/office/drawing/2010/main" val="0"/>
                        </a:ext>
                      </a:extLst>
                    </a:blip>
                    <a:stretch>
                      <a:fillRect/>
                    </a:stretch>
                  </pic:blipFill>
                  <pic:spPr>
                    <a:xfrm>
                      <a:off x="0" y="0"/>
                      <a:ext cx="2021373" cy="1805000"/>
                    </a:xfrm>
                    <a:prstGeom prst="rect">
                      <a:avLst/>
                    </a:prstGeom>
                  </pic:spPr>
                </pic:pic>
              </a:graphicData>
            </a:graphic>
          </wp:inline>
        </w:drawing>
      </w:r>
    </w:p>
    <w:p w:rsidR="002B70ED" w:rsidRPr="002B70ED" w:rsidRDefault="002B70ED" w:rsidP="002B70ED">
      <w:pPr>
        <w:tabs>
          <w:tab w:val="left" w:pos="7020"/>
        </w:tabs>
        <w:rPr>
          <w:rFonts w:asciiTheme="minorBidi" w:hAnsiTheme="minorBidi" w:cstheme="minorBidi"/>
          <w:color w:val="000000"/>
          <w:sz w:val="18"/>
          <w:szCs w:val="18"/>
        </w:rPr>
      </w:pPr>
      <w:r>
        <w:rPr>
          <w:rFonts w:asciiTheme="minorBidi" w:eastAsia="Times New Roman" w:hAnsiTheme="minorBidi" w:cstheme="minorBidi"/>
          <w:sz w:val="18"/>
          <w:szCs w:val="18"/>
        </w:rPr>
        <w:t xml:space="preserve">          </w:t>
      </w:r>
      <w:r w:rsidRPr="002B70ED">
        <w:rPr>
          <w:rFonts w:asciiTheme="minorBidi" w:hAnsiTheme="minorBidi" w:cstheme="minorBidi"/>
          <w:sz w:val="18"/>
          <w:szCs w:val="18"/>
        </w:rPr>
        <w:t>(</w:t>
      </w:r>
      <w:r w:rsidRPr="002B70ED">
        <w:rPr>
          <w:rFonts w:asciiTheme="minorBidi" w:hAnsiTheme="minorBidi" w:cstheme="minorBidi"/>
          <w:color w:val="000000"/>
          <w:sz w:val="18"/>
          <w:szCs w:val="18"/>
        </w:rPr>
        <w:t xml:space="preserve">Delta of hCoV-19) </w:t>
      </w:r>
      <w:r>
        <w:rPr>
          <w:rFonts w:asciiTheme="minorBidi" w:hAnsiTheme="minorBidi" w:cstheme="minorBidi"/>
          <w:color w:val="000000"/>
          <w:sz w:val="18"/>
          <w:szCs w:val="18"/>
        </w:rPr>
        <w:t xml:space="preserve">     </w:t>
      </w:r>
    </w:p>
    <w:p w:rsidR="002B70ED" w:rsidRDefault="002B70ED" w:rsidP="002B70ED">
      <w:pPr>
        <w:tabs>
          <w:tab w:val="left" w:pos="7020"/>
        </w:tabs>
        <w:rPr>
          <w:rFonts w:asciiTheme="minorBidi" w:eastAsia="Times New Roman" w:hAnsiTheme="minorBidi" w:cstheme="minorBidi"/>
          <w:sz w:val="18"/>
          <w:szCs w:val="18"/>
        </w:rPr>
      </w:pPr>
      <w:r>
        <w:rPr>
          <w:rFonts w:asciiTheme="minorBidi" w:eastAsia="Times New Roman" w:hAnsiTheme="minorBidi" w:cstheme="minorBidi"/>
          <w:noProof/>
          <w:sz w:val="18"/>
          <w:szCs w:val="18"/>
        </w:rPr>
        <w:drawing>
          <wp:inline distT="0" distB="0" distL="0" distR="0" wp14:anchorId="70BB065B">
            <wp:extent cx="2124075" cy="1827851"/>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66221" cy="1864119"/>
                    </a:xfrm>
                    <a:prstGeom prst="rect">
                      <a:avLst/>
                    </a:prstGeom>
                    <a:noFill/>
                  </pic:spPr>
                </pic:pic>
              </a:graphicData>
            </a:graphic>
          </wp:inline>
        </w:drawing>
      </w:r>
    </w:p>
    <w:p w:rsidR="002B70ED" w:rsidRDefault="002B70ED" w:rsidP="002B70ED">
      <w:pPr>
        <w:tabs>
          <w:tab w:val="left" w:pos="7020"/>
        </w:tabs>
        <w:rPr>
          <w:rFonts w:asciiTheme="minorBidi" w:eastAsia="Times New Roman" w:hAnsiTheme="minorBidi" w:cstheme="minorBidi"/>
          <w:sz w:val="18"/>
          <w:szCs w:val="18"/>
        </w:rPr>
      </w:pPr>
      <w:r>
        <w:rPr>
          <w:rFonts w:asciiTheme="minorBidi" w:eastAsia="Times New Roman" w:hAnsiTheme="minorBidi" w:cstheme="minorBidi"/>
          <w:sz w:val="18"/>
          <w:szCs w:val="18"/>
        </w:rPr>
        <w:t xml:space="preserve">           (Omicron of hCoV-19</w:t>
      </w:r>
    </w:p>
    <w:p w:rsidR="002B70ED" w:rsidRDefault="002B70ED" w:rsidP="002B70ED">
      <w:pPr>
        <w:tabs>
          <w:tab w:val="left" w:pos="7020"/>
        </w:tabs>
        <w:rPr>
          <w:rFonts w:asciiTheme="minorBidi" w:eastAsia="Times New Roman" w:hAnsiTheme="minorBidi" w:cstheme="minorBidi"/>
          <w:sz w:val="18"/>
          <w:szCs w:val="18"/>
        </w:rPr>
      </w:pPr>
    </w:p>
    <w:p w:rsidR="002B70ED" w:rsidRDefault="002B70ED" w:rsidP="002B70ED">
      <w:pPr>
        <w:tabs>
          <w:tab w:val="left" w:pos="7020"/>
        </w:tabs>
        <w:rPr>
          <w:rFonts w:asciiTheme="minorBidi" w:eastAsia="Times New Roman" w:hAnsiTheme="minorBidi" w:cstheme="minorBidi"/>
          <w:sz w:val="18"/>
          <w:szCs w:val="18"/>
        </w:rPr>
      </w:pPr>
      <w:r w:rsidRPr="002B70ED">
        <w:rPr>
          <w:rFonts w:asciiTheme="minorBidi" w:eastAsia="Times New Roman" w:hAnsiTheme="minorBidi" w:cstheme="minorBidi"/>
          <w:sz w:val="18"/>
          <w:szCs w:val="18"/>
        </w:rPr>
        <w:lastRenderedPageBreak/>
        <w:t>delta SARS-Cov-2 using its consensus sequence only not iterating over the 10 sequences. First we used the code that returns the consensus then calculated the percentages in it.  The previous steps were done using libraries in python such as bioPython, re and numpy. Then we used some data visualization tools such as pie and bar charts in matplotlib to make the comparison process a little bit easier.</w:t>
      </w:r>
    </w:p>
    <w:p w:rsidR="00823086" w:rsidRPr="00823086" w:rsidRDefault="00823086" w:rsidP="00823086">
      <w:pPr>
        <w:tabs>
          <w:tab w:val="left" w:pos="7020"/>
        </w:tabs>
        <w:rPr>
          <w:rFonts w:asciiTheme="minorBidi" w:eastAsia="Times New Roman" w:hAnsiTheme="minorBidi" w:cstheme="minorBidi"/>
          <w:sz w:val="18"/>
          <w:szCs w:val="18"/>
        </w:rPr>
      </w:pPr>
      <w:r w:rsidRPr="00823086">
        <w:rPr>
          <w:rFonts w:asciiTheme="minorBidi" w:eastAsia="Times New Roman" w:hAnsiTheme="minorBidi" w:cstheme="minorBidi"/>
          <w:sz w:val="18"/>
          <w:szCs w:val="18"/>
        </w:rPr>
        <w:t>The Outputs of this method yielded that the average ratio of:</w:t>
      </w:r>
    </w:p>
    <w:p w:rsidR="00823086" w:rsidRPr="00823086" w:rsidRDefault="00823086" w:rsidP="00823086">
      <w:pPr>
        <w:pStyle w:val="ListParagraph"/>
        <w:numPr>
          <w:ilvl w:val="0"/>
          <w:numId w:val="9"/>
        </w:numPr>
        <w:tabs>
          <w:tab w:val="left" w:pos="7020"/>
        </w:tabs>
        <w:rPr>
          <w:rFonts w:asciiTheme="minorBidi" w:eastAsia="Times New Roman" w:hAnsiTheme="minorBidi" w:cstheme="minorBidi"/>
          <w:sz w:val="18"/>
          <w:szCs w:val="18"/>
        </w:rPr>
      </w:pPr>
      <w:r w:rsidRPr="00823086">
        <w:rPr>
          <w:rFonts w:asciiTheme="minorBidi" w:eastAsia="Times New Roman" w:hAnsiTheme="minorBidi" w:cstheme="minorBidi"/>
          <w:sz w:val="18"/>
          <w:szCs w:val="18"/>
        </w:rPr>
        <w:t>C in delta hCoV-19 is 0.1832 while in its omicron variant its 0.1793</w:t>
      </w:r>
    </w:p>
    <w:p w:rsidR="00823086" w:rsidRPr="00823086" w:rsidRDefault="00823086" w:rsidP="00823086">
      <w:pPr>
        <w:numPr>
          <w:ilvl w:val="0"/>
          <w:numId w:val="9"/>
        </w:numPr>
        <w:tabs>
          <w:tab w:val="left" w:pos="7020"/>
        </w:tabs>
        <w:rPr>
          <w:rFonts w:asciiTheme="minorBidi" w:eastAsia="Times New Roman" w:hAnsiTheme="minorBidi" w:cstheme="minorBidi"/>
          <w:sz w:val="18"/>
          <w:szCs w:val="18"/>
        </w:rPr>
      </w:pPr>
      <w:r w:rsidRPr="00823086">
        <w:rPr>
          <w:rFonts w:asciiTheme="minorBidi" w:eastAsia="Times New Roman" w:hAnsiTheme="minorBidi" w:cstheme="minorBidi"/>
          <w:sz w:val="18"/>
          <w:szCs w:val="18"/>
        </w:rPr>
        <w:t>G in delta hCoV-19 is 0.1961 while in its omicron variant its 0.1924</w:t>
      </w:r>
    </w:p>
    <w:p w:rsidR="00823086" w:rsidRPr="00823086" w:rsidRDefault="00823086" w:rsidP="00823086">
      <w:pPr>
        <w:numPr>
          <w:ilvl w:val="0"/>
          <w:numId w:val="9"/>
        </w:numPr>
        <w:tabs>
          <w:tab w:val="left" w:pos="7020"/>
        </w:tabs>
        <w:rPr>
          <w:rFonts w:asciiTheme="minorBidi" w:eastAsia="Times New Roman" w:hAnsiTheme="minorBidi" w:cstheme="minorBidi"/>
          <w:sz w:val="18"/>
          <w:szCs w:val="18"/>
        </w:rPr>
      </w:pPr>
      <w:r w:rsidRPr="00823086">
        <w:rPr>
          <w:rFonts w:asciiTheme="minorBidi" w:eastAsia="Times New Roman" w:hAnsiTheme="minorBidi" w:cstheme="minorBidi"/>
          <w:sz w:val="18"/>
          <w:szCs w:val="18"/>
        </w:rPr>
        <w:t>T in delta hCoV-19 is 0.3216 while in its omicron variant its 0.3154</w:t>
      </w:r>
    </w:p>
    <w:p w:rsidR="00823086" w:rsidRPr="00823086" w:rsidRDefault="00823086" w:rsidP="00823086">
      <w:pPr>
        <w:numPr>
          <w:ilvl w:val="0"/>
          <w:numId w:val="9"/>
        </w:numPr>
        <w:tabs>
          <w:tab w:val="left" w:pos="7020"/>
        </w:tabs>
        <w:rPr>
          <w:rFonts w:asciiTheme="minorBidi" w:eastAsia="Times New Roman" w:hAnsiTheme="minorBidi" w:cstheme="minorBidi"/>
          <w:sz w:val="18"/>
          <w:szCs w:val="18"/>
        </w:rPr>
      </w:pPr>
      <w:r w:rsidRPr="00823086">
        <w:rPr>
          <w:rFonts w:asciiTheme="minorBidi" w:eastAsia="Times New Roman" w:hAnsiTheme="minorBidi" w:cstheme="minorBidi"/>
          <w:sz w:val="18"/>
          <w:szCs w:val="18"/>
        </w:rPr>
        <w:t>A in delta hCoV-19 is 0.2989 while in its omicron variant its 0.2932</w:t>
      </w:r>
    </w:p>
    <w:p w:rsidR="002B70ED" w:rsidRPr="00823086" w:rsidRDefault="00823086" w:rsidP="00823086">
      <w:pPr>
        <w:numPr>
          <w:ilvl w:val="0"/>
          <w:numId w:val="9"/>
        </w:numPr>
        <w:tabs>
          <w:tab w:val="left" w:pos="7020"/>
        </w:tabs>
        <w:rPr>
          <w:rFonts w:asciiTheme="minorBidi" w:eastAsia="Times New Roman" w:hAnsiTheme="minorBidi" w:cstheme="minorBidi"/>
          <w:sz w:val="18"/>
          <w:szCs w:val="18"/>
        </w:rPr>
      </w:pPr>
      <w:r w:rsidRPr="00823086">
        <w:rPr>
          <w:rFonts w:asciiTheme="minorBidi" w:eastAsia="Times New Roman" w:hAnsiTheme="minorBidi" w:cstheme="minorBidi"/>
          <w:sz w:val="18"/>
          <w:szCs w:val="18"/>
        </w:rPr>
        <w:t>CG in delta hCoV-19 is 0.3794 while in its omicron variant its 0.3718</w:t>
      </w:r>
    </w:p>
    <w:p w:rsidR="00823086" w:rsidRDefault="002B70ED" w:rsidP="00823086">
      <w:pPr>
        <w:tabs>
          <w:tab w:val="left" w:pos="7020"/>
        </w:tabs>
        <w:rPr>
          <w:rFonts w:asciiTheme="minorBidi" w:eastAsia="Times New Roman" w:hAnsiTheme="minorBidi" w:cstheme="minorBidi"/>
          <w:sz w:val="18"/>
          <w:szCs w:val="18"/>
        </w:rPr>
      </w:pPr>
      <w:r>
        <w:rPr>
          <w:noProof/>
          <w:color w:val="000000"/>
          <w:sz w:val="21"/>
          <w:szCs w:val="21"/>
        </w:rPr>
        <w:drawing>
          <wp:inline distT="0" distB="0" distL="0" distR="0" wp14:anchorId="73406001" wp14:editId="07B00B37">
            <wp:extent cx="3190875" cy="2343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r.png"/>
                    <pic:cNvPicPr/>
                  </pic:nvPicPr>
                  <pic:blipFill>
                    <a:blip r:embed="rId24">
                      <a:extLst>
                        <a:ext uri="{28A0092B-C50C-407E-A947-70E740481C1C}">
                          <a14:useLocalDpi xmlns:a14="http://schemas.microsoft.com/office/drawing/2010/main" val="0"/>
                        </a:ext>
                      </a:extLst>
                    </a:blip>
                    <a:stretch>
                      <a:fillRect/>
                    </a:stretch>
                  </pic:blipFill>
                  <pic:spPr>
                    <a:xfrm>
                      <a:off x="0" y="0"/>
                      <a:ext cx="3293969" cy="2418855"/>
                    </a:xfrm>
                    <a:prstGeom prst="rect">
                      <a:avLst/>
                    </a:prstGeom>
                  </pic:spPr>
                </pic:pic>
              </a:graphicData>
            </a:graphic>
          </wp:inline>
        </w:drawing>
      </w:r>
    </w:p>
    <w:p w:rsidR="002B70ED" w:rsidRDefault="002B70ED" w:rsidP="002B70ED">
      <w:pPr>
        <w:tabs>
          <w:tab w:val="left" w:pos="7020"/>
        </w:tabs>
        <w:jc w:val="center"/>
        <w:rPr>
          <w:rFonts w:asciiTheme="minorBidi" w:eastAsia="Times New Roman" w:hAnsiTheme="minorBidi" w:cstheme="minorBidi"/>
          <w:sz w:val="18"/>
          <w:szCs w:val="18"/>
        </w:rPr>
      </w:pPr>
      <w:r>
        <w:rPr>
          <w:rFonts w:asciiTheme="minorBidi" w:eastAsia="Times New Roman" w:hAnsiTheme="minorBidi" w:cstheme="minorBidi"/>
          <w:sz w:val="18"/>
          <w:szCs w:val="18"/>
        </w:rPr>
        <w:t xml:space="preserve">                 </w:t>
      </w:r>
      <w:r w:rsidRPr="002B70ED">
        <w:rPr>
          <w:rFonts w:asciiTheme="minorBidi" w:eastAsia="Times New Roman" w:hAnsiTheme="minorBidi" w:cstheme="minorBidi"/>
          <w:sz w:val="18"/>
          <w:szCs w:val="18"/>
        </w:rPr>
        <w:t>(Bar Chart Comparison)</w:t>
      </w:r>
    </w:p>
    <w:p w:rsidR="00823086" w:rsidRDefault="00823086" w:rsidP="002B70ED">
      <w:pPr>
        <w:tabs>
          <w:tab w:val="left" w:pos="7020"/>
        </w:tabs>
        <w:jc w:val="center"/>
        <w:rPr>
          <w:rFonts w:asciiTheme="minorBidi" w:eastAsia="Times New Roman" w:hAnsiTheme="minorBidi" w:cstheme="minorBidi"/>
          <w:sz w:val="18"/>
          <w:szCs w:val="18"/>
        </w:rPr>
      </w:pPr>
    </w:p>
    <w:p w:rsidR="00823086" w:rsidRDefault="00823086" w:rsidP="002B70ED">
      <w:pPr>
        <w:tabs>
          <w:tab w:val="left" w:pos="7020"/>
        </w:tabs>
        <w:jc w:val="center"/>
        <w:rPr>
          <w:rFonts w:asciiTheme="minorBidi" w:eastAsia="Times New Roman" w:hAnsiTheme="minorBidi" w:cstheme="minorBidi"/>
          <w:sz w:val="18"/>
          <w:szCs w:val="18"/>
        </w:rPr>
      </w:pPr>
    </w:p>
    <w:p w:rsidR="00823086" w:rsidRDefault="00823086" w:rsidP="002B70ED">
      <w:pPr>
        <w:tabs>
          <w:tab w:val="left" w:pos="7020"/>
        </w:tabs>
        <w:jc w:val="center"/>
        <w:rPr>
          <w:rFonts w:asciiTheme="minorBidi" w:eastAsia="Times New Roman" w:hAnsiTheme="minorBidi" w:cstheme="minorBidi"/>
          <w:sz w:val="18"/>
          <w:szCs w:val="18"/>
        </w:rPr>
      </w:pPr>
    </w:p>
    <w:p w:rsidR="00823086" w:rsidRPr="002B70ED" w:rsidRDefault="00823086" w:rsidP="002B70ED">
      <w:pPr>
        <w:tabs>
          <w:tab w:val="left" w:pos="7020"/>
        </w:tabs>
        <w:jc w:val="center"/>
        <w:rPr>
          <w:rFonts w:asciiTheme="minorBidi" w:eastAsia="Times New Roman" w:hAnsiTheme="minorBidi" w:cstheme="minorBidi"/>
          <w:sz w:val="18"/>
          <w:szCs w:val="18"/>
        </w:rPr>
      </w:pPr>
    </w:p>
    <w:p w:rsidR="00823086" w:rsidRPr="00823086" w:rsidRDefault="00823086" w:rsidP="00823086">
      <w:pPr>
        <w:pStyle w:val="ListParagraph"/>
        <w:numPr>
          <w:ilvl w:val="0"/>
          <w:numId w:val="6"/>
        </w:numPr>
        <w:tabs>
          <w:tab w:val="left" w:pos="711"/>
        </w:tabs>
        <w:spacing w:before="194"/>
        <w:outlineLvl w:val="1"/>
        <w:rPr>
          <w:rFonts w:ascii="Arial" w:eastAsia="Arial" w:hAnsi="Arial" w:cs="Arial"/>
          <w:b/>
          <w:bCs/>
          <w:sz w:val="18"/>
          <w:szCs w:val="18"/>
        </w:rPr>
      </w:pPr>
      <w:r w:rsidRPr="00823086">
        <w:rPr>
          <w:rFonts w:ascii="Arial" w:eastAsia="Arial" w:hAnsi="Arial" w:cs="Arial"/>
          <w:b/>
          <w:bCs/>
          <w:w w:val="95"/>
          <w:sz w:val="18"/>
          <w:szCs w:val="18"/>
        </w:rPr>
        <w:t xml:space="preserve"> Results and Conclusions </w:t>
      </w:r>
    </w:p>
    <w:p w:rsidR="00823086" w:rsidRPr="00823086" w:rsidRDefault="00823086" w:rsidP="00823086">
      <w:pPr>
        <w:spacing w:before="158" w:line="206" w:lineRule="auto"/>
        <w:ind w:left="162" w:right="118"/>
        <w:jc w:val="both"/>
        <w:rPr>
          <w:rFonts w:asciiTheme="minorBidi" w:hAnsiTheme="minorBidi" w:cstheme="minorBidi"/>
          <w:sz w:val="18"/>
          <w:szCs w:val="18"/>
        </w:rPr>
      </w:pPr>
      <w:r w:rsidRPr="00823086">
        <w:rPr>
          <w:sz w:val="18"/>
          <w:szCs w:val="18"/>
        </w:rPr>
        <w:t xml:space="preserve">As we can see , delta sequence samples are very similar in their constructions and the distances between the neighbors is very small , but in omicron samples , they are approximately typical , as we see </w:t>
      </w:r>
      <w:r w:rsidRPr="00823086">
        <w:rPr>
          <w:rFonts w:asciiTheme="minorBidi" w:hAnsiTheme="minorBidi" w:cstheme="minorBidi"/>
          <w:sz w:val="18"/>
          <w:szCs w:val="18"/>
        </w:rPr>
        <w:t xml:space="preserve">many branches are of length of zero which means that the neighbors are typical in their structure </w:t>
      </w:r>
    </w:p>
    <w:p w:rsidR="002B70ED" w:rsidRPr="00823086" w:rsidRDefault="00823086" w:rsidP="00823086">
      <w:pPr>
        <w:spacing w:before="158" w:line="206" w:lineRule="auto"/>
        <w:ind w:left="162" w:right="118"/>
        <w:jc w:val="both"/>
        <w:rPr>
          <w:rFonts w:asciiTheme="minorBidi" w:hAnsiTheme="minorBidi" w:cstheme="minorBidi"/>
          <w:sz w:val="18"/>
          <w:szCs w:val="18"/>
        </w:rPr>
      </w:pPr>
      <w:r w:rsidRPr="00823086">
        <w:rPr>
          <w:rFonts w:asciiTheme="minorBidi" w:hAnsiTheme="minorBidi" w:cstheme="minorBidi"/>
          <w:sz w:val="18"/>
          <w:szCs w:val="18"/>
        </w:rPr>
        <w:t>We can also see that the mutations between delta and omicron isn’t big and they are close to each other’s in structure because the branches length is relatively small, which is a good indication for us as we can understand the structure and behavior of omicron based on our delta studies and also our vaccines and drugs developed for delta may deal with omicron also.</w:t>
      </w:r>
    </w:p>
    <w:p w:rsidR="00823086" w:rsidRPr="00823086" w:rsidRDefault="00823086" w:rsidP="00823086">
      <w:pPr>
        <w:numPr>
          <w:ilvl w:val="0"/>
          <w:numId w:val="8"/>
        </w:numPr>
        <w:spacing w:before="158" w:line="206" w:lineRule="auto"/>
        <w:ind w:right="118"/>
        <w:jc w:val="both"/>
        <w:rPr>
          <w:rFonts w:asciiTheme="minorBidi" w:eastAsia="Times New Roman" w:hAnsiTheme="minorBidi" w:cstheme="minorBidi"/>
          <w:sz w:val="18"/>
          <w:szCs w:val="18"/>
        </w:rPr>
      </w:pPr>
      <w:r w:rsidRPr="00823086">
        <w:rPr>
          <w:rFonts w:asciiTheme="minorBidi" w:eastAsia="Times New Roman" w:hAnsiTheme="minorBidi" w:cstheme="minorBidi"/>
          <w:sz w:val="18"/>
          <w:szCs w:val="18"/>
        </w:rPr>
        <w:t>Ratio of dissimilarity is around 1.77% which means that the omicron Sequences are very similar to consensus sequence.</w:t>
      </w:r>
    </w:p>
    <w:p w:rsidR="00823086" w:rsidRPr="00823086" w:rsidRDefault="00823086" w:rsidP="00823086">
      <w:pPr>
        <w:numPr>
          <w:ilvl w:val="0"/>
          <w:numId w:val="8"/>
        </w:numPr>
        <w:spacing w:before="158" w:line="206" w:lineRule="auto"/>
        <w:ind w:right="118"/>
        <w:jc w:val="both"/>
        <w:rPr>
          <w:rFonts w:asciiTheme="minorBidi" w:eastAsia="Times New Roman" w:hAnsiTheme="minorBidi" w:cstheme="minorBidi"/>
          <w:sz w:val="18"/>
          <w:szCs w:val="18"/>
        </w:rPr>
      </w:pPr>
      <w:r w:rsidRPr="00823086">
        <w:rPr>
          <w:rFonts w:asciiTheme="minorBidi" w:eastAsia="Times New Roman" w:hAnsiTheme="minorBidi" w:cstheme="minorBidi"/>
          <w:sz w:val="18"/>
          <w:szCs w:val="18"/>
        </w:rPr>
        <w:t xml:space="preserve">There are a lot of undefined nucleotides in the omicron sequences so there are some errors in our statistics. </w:t>
      </w:r>
    </w:p>
    <w:p w:rsidR="00823086" w:rsidRPr="00823086" w:rsidRDefault="00823086" w:rsidP="00823086">
      <w:pPr>
        <w:numPr>
          <w:ilvl w:val="0"/>
          <w:numId w:val="8"/>
        </w:numPr>
        <w:spacing w:before="158" w:line="206" w:lineRule="auto"/>
        <w:ind w:right="118"/>
        <w:jc w:val="both"/>
        <w:rPr>
          <w:rFonts w:asciiTheme="minorBidi" w:eastAsia="Times New Roman" w:hAnsiTheme="minorBidi" w:cstheme="minorBidi"/>
          <w:sz w:val="18"/>
          <w:szCs w:val="18"/>
        </w:rPr>
      </w:pPr>
      <w:r w:rsidRPr="00823086">
        <w:rPr>
          <w:rFonts w:asciiTheme="minorBidi" w:eastAsia="Times New Roman" w:hAnsiTheme="minorBidi" w:cstheme="minorBidi"/>
          <w:sz w:val="18"/>
          <w:szCs w:val="18"/>
        </w:rPr>
        <w:t>The most mutated nucleotide is T and most of the time T nucleotide is mutated to G or undefined nucleotide in the omicron sequences.</w:t>
      </w:r>
    </w:p>
    <w:p w:rsidR="00823086" w:rsidRDefault="00823086" w:rsidP="00823086">
      <w:pPr>
        <w:numPr>
          <w:ilvl w:val="0"/>
          <w:numId w:val="8"/>
        </w:numPr>
        <w:spacing w:before="158" w:line="206" w:lineRule="auto"/>
        <w:ind w:right="118"/>
        <w:jc w:val="both"/>
        <w:rPr>
          <w:rFonts w:asciiTheme="minorBidi" w:eastAsia="Times New Roman" w:hAnsiTheme="minorBidi" w:cstheme="minorBidi"/>
          <w:sz w:val="18"/>
          <w:szCs w:val="18"/>
        </w:rPr>
      </w:pPr>
      <w:r w:rsidRPr="00823086">
        <w:rPr>
          <w:rFonts w:asciiTheme="minorBidi" w:eastAsia="Times New Roman" w:hAnsiTheme="minorBidi" w:cstheme="minorBidi"/>
          <w:sz w:val="18"/>
          <w:szCs w:val="18"/>
        </w:rPr>
        <w:t>From index 0 to 6000 and the last 1000 nucleotides the sequences are mostly typical and any mutated nucleotide in consensus is mutated to G.</w:t>
      </w:r>
    </w:p>
    <w:p w:rsidR="00823086" w:rsidRPr="00823086" w:rsidRDefault="00823086" w:rsidP="00823086">
      <w:pPr>
        <w:numPr>
          <w:ilvl w:val="0"/>
          <w:numId w:val="8"/>
        </w:numPr>
        <w:spacing w:before="158" w:line="206" w:lineRule="auto"/>
        <w:ind w:right="118"/>
        <w:jc w:val="both"/>
        <w:rPr>
          <w:rFonts w:asciiTheme="minorBidi" w:eastAsia="Times New Roman" w:hAnsiTheme="minorBidi" w:cstheme="minorBidi"/>
          <w:sz w:val="18"/>
          <w:szCs w:val="18"/>
        </w:rPr>
      </w:pPr>
      <w:r w:rsidRPr="00823086">
        <w:rPr>
          <w:rFonts w:asciiTheme="minorBidi" w:eastAsia="Times New Roman" w:hAnsiTheme="minorBidi" w:cstheme="minorBidi"/>
          <w:sz w:val="18"/>
          <w:szCs w:val="18"/>
        </w:rPr>
        <w:t xml:space="preserve">Lot of mutations are to undefined nucleotides in omicrons, So we can’t make sure if it’s dissimilar or not. </w:t>
      </w:r>
    </w:p>
    <w:p w:rsidR="00823086" w:rsidRDefault="00823086" w:rsidP="00823086">
      <w:pPr>
        <w:numPr>
          <w:ilvl w:val="0"/>
          <w:numId w:val="8"/>
        </w:numPr>
        <w:spacing w:before="158" w:line="206" w:lineRule="auto"/>
        <w:ind w:right="118"/>
        <w:jc w:val="both"/>
        <w:rPr>
          <w:rFonts w:asciiTheme="minorBidi" w:eastAsia="Times New Roman" w:hAnsiTheme="minorBidi" w:cstheme="minorBidi"/>
          <w:sz w:val="18"/>
          <w:szCs w:val="18"/>
        </w:rPr>
      </w:pPr>
      <w:r w:rsidRPr="00823086">
        <w:rPr>
          <w:rFonts w:asciiTheme="minorBidi" w:eastAsia="Times New Roman" w:hAnsiTheme="minorBidi" w:cstheme="minorBidi"/>
          <w:sz w:val="18"/>
          <w:szCs w:val="18"/>
        </w:rPr>
        <w:t xml:space="preserve">There are lots of dissimilarities between each sequence of the 10 sequences of omicron. </w:t>
      </w:r>
    </w:p>
    <w:p w:rsidR="00823086" w:rsidRPr="00823086" w:rsidRDefault="00823086" w:rsidP="00823086">
      <w:pPr>
        <w:numPr>
          <w:ilvl w:val="0"/>
          <w:numId w:val="8"/>
        </w:numPr>
        <w:spacing w:before="158" w:line="206" w:lineRule="auto"/>
        <w:ind w:right="118"/>
        <w:jc w:val="both"/>
        <w:rPr>
          <w:rFonts w:asciiTheme="minorBidi" w:eastAsia="Times New Roman" w:hAnsiTheme="minorBidi" w:cstheme="minorBidi"/>
          <w:sz w:val="18"/>
          <w:szCs w:val="18"/>
        </w:rPr>
      </w:pPr>
      <w:r w:rsidRPr="00823086">
        <w:rPr>
          <w:rFonts w:asciiTheme="minorBidi" w:eastAsia="Times New Roman" w:hAnsiTheme="minorBidi" w:cstheme="minorBidi"/>
          <w:sz w:val="18"/>
          <w:szCs w:val="18"/>
        </w:rPr>
        <w:t>The CG ratios fell with percentage of 0.76% in the Omicron variant resulting a dna with a slightly lower stability than the delta hCoV-19.</w:t>
      </w:r>
    </w:p>
    <w:p w:rsidR="00823086" w:rsidRPr="00823086" w:rsidRDefault="00823086" w:rsidP="00823086">
      <w:pPr>
        <w:numPr>
          <w:ilvl w:val="0"/>
          <w:numId w:val="8"/>
        </w:numPr>
        <w:spacing w:before="158" w:line="206" w:lineRule="auto"/>
        <w:ind w:right="118"/>
        <w:jc w:val="both"/>
        <w:rPr>
          <w:rFonts w:asciiTheme="minorBidi" w:eastAsia="Times New Roman" w:hAnsiTheme="minorBidi" w:cstheme="minorBidi"/>
          <w:sz w:val="18"/>
          <w:szCs w:val="18"/>
        </w:rPr>
      </w:pPr>
      <w:r w:rsidRPr="00823086">
        <w:rPr>
          <w:rFonts w:asciiTheme="minorBidi" w:eastAsia="Times New Roman" w:hAnsiTheme="minorBidi" w:cstheme="minorBidi"/>
          <w:sz w:val="18"/>
          <w:szCs w:val="18"/>
        </w:rPr>
        <w:t xml:space="preserve">Most of the Chemical constituent’s percentages in the Omicron variant decreased by a very small amount which may be due to the presence of lots of NaN values in the Omicron sequences   </w:t>
      </w:r>
    </w:p>
    <w:p w:rsidR="00823086" w:rsidRDefault="00823086" w:rsidP="00823086">
      <w:pPr>
        <w:numPr>
          <w:ilvl w:val="0"/>
          <w:numId w:val="8"/>
        </w:numPr>
        <w:spacing w:before="158" w:line="206" w:lineRule="auto"/>
        <w:ind w:right="118"/>
        <w:jc w:val="both"/>
        <w:rPr>
          <w:rFonts w:asciiTheme="minorBidi" w:eastAsia="Times New Roman" w:hAnsiTheme="minorBidi" w:cstheme="minorBidi"/>
          <w:sz w:val="18"/>
          <w:szCs w:val="18"/>
        </w:rPr>
      </w:pPr>
      <w:r w:rsidRPr="00823086">
        <w:rPr>
          <w:rFonts w:asciiTheme="minorBidi" w:eastAsia="Times New Roman" w:hAnsiTheme="minorBidi" w:cstheme="minorBidi"/>
          <w:sz w:val="18"/>
          <w:szCs w:val="18"/>
        </w:rPr>
        <w:t>Mathematically there’s a slight change in the percentages but biologically we can deduce that the 2 variants are very chemically close to each other as the change is insignificant.</w:t>
      </w:r>
    </w:p>
    <w:p w:rsidR="00823086" w:rsidRDefault="00823086" w:rsidP="00823086">
      <w:pPr>
        <w:spacing w:before="158" w:line="206" w:lineRule="auto"/>
        <w:ind w:right="118"/>
        <w:jc w:val="both"/>
        <w:rPr>
          <w:rFonts w:asciiTheme="minorBidi" w:eastAsia="Times New Roman" w:hAnsiTheme="minorBidi" w:cstheme="minorBidi"/>
          <w:sz w:val="18"/>
          <w:szCs w:val="18"/>
        </w:rPr>
      </w:pPr>
    </w:p>
    <w:p w:rsidR="00823086" w:rsidRDefault="00823086" w:rsidP="00823086">
      <w:pPr>
        <w:spacing w:before="158" w:line="206" w:lineRule="auto"/>
        <w:ind w:right="118"/>
        <w:jc w:val="both"/>
        <w:rPr>
          <w:rFonts w:asciiTheme="minorBidi" w:eastAsia="Times New Roman" w:hAnsiTheme="minorBidi" w:cstheme="minorBidi"/>
          <w:sz w:val="18"/>
          <w:szCs w:val="18"/>
        </w:rPr>
      </w:pPr>
    </w:p>
    <w:p w:rsidR="00823086" w:rsidRDefault="00823086" w:rsidP="00823086">
      <w:pPr>
        <w:spacing w:before="158" w:line="206" w:lineRule="auto"/>
        <w:ind w:right="118"/>
        <w:jc w:val="both"/>
        <w:rPr>
          <w:rFonts w:asciiTheme="minorBidi" w:eastAsia="Times New Roman" w:hAnsiTheme="minorBidi" w:cstheme="minorBidi"/>
          <w:sz w:val="18"/>
          <w:szCs w:val="18"/>
        </w:rPr>
      </w:pPr>
    </w:p>
    <w:p w:rsidR="00823086" w:rsidRDefault="00823086" w:rsidP="00823086">
      <w:pPr>
        <w:spacing w:before="158" w:line="206" w:lineRule="auto"/>
        <w:ind w:right="118"/>
        <w:jc w:val="both"/>
        <w:rPr>
          <w:rFonts w:asciiTheme="minorBidi" w:eastAsia="Times New Roman" w:hAnsiTheme="minorBidi" w:cstheme="minorBidi"/>
          <w:sz w:val="18"/>
          <w:szCs w:val="18"/>
        </w:rPr>
      </w:pPr>
    </w:p>
    <w:p w:rsidR="00823086" w:rsidRDefault="00823086" w:rsidP="00823086">
      <w:pPr>
        <w:spacing w:before="158" w:line="206" w:lineRule="auto"/>
        <w:ind w:right="118"/>
        <w:jc w:val="both"/>
        <w:rPr>
          <w:rFonts w:asciiTheme="minorBidi" w:eastAsia="Times New Roman" w:hAnsiTheme="minorBidi" w:cstheme="minorBidi"/>
          <w:sz w:val="18"/>
          <w:szCs w:val="18"/>
        </w:rPr>
      </w:pPr>
    </w:p>
    <w:p w:rsidR="00823086" w:rsidRDefault="00823086" w:rsidP="00823086">
      <w:pPr>
        <w:spacing w:before="158" w:line="206" w:lineRule="auto"/>
        <w:ind w:right="118"/>
        <w:jc w:val="both"/>
        <w:rPr>
          <w:rFonts w:asciiTheme="minorBidi" w:eastAsia="Times New Roman" w:hAnsiTheme="minorBidi" w:cstheme="minorBidi"/>
          <w:sz w:val="18"/>
          <w:szCs w:val="18"/>
        </w:rPr>
      </w:pPr>
    </w:p>
    <w:p w:rsidR="00823086" w:rsidRDefault="00823086" w:rsidP="00823086">
      <w:pPr>
        <w:spacing w:before="158" w:line="206" w:lineRule="auto"/>
        <w:ind w:right="118"/>
        <w:jc w:val="both"/>
        <w:rPr>
          <w:rFonts w:asciiTheme="minorBidi" w:eastAsia="Times New Roman" w:hAnsiTheme="minorBidi" w:cstheme="minorBidi"/>
          <w:sz w:val="18"/>
          <w:szCs w:val="18"/>
        </w:rPr>
      </w:pPr>
    </w:p>
    <w:p w:rsidR="00823086" w:rsidRPr="00823086" w:rsidRDefault="00823086" w:rsidP="00823086">
      <w:pPr>
        <w:spacing w:before="158" w:line="206" w:lineRule="auto"/>
        <w:ind w:right="118"/>
        <w:jc w:val="both"/>
        <w:rPr>
          <w:rFonts w:asciiTheme="minorBidi" w:eastAsia="Times New Roman" w:hAnsiTheme="minorBidi" w:cstheme="minorBidi"/>
          <w:sz w:val="18"/>
          <w:szCs w:val="18"/>
        </w:rPr>
      </w:pPr>
    </w:p>
    <w:p w:rsidR="00823086" w:rsidRDefault="00823086" w:rsidP="00823086">
      <w:pPr>
        <w:spacing w:before="158" w:line="206" w:lineRule="auto"/>
        <w:ind w:right="118"/>
        <w:jc w:val="both"/>
        <w:rPr>
          <w:rFonts w:asciiTheme="minorBidi" w:eastAsia="Times New Roman" w:hAnsiTheme="minorBidi" w:cstheme="minorBidi"/>
          <w:sz w:val="18"/>
          <w:szCs w:val="18"/>
        </w:rPr>
      </w:pPr>
    </w:p>
    <w:p w:rsidR="00823086" w:rsidRDefault="00823086" w:rsidP="00823086">
      <w:pPr>
        <w:spacing w:before="158" w:line="206" w:lineRule="auto"/>
        <w:ind w:right="118"/>
        <w:jc w:val="both"/>
        <w:rPr>
          <w:rFonts w:asciiTheme="minorBidi" w:eastAsia="Times New Roman" w:hAnsiTheme="minorBidi" w:cstheme="minorBidi"/>
          <w:sz w:val="18"/>
          <w:szCs w:val="18"/>
        </w:rPr>
      </w:pPr>
    </w:p>
    <w:p w:rsidR="00823086" w:rsidRPr="00823086" w:rsidRDefault="00823086" w:rsidP="00823086">
      <w:pPr>
        <w:pStyle w:val="ListParagraph"/>
        <w:numPr>
          <w:ilvl w:val="0"/>
          <w:numId w:val="6"/>
        </w:numPr>
        <w:tabs>
          <w:tab w:val="left" w:pos="711"/>
        </w:tabs>
        <w:spacing w:before="194"/>
        <w:outlineLvl w:val="1"/>
        <w:rPr>
          <w:rFonts w:ascii="Arial" w:eastAsia="Arial" w:hAnsi="Arial" w:cs="Arial"/>
          <w:b/>
          <w:bCs/>
          <w:sz w:val="18"/>
          <w:szCs w:val="18"/>
        </w:rPr>
      </w:pPr>
      <w:r>
        <w:rPr>
          <w:rFonts w:ascii="Arial" w:eastAsia="Arial" w:hAnsi="Arial" w:cs="Arial"/>
          <w:b/>
          <w:bCs/>
          <w:w w:val="95"/>
          <w:sz w:val="18"/>
          <w:szCs w:val="18"/>
        </w:rPr>
        <w:t xml:space="preserve">References </w:t>
      </w:r>
    </w:p>
    <w:p w:rsidR="00FD4B07" w:rsidRPr="00FD4B07" w:rsidRDefault="00FD4B07" w:rsidP="00FD4B07">
      <w:pPr>
        <w:pStyle w:val="NormalWeb"/>
        <w:numPr>
          <w:ilvl w:val="0"/>
          <w:numId w:val="11"/>
        </w:numPr>
        <w:spacing w:before="0" w:beforeAutospacing="0" w:after="0" w:afterAutospacing="0"/>
        <w:rPr>
          <w:rFonts w:asciiTheme="minorBidi" w:hAnsiTheme="minorBidi" w:cstheme="minorBidi"/>
          <w:color w:val="202122"/>
          <w:sz w:val="18"/>
          <w:szCs w:val="18"/>
          <w:shd w:val="clear" w:color="auto" w:fill="FFFFFF"/>
        </w:rPr>
      </w:pPr>
      <w:hyperlink r:id="rId25" w:history="1">
        <w:r w:rsidRPr="00FD4B07">
          <w:rPr>
            <w:rStyle w:val="Hyperlink"/>
            <w:rFonts w:asciiTheme="minorBidi" w:eastAsia="Microsoft Sans Serif" w:hAnsiTheme="minorBidi" w:cstheme="minorBidi"/>
            <w:sz w:val="18"/>
            <w:szCs w:val="18"/>
            <w:shd w:val="clear" w:color="auto" w:fill="FFFFFF"/>
          </w:rPr>
          <w:t>https://en.wikipedia.org/wiki/Consensus_sequence</w:t>
        </w:r>
      </w:hyperlink>
    </w:p>
    <w:p w:rsidR="00FD4B07" w:rsidRPr="00FD4B07" w:rsidRDefault="00FD4B07" w:rsidP="00FD4B07">
      <w:pPr>
        <w:pStyle w:val="NormalWeb"/>
        <w:numPr>
          <w:ilvl w:val="0"/>
          <w:numId w:val="11"/>
        </w:numPr>
        <w:spacing w:before="0" w:beforeAutospacing="0" w:after="0" w:afterAutospacing="0"/>
        <w:rPr>
          <w:rFonts w:asciiTheme="minorBidi" w:hAnsiTheme="minorBidi" w:cstheme="minorBidi"/>
          <w:color w:val="202122"/>
          <w:sz w:val="18"/>
          <w:szCs w:val="18"/>
          <w:shd w:val="clear" w:color="auto" w:fill="FFFFFF"/>
        </w:rPr>
      </w:pPr>
      <w:hyperlink r:id="rId26" w:history="1">
        <w:r w:rsidRPr="00FD4B07">
          <w:rPr>
            <w:rStyle w:val="Hyperlink"/>
            <w:rFonts w:asciiTheme="minorBidi" w:eastAsia="Microsoft Sans Serif" w:hAnsiTheme="minorBidi" w:cstheme="minorBidi"/>
            <w:sz w:val="18"/>
            <w:szCs w:val="18"/>
            <w:shd w:val="clear" w:color="auto" w:fill="FFFFFF"/>
          </w:rPr>
          <w:t>https://en.wikipedia.org/wiki/RNA_polymerase</w:t>
        </w:r>
      </w:hyperlink>
    </w:p>
    <w:p w:rsidR="00FD4B07" w:rsidRPr="00FD4B07" w:rsidRDefault="00FD4B07" w:rsidP="00FD4B07">
      <w:pPr>
        <w:pStyle w:val="NormalWeb"/>
        <w:numPr>
          <w:ilvl w:val="0"/>
          <w:numId w:val="11"/>
        </w:numPr>
        <w:spacing w:before="0" w:beforeAutospacing="0" w:after="0" w:afterAutospacing="0"/>
        <w:rPr>
          <w:rFonts w:asciiTheme="minorBidi" w:hAnsiTheme="minorBidi" w:cstheme="minorBidi"/>
          <w:color w:val="202122"/>
          <w:sz w:val="18"/>
          <w:szCs w:val="18"/>
          <w:shd w:val="clear" w:color="auto" w:fill="FFFFFF"/>
        </w:rPr>
      </w:pPr>
      <w:hyperlink r:id="rId27" w:history="1">
        <w:r w:rsidRPr="00FD4B07">
          <w:rPr>
            <w:rStyle w:val="Hyperlink"/>
            <w:rFonts w:asciiTheme="minorBidi" w:eastAsia="Microsoft Sans Serif" w:hAnsiTheme="minorBidi" w:cstheme="minorBidi"/>
            <w:sz w:val="18"/>
            <w:szCs w:val="18"/>
            <w:shd w:val="clear" w:color="auto" w:fill="FFFFFF"/>
          </w:rPr>
          <w:t>https://www.sciencedirect.com/topics/medicine-and-dentistry/consensus-sequence</w:t>
        </w:r>
      </w:hyperlink>
    </w:p>
    <w:p w:rsidR="00823086" w:rsidRDefault="00823086" w:rsidP="00823086">
      <w:pPr>
        <w:spacing w:before="158" w:line="206" w:lineRule="auto"/>
        <w:ind w:left="360" w:right="118"/>
        <w:jc w:val="both"/>
        <w:rPr>
          <w:rFonts w:asciiTheme="minorBidi" w:eastAsia="Times New Roman" w:hAnsiTheme="minorBidi" w:cstheme="minorBidi"/>
          <w:sz w:val="18"/>
          <w:szCs w:val="18"/>
        </w:rPr>
      </w:pPr>
    </w:p>
    <w:p w:rsidR="00823086" w:rsidRDefault="00823086" w:rsidP="00823086">
      <w:pPr>
        <w:spacing w:before="158" w:line="206" w:lineRule="auto"/>
        <w:ind w:left="360" w:right="118"/>
        <w:jc w:val="both"/>
        <w:rPr>
          <w:rFonts w:asciiTheme="minorBidi" w:eastAsia="Times New Roman" w:hAnsiTheme="minorBidi" w:cstheme="minorBidi"/>
          <w:sz w:val="18"/>
          <w:szCs w:val="18"/>
        </w:rPr>
      </w:pPr>
    </w:p>
    <w:p w:rsidR="00823086" w:rsidRDefault="00823086" w:rsidP="00823086">
      <w:pPr>
        <w:spacing w:before="158" w:line="206" w:lineRule="auto"/>
        <w:ind w:left="360" w:right="118"/>
        <w:jc w:val="both"/>
        <w:rPr>
          <w:rFonts w:asciiTheme="minorBidi" w:eastAsia="Times New Roman" w:hAnsiTheme="minorBidi" w:cstheme="minorBidi"/>
          <w:sz w:val="18"/>
          <w:szCs w:val="18"/>
        </w:rPr>
      </w:pPr>
    </w:p>
    <w:p w:rsidR="00823086" w:rsidRPr="00823086" w:rsidRDefault="00823086" w:rsidP="00823086">
      <w:pPr>
        <w:spacing w:before="158" w:line="206" w:lineRule="auto"/>
        <w:ind w:left="360" w:right="118"/>
        <w:jc w:val="both"/>
        <w:rPr>
          <w:rFonts w:asciiTheme="minorBidi" w:eastAsia="Times New Roman" w:hAnsiTheme="minorBidi" w:cstheme="minorBidi"/>
          <w:sz w:val="18"/>
          <w:szCs w:val="18"/>
        </w:rPr>
      </w:pPr>
      <w:bookmarkStart w:id="1" w:name="_GoBack"/>
      <w:bookmarkEnd w:id="1"/>
    </w:p>
    <w:p w:rsidR="00823086" w:rsidRPr="00823086" w:rsidRDefault="00823086" w:rsidP="00823086">
      <w:pPr>
        <w:spacing w:before="158" w:line="206" w:lineRule="auto"/>
        <w:ind w:left="360" w:right="118"/>
        <w:jc w:val="both"/>
        <w:rPr>
          <w:rFonts w:asciiTheme="minorBidi" w:eastAsia="Times New Roman" w:hAnsiTheme="minorBidi" w:cstheme="minorBidi"/>
          <w:sz w:val="18"/>
          <w:szCs w:val="18"/>
        </w:rPr>
      </w:pPr>
    </w:p>
    <w:p w:rsidR="00823086" w:rsidRPr="002B70ED" w:rsidRDefault="00823086" w:rsidP="00823086">
      <w:pPr>
        <w:spacing w:before="158" w:line="206" w:lineRule="auto"/>
        <w:ind w:left="162" w:right="118"/>
        <w:jc w:val="both"/>
        <w:rPr>
          <w:rFonts w:asciiTheme="minorBidi" w:eastAsia="Times New Roman" w:hAnsiTheme="minorBidi" w:cstheme="minorBidi"/>
          <w:sz w:val="18"/>
          <w:szCs w:val="18"/>
        </w:rPr>
      </w:pPr>
    </w:p>
    <w:sectPr w:rsidR="00823086" w:rsidRPr="002B70ED" w:rsidSect="002B70ED">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Tahoma">
    <w:altName w:val="Tahoma"/>
    <w:panose1 w:val="020B0604030504040204"/>
    <w:charset w:val="00"/>
    <w:family w:val="swiss"/>
    <w:pitch w:val="variable"/>
    <w:sig w:usb0="E1002EFF" w:usb1="C000605B" w:usb2="00000029" w:usb3="00000000" w:csb0="0001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E7431"/>
    <w:multiLevelType w:val="multilevel"/>
    <w:tmpl w:val="90FEEACE"/>
    <w:lvl w:ilvl="0">
      <w:start w:val="8"/>
      <w:numFmt w:val="decimal"/>
      <w:lvlText w:val="%1"/>
      <w:lvlJc w:val="left"/>
      <w:pPr>
        <w:ind w:left="458" w:hanging="296"/>
      </w:pPr>
      <w:rPr>
        <w:rFonts w:ascii="Arial" w:eastAsia="Arial" w:hAnsi="Arial" w:cs="Arial" w:hint="default"/>
        <w:b/>
        <w:bCs/>
        <w:w w:val="98"/>
        <w:sz w:val="18"/>
        <w:szCs w:val="18"/>
        <w:lang w:val="en-US" w:eastAsia="en-US" w:bidi="ar-SA"/>
      </w:rPr>
    </w:lvl>
    <w:lvl w:ilvl="1">
      <w:start w:val="1"/>
      <w:numFmt w:val="decimal"/>
      <w:lvlText w:val="%1.%2"/>
      <w:lvlJc w:val="left"/>
      <w:pPr>
        <w:ind w:left="450" w:hanging="450"/>
      </w:pPr>
      <w:rPr>
        <w:rFonts w:ascii="Arial" w:eastAsia="Arial" w:hAnsi="Arial" w:cs="Arial" w:hint="default"/>
        <w:b/>
        <w:bCs/>
        <w:w w:val="100"/>
        <w:sz w:val="18"/>
        <w:szCs w:val="18"/>
        <w:lang w:val="en-US" w:eastAsia="en-US" w:bidi="ar-SA"/>
      </w:rPr>
    </w:lvl>
    <w:lvl w:ilvl="2">
      <w:numFmt w:val="bullet"/>
      <w:lvlText w:val="•"/>
      <w:lvlJc w:val="left"/>
      <w:pPr>
        <w:ind w:left="720" w:hanging="450"/>
      </w:pPr>
      <w:rPr>
        <w:rFonts w:hint="default"/>
        <w:lang w:val="en-US" w:eastAsia="en-US" w:bidi="ar-SA"/>
      </w:rPr>
    </w:lvl>
    <w:lvl w:ilvl="3">
      <w:numFmt w:val="bullet"/>
      <w:lvlText w:val="•"/>
      <w:lvlJc w:val="left"/>
      <w:pPr>
        <w:ind w:left="595" w:hanging="450"/>
      </w:pPr>
      <w:rPr>
        <w:rFonts w:hint="default"/>
        <w:lang w:val="en-US" w:eastAsia="en-US" w:bidi="ar-SA"/>
      </w:rPr>
    </w:lvl>
    <w:lvl w:ilvl="4">
      <w:numFmt w:val="bullet"/>
      <w:lvlText w:val="•"/>
      <w:lvlJc w:val="left"/>
      <w:pPr>
        <w:ind w:left="471" w:hanging="450"/>
      </w:pPr>
      <w:rPr>
        <w:rFonts w:hint="default"/>
        <w:lang w:val="en-US" w:eastAsia="en-US" w:bidi="ar-SA"/>
      </w:rPr>
    </w:lvl>
    <w:lvl w:ilvl="5">
      <w:numFmt w:val="bullet"/>
      <w:lvlText w:val="•"/>
      <w:lvlJc w:val="left"/>
      <w:pPr>
        <w:ind w:left="347" w:hanging="450"/>
      </w:pPr>
      <w:rPr>
        <w:rFonts w:hint="default"/>
        <w:lang w:val="en-US" w:eastAsia="en-US" w:bidi="ar-SA"/>
      </w:rPr>
    </w:lvl>
    <w:lvl w:ilvl="6">
      <w:numFmt w:val="bullet"/>
      <w:lvlText w:val="•"/>
      <w:lvlJc w:val="left"/>
      <w:pPr>
        <w:ind w:left="222" w:hanging="450"/>
      </w:pPr>
      <w:rPr>
        <w:rFonts w:hint="default"/>
        <w:lang w:val="en-US" w:eastAsia="en-US" w:bidi="ar-SA"/>
      </w:rPr>
    </w:lvl>
    <w:lvl w:ilvl="7">
      <w:numFmt w:val="bullet"/>
      <w:lvlText w:val="•"/>
      <w:lvlJc w:val="left"/>
      <w:pPr>
        <w:ind w:left="98" w:hanging="450"/>
      </w:pPr>
      <w:rPr>
        <w:rFonts w:hint="default"/>
        <w:lang w:val="en-US" w:eastAsia="en-US" w:bidi="ar-SA"/>
      </w:rPr>
    </w:lvl>
    <w:lvl w:ilvl="8">
      <w:numFmt w:val="bullet"/>
      <w:lvlText w:val="•"/>
      <w:lvlJc w:val="left"/>
      <w:pPr>
        <w:ind w:left="-26" w:hanging="450"/>
      </w:pPr>
      <w:rPr>
        <w:rFonts w:hint="default"/>
        <w:lang w:val="en-US" w:eastAsia="en-US" w:bidi="ar-SA"/>
      </w:rPr>
    </w:lvl>
  </w:abstractNum>
  <w:abstractNum w:abstractNumId="1" w15:restartNumberingAfterBreak="0">
    <w:nsid w:val="16074469"/>
    <w:multiLevelType w:val="multilevel"/>
    <w:tmpl w:val="9044E6B6"/>
    <w:lvl w:ilvl="0">
      <w:start w:val="2"/>
      <w:numFmt w:val="decimal"/>
      <w:lvlText w:val="%1"/>
      <w:lvlJc w:val="left"/>
      <w:pPr>
        <w:ind w:left="818" w:hanging="360"/>
      </w:pPr>
      <w:rPr>
        <w:rFonts w:hint="default"/>
      </w:rPr>
    </w:lvl>
    <w:lvl w:ilvl="1">
      <w:start w:val="1"/>
      <w:numFmt w:val="decimal"/>
      <w:isLgl/>
      <w:lvlText w:val="%1.%2"/>
      <w:lvlJc w:val="left"/>
      <w:pPr>
        <w:ind w:left="818" w:hanging="360"/>
      </w:pPr>
      <w:rPr>
        <w:rFonts w:hint="default"/>
        <w:w w:val="95"/>
      </w:rPr>
    </w:lvl>
    <w:lvl w:ilvl="2">
      <w:start w:val="1"/>
      <w:numFmt w:val="decimal"/>
      <w:isLgl/>
      <w:lvlText w:val="%1.%2.%3"/>
      <w:lvlJc w:val="left"/>
      <w:pPr>
        <w:ind w:left="1178" w:hanging="720"/>
      </w:pPr>
      <w:rPr>
        <w:rFonts w:hint="default"/>
        <w:w w:val="95"/>
      </w:rPr>
    </w:lvl>
    <w:lvl w:ilvl="3">
      <w:start w:val="1"/>
      <w:numFmt w:val="decimal"/>
      <w:isLgl/>
      <w:lvlText w:val="%1.%2.%3.%4"/>
      <w:lvlJc w:val="left"/>
      <w:pPr>
        <w:ind w:left="1178" w:hanging="720"/>
      </w:pPr>
      <w:rPr>
        <w:rFonts w:hint="default"/>
        <w:w w:val="95"/>
      </w:rPr>
    </w:lvl>
    <w:lvl w:ilvl="4">
      <w:start w:val="1"/>
      <w:numFmt w:val="decimal"/>
      <w:isLgl/>
      <w:lvlText w:val="%1.%2.%3.%4.%5"/>
      <w:lvlJc w:val="left"/>
      <w:pPr>
        <w:ind w:left="1178" w:hanging="720"/>
      </w:pPr>
      <w:rPr>
        <w:rFonts w:hint="default"/>
        <w:w w:val="95"/>
      </w:rPr>
    </w:lvl>
    <w:lvl w:ilvl="5">
      <w:start w:val="1"/>
      <w:numFmt w:val="decimal"/>
      <w:isLgl/>
      <w:lvlText w:val="%1.%2.%3.%4.%5.%6"/>
      <w:lvlJc w:val="left"/>
      <w:pPr>
        <w:ind w:left="1538" w:hanging="1080"/>
      </w:pPr>
      <w:rPr>
        <w:rFonts w:hint="default"/>
        <w:w w:val="95"/>
      </w:rPr>
    </w:lvl>
    <w:lvl w:ilvl="6">
      <w:start w:val="1"/>
      <w:numFmt w:val="decimal"/>
      <w:isLgl/>
      <w:lvlText w:val="%1.%2.%3.%4.%5.%6.%7"/>
      <w:lvlJc w:val="left"/>
      <w:pPr>
        <w:ind w:left="1538" w:hanging="1080"/>
      </w:pPr>
      <w:rPr>
        <w:rFonts w:hint="default"/>
        <w:w w:val="95"/>
      </w:rPr>
    </w:lvl>
    <w:lvl w:ilvl="7">
      <w:start w:val="1"/>
      <w:numFmt w:val="decimal"/>
      <w:isLgl/>
      <w:lvlText w:val="%1.%2.%3.%4.%5.%6.%7.%8"/>
      <w:lvlJc w:val="left"/>
      <w:pPr>
        <w:ind w:left="1898" w:hanging="1440"/>
      </w:pPr>
      <w:rPr>
        <w:rFonts w:hint="default"/>
        <w:w w:val="95"/>
      </w:rPr>
    </w:lvl>
    <w:lvl w:ilvl="8">
      <w:start w:val="1"/>
      <w:numFmt w:val="decimal"/>
      <w:isLgl/>
      <w:lvlText w:val="%1.%2.%3.%4.%5.%6.%7.%8.%9"/>
      <w:lvlJc w:val="left"/>
      <w:pPr>
        <w:ind w:left="1898" w:hanging="1440"/>
      </w:pPr>
      <w:rPr>
        <w:rFonts w:hint="default"/>
        <w:w w:val="95"/>
      </w:rPr>
    </w:lvl>
  </w:abstractNum>
  <w:abstractNum w:abstractNumId="2" w15:restartNumberingAfterBreak="0">
    <w:nsid w:val="30045795"/>
    <w:multiLevelType w:val="multilevel"/>
    <w:tmpl w:val="8466D858"/>
    <w:lvl w:ilvl="0">
      <w:start w:val="1"/>
      <w:numFmt w:val="decimal"/>
      <w:lvlText w:val="%1"/>
      <w:lvlJc w:val="left"/>
      <w:pPr>
        <w:ind w:left="458" w:hanging="296"/>
      </w:pPr>
      <w:rPr>
        <w:rFonts w:ascii="Arial" w:eastAsia="Arial" w:hAnsi="Arial" w:cs="Arial" w:hint="default"/>
        <w:b/>
        <w:bCs/>
        <w:w w:val="98"/>
        <w:sz w:val="18"/>
        <w:szCs w:val="18"/>
        <w:lang w:val="en-US" w:eastAsia="en-US" w:bidi="ar-SA"/>
      </w:rPr>
    </w:lvl>
    <w:lvl w:ilvl="1">
      <w:start w:val="1"/>
      <w:numFmt w:val="decimal"/>
      <w:lvlText w:val="%1.%2"/>
      <w:lvlJc w:val="left"/>
      <w:pPr>
        <w:ind w:left="540" w:hanging="450"/>
      </w:pPr>
      <w:rPr>
        <w:rFonts w:ascii="Arial" w:eastAsia="Arial" w:hAnsi="Arial" w:cs="Arial" w:hint="default"/>
        <w:b/>
        <w:bCs/>
        <w:w w:val="100"/>
        <w:sz w:val="18"/>
        <w:szCs w:val="18"/>
        <w:lang w:val="en-US" w:eastAsia="en-US" w:bidi="ar-SA"/>
      </w:rPr>
    </w:lvl>
    <w:lvl w:ilvl="2">
      <w:start w:val="1"/>
      <w:numFmt w:val="decimal"/>
      <w:lvlText w:val="%1.%2.%3"/>
      <w:lvlJc w:val="left"/>
      <w:pPr>
        <w:ind w:left="725" w:hanging="564"/>
      </w:pPr>
      <w:rPr>
        <w:rFonts w:ascii="Arial" w:eastAsia="Arial" w:hAnsi="Arial" w:cs="Arial" w:hint="default"/>
        <w:i/>
        <w:iCs/>
        <w:spacing w:val="-1"/>
        <w:w w:val="94"/>
        <w:sz w:val="18"/>
        <w:szCs w:val="18"/>
        <w:lang w:val="en-US" w:eastAsia="en-US" w:bidi="ar-SA"/>
      </w:rPr>
    </w:lvl>
    <w:lvl w:ilvl="3">
      <w:numFmt w:val="bullet"/>
      <w:lvlText w:val="•"/>
      <w:lvlJc w:val="left"/>
      <w:pPr>
        <w:ind w:left="595" w:hanging="564"/>
      </w:pPr>
      <w:rPr>
        <w:rFonts w:hint="default"/>
        <w:lang w:val="en-US" w:eastAsia="en-US" w:bidi="ar-SA"/>
      </w:rPr>
    </w:lvl>
    <w:lvl w:ilvl="4">
      <w:numFmt w:val="bullet"/>
      <w:lvlText w:val="•"/>
      <w:lvlJc w:val="left"/>
      <w:pPr>
        <w:ind w:left="471" w:hanging="564"/>
      </w:pPr>
      <w:rPr>
        <w:rFonts w:hint="default"/>
        <w:lang w:val="en-US" w:eastAsia="en-US" w:bidi="ar-SA"/>
      </w:rPr>
    </w:lvl>
    <w:lvl w:ilvl="5">
      <w:numFmt w:val="bullet"/>
      <w:lvlText w:val="•"/>
      <w:lvlJc w:val="left"/>
      <w:pPr>
        <w:ind w:left="346" w:hanging="564"/>
      </w:pPr>
      <w:rPr>
        <w:rFonts w:hint="default"/>
        <w:lang w:val="en-US" w:eastAsia="en-US" w:bidi="ar-SA"/>
      </w:rPr>
    </w:lvl>
    <w:lvl w:ilvl="6">
      <w:numFmt w:val="bullet"/>
      <w:lvlText w:val="•"/>
      <w:lvlJc w:val="left"/>
      <w:pPr>
        <w:ind w:left="222" w:hanging="564"/>
      </w:pPr>
      <w:rPr>
        <w:rFonts w:hint="default"/>
        <w:lang w:val="en-US" w:eastAsia="en-US" w:bidi="ar-SA"/>
      </w:rPr>
    </w:lvl>
    <w:lvl w:ilvl="7">
      <w:numFmt w:val="bullet"/>
      <w:lvlText w:val="•"/>
      <w:lvlJc w:val="left"/>
      <w:pPr>
        <w:ind w:left="97" w:hanging="564"/>
      </w:pPr>
      <w:rPr>
        <w:rFonts w:hint="default"/>
        <w:lang w:val="en-US" w:eastAsia="en-US" w:bidi="ar-SA"/>
      </w:rPr>
    </w:lvl>
    <w:lvl w:ilvl="8">
      <w:numFmt w:val="bullet"/>
      <w:lvlText w:val="•"/>
      <w:lvlJc w:val="left"/>
      <w:pPr>
        <w:ind w:left="-27" w:hanging="564"/>
      </w:pPr>
      <w:rPr>
        <w:rFonts w:hint="default"/>
        <w:lang w:val="en-US" w:eastAsia="en-US" w:bidi="ar-SA"/>
      </w:rPr>
    </w:lvl>
  </w:abstractNum>
  <w:abstractNum w:abstractNumId="3" w15:restartNumberingAfterBreak="0">
    <w:nsid w:val="3F0F70DC"/>
    <w:multiLevelType w:val="multilevel"/>
    <w:tmpl w:val="8466D858"/>
    <w:lvl w:ilvl="0">
      <w:start w:val="1"/>
      <w:numFmt w:val="decimal"/>
      <w:lvlText w:val="%1"/>
      <w:lvlJc w:val="left"/>
      <w:pPr>
        <w:ind w:left="458" w:hanging="296"/>
      </w:pPr>
      <w:rPr>
        <w:rFonts w:ascii="Arial" w:eastAsia="Arial" w:hAnsi="Arial" w:cs="Arial" w:hint="default"/>
        <w:b/>
        <w:bCs/>
        <w:w w:val="98"/>
        <w:sz w:val="18"/>
        <w:szCs w:val="18"/>
        <w:lang w:val="en-US" w:eastAsia="en-US" w:bidi="ar-SA"/>
      </w:rPr>
    </w:lvl>
    <w:lvl w:ilvl="1">
      <w:start w:val="1"/>
      <w:numFmt w:val="decimal"/>
      <w:lvlText w:val="%1.%2"/>
      <w:lvlJc w:val="left"/>
      <w:pPr>
        <w:ind w:left="540" w:hanging="450"/>
      </w:pPr>
      <w:rPr>
        <w:rFonts w:ascii="Arial" w:eastAsia="Arial" w:hAnsi="Arial" w:cs="Arial" w:hint="default"/>
        <w:b/>
        <w:bCs/>
        <w:w w:val="100"/>
        <w:sz w:val="18"/>
        <w:szCs w:val="18"/>
        <w:lang w:val="en-US" w:eastAsia="en-US" w:bidi="ar-SA"/>
      </w:rPr>
    </w:lvl>
    <w:lvl w:ilvl="2">
      <w:start w:val="1"/>
      <w:numFmt w:val="decimal"/>
      <w:lvlText w:val="%1.%2.%3"/>
      <w:lvlJc w:val="left"/>
      <w:pPr>
        <w:ind w:left="725" w:hanging="564"/>
      </w:pPr>
      <w:rPr>
        <w:rFonts w:ascii="Arial" w:eastAsia="Arial" w:hAnsi="Arial" w:cs="Arial" w:hint="default"/>
        <w:i/>
        <w:iCs/>
        <w:spacing w:val="-1"/>
        <w:w w:val="94"/>
        <w:sz w:val="18"/>
        <w:szCs w:val="18"/>
        <w:lang w:val="en-US" w:eastAsia="en-US" w:bidi="ar-SA"/>
      </w:rPr>
    </w:lvl>
    <w:lvl w:ilvl="3">
      <w:numFmt w:val="bullet"/>
      <w:lvlText w:val="•"/>
      <w:lvlJc w:val="left"/>
      <w:pPr>
        <w:ind w:left="595" w:hanging="564"/>
      </w:pPr>
      <w:rPr>
        <w:rFonts w:hint="default"/>
        <w:lang w:val="en-US" w:eastAsia="en-US" w:bidi="ar-SA"/>
      </w:rPr>
    </w:lvl>
    <w:lvl w:ilvl="4">
      <w:numFmt w:val="bullet"/>
      <w:lvlText w:val="•"/>
      <w:lvlJc w:val="left"/>
      <w:pPr>
        <w:ind w:left="471" w:hanging="564"/>
      </w:pPr>
      <w:rPr>
        <w:rFonts w:hint="default"/>
        <w:lang w:val="en-US" w:eastAsia="en-US" w:bidi="ar-SA"/>
      </w:rPr>
    </w:lvl>
    <w:lvl w:ilvl="5">
      <w:numFmt w:val="bullet"/>
      <w:lvlText w:val="•"/>
      <w:lvlJc w:val="left"/>
      <w:pPr>
        <w:ind w:left="346" w:hanging="564"/>
      </w:pPr>
      <w:rPr>
        <w:rFonts w:hint="default"/>
        <w:lang w:val="en-US" w:eastAsia="en-US" w:bidi="ar-SA"/>
      </w:rPr>
    </w:lvl>
    <w:lvl w:ilvl="6">
      <w:numFmt w:val="bullet"/>
      <w:lvlText w:val="•"/>
      <w:lvlJc w:val="left"/>
      <w:pPr>
        <w:ind w:left="222" w:hanging="564"/>
      </w:pPr>
      <w:rPr>
        <w:rFonts w:hint="default"/>
        <w:lang w:val="en-US" w:eastAsia="en-US" w:bidi="ar-SA"/>
      </w:rPr>
    </w:lvl>
    <w:lvl w:ilvl="7">
      <w:numFmt w:val="bullet"/>
      <w:lvlText w:val="•"/>
      <w:lvlJc w:val="left"/>
      <w:pPr>
        <w:ind w:left="97" w:hanging="564"/>
      </w:pPr>
      <w:rPr>
        <w:rFonts w:hint="default"/>
        <w:lang w:val="en-US" w:eastAsia="en-US" w:bidi="ar-SA"/>
      </w:rPr>
    </w:lvl>
    <w:lvl w:ilvl="8">
      <w:numFmt w:val="bullet"/>
      <w:lvlText w:val="•"/>
      <w:lvlJc w:val="left"/>
      <w:pPr>
        <w:ind w:left="-27" w:hanging="564"/>
      </w:pPr>
      <w:rPr>
        <w:rFonts w:hint="default"/>
        <w:lang w:val="en-US" w:eastAsia="en-US" w:bidi="ar-SA"/>
      </w:rPr>
    </w:lvl>
  </w:abstractNum>
  <w:abstractNum w:abstractNumId="4" w15:restartNumberingAfterBreak="0">
    <w:nsid w:val="459E7C3F"/>
    <w:multiLevelType w:val="multilevel"/>
    <w:tmpl w:val="A98E3F76"/>
    <w:lvl w:ilvl="0">
      <w:start w:val="2"/>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1800" w:hanging="72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2700" w:hanging="108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600" w:hanging="1440"/>
      </w:pPr>
      <w:rPr>
        <w:rFonts w:hint="default"/>
      </w:rPr>
    </w:lvl>
  </w:abstractNum>
  <w:abstractNum w:abstractNumId="5" w15:restartNumberingAfterBreak="0">
    <w:nsid w:val="508E189E"/>
    <w:multiLevelType w:val="multilevel"/>
    <w:tmpl w:val="A98E3F76"/>
    <w:lvl w:ilvl="0">
      <w:start w:val="2"/>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1800" w:hanging="72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2700" w:hanging="108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600" w:hanging="1440"/>
      </w:pPr>
      <w:rPr>
        <w:rFonts w:hint="default"/>
      </w:rPr>
    </w:lvl>
  </w:abstractNum>
  <w:abstractNum w:abstractNumId="6" w15:restartNumberingAfterBreak="0">
    <w:nsid w:val="573E3900"/>
    <w:multiLevelType w:val="hybridMultilevel"/>
    <w:tmpl w:val="D1380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753D4B"/>
    <w:multiLevelType w:val="multilevel"/>
    <w:tmpl w:val="8466D858"/>
    <w:lvl w:ilvl="0">
      <w:start w:val="1"/>
      <w:numFmt w:val="decimal"/>
      <w:lvlText w:val="%1"/>
      <w:lvlJc w:val="left"/>
      <w:pPr>
        <w:ind w:left="458" w:hanging="296"/>
      </w:pPr>
      <w:rPr>
        <w:rFonts w:ascii="Arial" w:eastAsia="Arial" w:hAnsi="Arial" w:cs="Arial" w:hint="default"/>
        <w:b/>
        <w:bCs/>
        <w:w w:val="98"/>
        <w:sz w:val="18"/>
        <w:szCs w:val="18"/>
        <w:lang w:val="en-US" w:eastAsia="en-US" w:bidi="ar-SA"/>
      </w:rPr>
    </w:lvl>
    <w:lvl w:ilvl="1">
      <w:start w:val="1"/>
      <w:numFmt w:val="decimal"/>
      <w:lvlText w:val="%1.%2"/>
      <w:lvlJc w:val="left"/>
      <w:pPr>
        <w:ind w:left="540" w:hanging="450"/>
      </w:pPr>
      <w:rPr>
        <w:rFonts w:ascii="Arial" w:eastAsia="Arial" w:hAnsi="Arial" w:cs="Arial" w:hint="default"/>
        <w:b/>
        <w:bCs/>
        <w:w w:val="100"/>
        <w:sz w:val="18"/>
        <w:szCs w:val="18"/>
        <w:lang w:val="en-US" w:eastAsia="en-US" w:bidi="ar-SA"/>
      </w:rPr>
    </w:lvl>
    <w:lvl w:ilvl="2">
      <w:start w:val="1"/>
      <w:numFmt w:val="decimal"/>
      <w:lvlText w:val="%1.%2.%3"/>
      <w:lvlJc w:val="left"/>
      <w:pPr>
        <w:ind w:left="725" w:hanging="564"/>
      </w:pPr>
      <w:rPr>
        <w:rFonts w:ascii="Arial" w:eastAsia="Arial" w:hAnsi="Arial" w:cs="Arial" w:hint="default"/>
        <w:i/>
        <w:iCs/>
        <w:spacing w:val="-1"/>
        <w:w w:val="94"/>
        <w:sz w:val="18"/>
        <w:szCs w:val="18"/>
        <w:lang w:val="en-US" w:eastAsia="en-US" w:bidi="ar-SA"/>
      </w:rPr>
    </w:lvl>
    <w:lvl w:ilvl="3">
      <w:numFmt w:val="bullet"/>
      <w:lvlText w:val="•"/>
      <w:lvlJc w:val="left"/>
      <w:pPr>
        <w:ind w:left="595" w:hanging="564"/>
      </w:pPr>
      <w:rPr>
        <w:rFonts w:hint="default"/>
        <w:lang w:val="en-US" w:eastAsia="en-US" w:bidi="ar-SA"/>
      </w:rPr>
    </w:lvl>
    <w:lvl w:ilvl="4">
      <w:numFmt w:val="bullet"/>
      <w:lvlText w:val="•"/>
      <w:lvlJc w:val="left"/>
      <w:pPr>
        <w:ind w:left="471" w:hanging="564"/>
      </w:pPr>
      <w:rPr>
        <w:rFonts w:hint="default"/>
        <w:lang w:val="en-US" w:eastAsia="en-US" w:bidi="ar-SA"/>
      </w:rPr>
    </w:lvl>
    <w:lvl w:ilvl="5">
      <w:numFmt w:val="bullet"/>
      <w:lvlText w:val="•"/>
      <w:lvlJc w:val="left"/>
      <w:pPr>
        <w:ind w:left="346" w:hanging="564"/>
      </w:pPr>
      <w:rPr>
        <w:rFonts w:hint="default"/>
        <w:lang w:val="en-US" w:eastAsia="en-US" w:bidi="ar-SA"/>
      </w:rPr>
    </w:lvl>
    <w:lvl w:ilvl="6">
      <w:numFmt w:val="bullet"/>
      <w:lvlText w:val="•"/>
      <w:lvlJc w:val="left"/>
      <w:pPr>
        <w:ind w:left="222" w:hanging="564"/>
      </w:pPr>
      <w:rPr>
        <w:rFonts w:hint="default"/>
        <w:lang w:val="en-US" w:eastAsia="en-US" w:bidi="ar-SA"/>
      </w:rPr>
    </w:lvl>
    <w:lvl w:ilvl="7">
      <w:numFmt w:val="bullet"/>
      <w:lvlText w:val="•"/>
      <w:lvlJc w:val="left"/>
      <w:pPr>
        <w:ind w:left="97" w:hanging="564"/>
      </w:pPr>
      <w:rPr>
        <w:rFonts w:hint="default"/>
        <w:lang w:val="en-US" w:eastAsia="en-US" w:bidi="ar-SA"/>
      </w:rPr>
    </w:lvl>
    <w:lvl w:ilvl="8">
      <w:numFmt w:val="bullet"/>
      <w:lvlText w:val="•"/>
      <w:lvlJc w:val="left"/>
      <w:pPr>
        <w:ind w:left="-27" w:hanging="564"/>
      </w:pPr>
      <w:rPr>
        <w:rFonts w:hint="default"/>
        <w:lang w:val="en-US" w:eastAsia="en-US" w:bidi="ar-SA"/>
      </w:rPr>
    </w:lvl>
  </w:abstractNum>
  <w:abstractNum w:abstractNumId="8" w15:restartNumberingAfterBreak="0">
    <w:nsid w:val="5C90531F"/>
    <w:multiLevelType w:val="hybridMultilevel"/>
    <w:tmpl w:val="D6D8B2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4837B9"/>
    <w:multiLevelType w:val="hybridMultilevel"/>
    <w:tmpl w:val="4256309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15:restartNumberingAfterBreak="0">
    <w:nsid w:val="65D90F36"/>
    <w:multiLevelType w:val="multilevel"/>
    <w:tmpl w:val="8466D858"/>
    <w:lvl w:ilvl="0">
      <w:start w:val="1"/>
      <w:numFmt w:val="decimal"/>
      <w:lvlText w:val="%1"/>
      <w:lvlJc w:val="left"/>
      <w:pPr>
        <w:ind w:left="458" w:hanging="296"/>
      </w:pPr>
      <w:rPr>
        <w:rFonts w:ascii="Arial" w:eastAsia="Arial" w:hAnsi="Arial" w:cs="Arial" w:hint="default"/>
        <w:b/>
        <w:bCs/>
        <w:w w:val="98"/>
        <w:sz w:val="18"/>
        <w:szCs w:val="18"/>
        <w:lang w:val="en-US" w:eastAsia="en-US" w:bidi="ar-SA"/>
      </w:rPr>
    </w:lvl>
    <w:lvl w:ilvl="1">
      <w:start w:val="1"/>
      <w:numFmt w:val="decimal"/>
      <w:lvlText w:val="%1.%2"/>
      <w:lvlJc w:val="left"/>
      <w:pPr>
        <w:ind w:left="720" w:hanging="450"/>
      </w:pPr>
      <w:rPr>
        <w:rFonts w:ascii="Arial" w:eastAsia="Arial" w:hAnsi="Arial" w:cs="Arial" w:hint="default"/>
        <w:b/>
        <w:bCs/>
        <w:w w:val="100"/>
        <w:sz w:val="18"/>
        <w:szCs w:val="18"/>
        <w:lang w:val="en-US" w:eastAsia="en-US" w:bidi="ar-SA"/>
      </w:rPr>
    </w:lvl>
    <w:lvl w:ilvl="2">
      <w:start w:val="1"/>
      <w:numFmt w:val="decimal"/>
      <w:lvlText w:val="%1.%2.%3"/>
      <w:lvlJc w:val="left"/>
      <w:pPr>
        <w:ind w:left="725" w:hanging="564"/>
      </w:pPr>
      <w:rPr>
        <w:rFonts w:ascii="Arial" w:eastAsia="Arial" w:hAnsi="Arial" w:cs="Arial" w:hint="default"/>
        <w:i/>
        <w:iCs/>
        <w:spacing w:val="-1"/>
        <w:w w:val="94"/>
        <w:sz w:val="18"/>
        <w:szCs w:val="18"/>
        <w:lang w:val="en-US" w:eastAsia="en-US" w:bidi="ar-SA"/>
      </w:rPr>
    </w:lvl>
    <w:lvl w:ilvl="3">
      <w:numFmt w:val="bullet"/>
      <w:lvlText w:val="•"/>
      <w:lvlJc w:val="left"/>
      <w:pPr>
        <w:ind w:left="595" w:hanging="564"/>
      </w:pPr>
      <w:rPr>
        <w:rFonts w:hint="default"/>
        <w:lang w:val="en-US" w:eastAsia="en-US" w:bidi="ar-SA"/>
      </w:rPr>
    </w:lvl>
    <w:lvl w:ilvl="4">
      <w:numFmt w:val="bullet"/>
      <w:lvlText w:val="•"/>
      <w:lvlJc w:val="left"/>
      <w:pPr>
        <w:ind w:left="471" w:hanging="564"/>
      </w:pPr>
      <w:rPr>
        <w:rFonts w:hint="default"/>
        <w:lang w:val="en-US" w:eastAsia="en-US" w:bidi="ar-SA"/>
      </w:rPr>
    </w:lvl>
    <w:lvl w:ilvl="5">
      <w:numFmt w:val="bullet"/>
      <w:lvlText w:val="•"/>
      <w:lvlJc w:val="left"/>
      <w:pPr>
        <w:ind w:left="346" w:hanging="564"/>
      </w:pPr>
      <w:rPr>
        <w:rFonts w:hint="default"/>
        <w:lang w:val="en-US" w:eastAsia="en-US" w:bidi="ar-SA"/>
      </w:rPr>
    </w:lvl>
    <w:lvl w:ilvl="6">
      <w:numFmt w:val="bullet"/>
      <w:lvlText w:val="•"/>
      <w:lvlJc w:val="left"/>
      <w:pPr>
        <w:ind w:left="222" w:hanging="564"/>
      </w:pPr>
      <w:rPr>
        <w:rFonts w:hint="default"/>
        <w:lang w:val="en-US" w:eastAsia="en-US" w:bidi="ar-SA"/>
      </w:rPr>
    </w:lvl>
    <w:lvl w:ilvl="7">
      <w:numFmt w:val="bullet"/>
      <w:lvlText w:val="•"/>
      <w:lvlJc w:val="left"/>
      <w:pPr>
        <w:ind w:left="97" w:hanging="564"/>
      </w:pPr>
      <w:rPr>
        <w:rFonts w:hint="default"/>
        <w:lang w:val="en-US" w:eastAsia="en-US" w:bidi="ar-SA"/>
      </w:rPr>
    </w:lvl>
    <w:lvl w:ilvl="8">
      <w:numFmt w:val="bullet"/>
      <w:lvlText w:val="•"/>
      <w:lvlJc w:val="left"/>
      <w:pPr>
        <w:ind w:left="-27" w:hanging="564"/>
      </w:pPr>
      <w:rPr>
        <w:rFonts w:hint="default"/>
        <w:lang w:val="en-US" w:eastAsia="en-US" w:bidi="ar-SA"/>
      </w:rPr>
    </w:lvl>
  </w:abstractNum>
  <w:num w:numId="1">
    <w:abstractNumId w:val="10"/>
  </w:num>
  <w:num w:numId="2">
    <w:abstractNumId w:val="7"/>
  </w:num>
  <w:num w:numId="3">
    <w:abstractNumId w:val="2"/>
  </w:num>
  <w:num w:numId="4">
    <w:abstractNumId w:val="3"/>
  </w:num>
  <w:num w:numId="5">
    <w:abstractNumId w:val="1"/>
  </w:num>
  <w:num w:numId="6">
    <w:abstractNumId w:val="4"/>
  </w:num>
  <w:num w:numId="7">
    <w:abstractNumId w:val="0"/>
  </w:num>
  <w:num w:numId="8">
    <w:abstractNumId w:val="8"/>
  </w:num>
  <w:num w:numId="9">
    <w:abstractNumId w:val="9"/>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01E"/>
    <w:rsid w:val="0020501E"/>
    <w:rsid w:val="002B70ED"/>
    <w:rsid w:val="004D52BA"/>
    <w:rsid w:val="00823086"/>
    <w:rsid w:val="00FD4B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19883"/>
  <w15:chartTrackingRefBased/>
  <w15:docId w15:val="{693E8307-6957-4BC5-8868-1A8A87189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23086"/>
    <w:pPr>
      <w:widowControl w:val="0"/>
      <w:autoSpaceDE w:val="0"/>
      <w:autoSpaceDN w:val="0"/>
      <w:spacing w:after="0" w:line="240" w:lineRule="auto"/>
    </w:pPr>
    <w:rPr>
      <w:rFonts w:ascii="Microsoft Sans Serif" w:eastAsia="Microsoft Sans Serif" w:hAnsi="Microsoft Sans Serif" w:cs="Microsoft Sans Serif"/>
    </w:rPr>
  </w:style>
  <w:style w:type="paragraph" w:styleId="Heading2">
    <w:name w:val="heading 2"/>
    <w:basedOn w:val="Normal"/>
    <w:link w:val="Heading2Char"/>
    <w:uiPriority w:val="1"/>
    <w:qFormat/>
    <w:rsid w:val="002B70ED"/>
    <w:pPr>
      <w:ind w:left="458" w:hanging="297"/>
      <w:outlineLvl w:val="1"/>
    </w:pPr>
    <w:rPr>
      <w:rFonts w:ascii="Arial" w:eastAsia="Arial" w:hAnsi="Arial" w:cs="Arial"/>
      <w:b/>
      <w:b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2B70ED"/>
    <w:rPr>
      <w:rFonts w:ascii="Arial" w:eastAsia="Arial" w:hAnsi="Arial" w:cs="Arial"/>
      <w:b/>
      <w:bCs/>
      <w:sz w:val="18"/>
      <w:szCs w:val="18"/>
    </w:rPr>
  </w:style>
  <w:style w:type="paragraph" w:styleId="BodyText">
    <w:name w:val="Body Text"/>
    <w:basedOn w:val="Normal"/>
    <w:link w:val="BodyTextChar"/>
    <w:uiPriority w:val="1"/>
    <w:qFormat/>
    <w:rsid w:val="002B70ED"/>
    <w:pPr>
      <w:ind w:left="162"/>
    </w:pPr>
    <w:rPr>
      <w:sz w:val="18"/>
      <w:szCs w:val="18"/>
    </w:rPr>
  </w:style>
  <w:style w:type="character" w:customStyle="1" w:styleId="BodyTextChar">
    <w:name w:val="Body Text Char"/>
    <w:basedOn w:val="DefaultParagraphFont"/>
    <w:link w:val="BodyText"/>
    <w:uiPriority w:val="1"/>
    <w:rsid w:val="002B70ED"/>
    <w:rPr>
      <w:rFonts w:ascii="Microsoft Sans Serif" w:eastAsia="Microsoft Sans Serif" w:hAnsi="Microsoft Sans Serif" w:cs="Microsoft Sans Serif"/>
      <w:sz w:val="18"/>
      <w:szCs w:val="18"/>
    </w:rPr>
  </w:style>
  <w:style w:type="paragraph" w:styleId="NormalWeb">
    <w:name w:val="Normal (Web)"/>
    <w:basedOn w:val="Normal"/>
    <w:uiPriority w:val="99"/>
    <w:unhideWhenUsed/>
    <w:rsid w:val="002B70ED"/>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topic-highlight">
    <w:name w:val="topic-highlight"/>
    <w:basedOn w:val="DefaultParagraphFont"/>
    <w:rsid w:val="002B70ED"/>
  </w:style>
  <w:style w:type="character" w:styleId="Hyperlink">
    <w:name w:val="Hyperlink"/>
    <w:basedOn w:val="DefaultParagraphFont"/>
    <w:uiPriority w:val="99"/>
    <w:unhideWhenUsed/>
    <w:rsid w:val="002B70ED"/>
    <w:rPr>
      <w:color w:val="0000FF"/>
      <w:u w:val="single"/>
    </w:rPr>
  </w:style>
  <w:style w:type="paragraph" w:styleId="ListParagraph">
    <w:name w:val="List Paragraph"/>
    <w:basedOn w:val="Normal"/>
    <w:uiPriority w:val="34"/>
    <w:qFormat/>
    <w:rsid w:val="008230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0-0000-0000" TargetMode="External"/><Relationship Id="rId13" Type="http://schemas.openxmlformats.org/officeDocument/2006/relationships/hyperlink" Target="https://orcid.org/0000-0000-0000-0000" TargetMode="External"/><Relationship Id="rId18" Type="http://schemas.openxmlformats.org/officeDocument/2006/relationships/image" Target="media/image6.png"/><Relationship Id="rId26" Type="http://schemas.openxmlformats.org/officeDocument/2006/relationships/hyperlink" Target="https://en.wikipedia.org/wiki/RNA_polymerase" TargetMode="Externa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image" Target="media/image2.png"/><Relationship Id="rId12" Type="http://schemas.openxmlformats.org/officeDocument/2006/relationships/hyperlink" Target="https://orcid.org/0000-0000-0000-0000" TargetMode="External"/><Relationship Id="rId17" Type="http://schemas.openxmlformats.org/officeDocument/2006/relationships/image" Target="media/image5.png"/><Relationship Id="rId25" Type="http://schemas.openxmlformats.org/officeDocument/2006/relationships/hyperlink" Target="https://en.wikipedia.org/wiki/Consensus_sequence" TargetMode="External"/><Relationship Id="rId2" Type="http://schemas.openxmlformats.org/officeDocument/2006/relationships/styles" Target="styles.xml"/><Relationship Id="rId16" Type="http://schemas.openxmlformats.org/officeDocument/2006/relationships/hyperlink" Target="https://orcid.org/0000-0000-0000-0000" TargetMode="Externa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rcid.org/0000-0000-0000-0000" TargetMode="Externa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image" Target="media/image1.png"/><Relationship Id="rId15" Type="http://schemas.openxmlformats.org/officeDocument/2006/relationships/hyperlink" Target="https://orcid.org/0000-0000-0000-0000" TargetMode="Externa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orcid.org/0000-0000-0000-0000" TargetMode="External"/><Relationship Id="rId19" Type="http://schemas.openxmlformats.org/officeDocument/2006/relationships/hyperlink" Target="https://www.sciencedirect.com/topics/biochemistry-genetics-and-molecular-biology/dna-rna-hybridiza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orcid.org/0000-0000-0000-0000" TargetMode="External"/><Relationship Id="rId22" Type="http://schemas.openxmlformats.org/officeDocument/2006/relationships/image" Target="media/image9.png"/><Relationship Id="rId27" Type="http://schemas.openxmlformats.org/officeDocument/2006/relationships/hyperlink" Target="https://www.sciencedirect.com/topics/medicine-and-dentistry/consensus-sequ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2022-01-09T14:55:00Z</dcterms:created>
  <dcterms:modified xsi:type="dcterms:W3CDTF">2022-01-09T15:24:00Z</dcterms:modified>
</cp:coreProperties>
</file>