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73F5F"/>
          <w:sz w:val="48"/>
        </w:rPr>
        <w:t>4-DAY GYM PROGRAM</w:t>
      </w:r>
    </w:p>
    <w:p>
      <w:pPr>
        <w:jc w:val="center"/>
      </w:pPr>
      <w:r>
        <w:rPr>
          <w:rFonts w:ascii="DejaVu Sans" w:hAnsi="DejaVu Sans"/>
          <w:b/>
          <w:color w:val="238A8D"/>
          <w:sz w:val="23"/>
        </w:rPr>
        <w:t>Fat Loss • Muscle Building • Muscle Preservation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5F5"/>
            <w:tcBorders>
              <w:top w:val="single" w:sz="8" w:color="B7DADB"/>
              <w:left w:val="single" w:sz="8" w:color="B7DADB"/>
              <w:bottom w:val="single" w:sz="8" w:color="B7DADB"/>
              <w:right w:val="single" w:sz="8" w:color="B7DADB"/>
            </w:tcBorders>
          </w:tcPr>
          <w:p>
            <w:pPr>
              <w:spacing w:after="0"/>
            </w:pPr>
            <w:r>
              <w:rPr>
                <w:rFonts w:ascii="DejaVu Sans" w:hAnsi="DejaVu Sans"/>
                <w:color w:val="17324D"/>
                <w:sz w:val="19"/>
              </w:rPr>
              <w:t>Refined from your original 5-day program. Training is now Monday through Thursday, and the two lower-body sessions are combined into one complete leg day without simply stacking every exercise from both days.</w:t>
            </w:r>
          </w:p>
        </w:tc>
      </w:tr>
    </w:tbl>
    <w:p>
      <w:pPr>
        <w:spacing w:after="0"/>
      </w:pPr>
    </w:p>
    <w:p>
      <w:pPr>
        <w:spacing w:before="100" w:after="80"/>
      </w:pPr>
      <w:r>
        <w:rPr>
          <w:rFonts w:ascii="DejaVu Sans" w:hAnsi="DejaVu Sans"/>
          <w:b/>
          <w:color w:val="173F5F"/>
          <w:sz w:val="34"/>
        </w:rPr>
        <w:t>Weekly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12"/>
      </w:tblGrid>
      <w:tr>
        <w:trPr>
          <w:tblHeader w:val="true"/>
        </w:trPr>
        <w:tc>
          <w:tcPr>
            <w:tcW w:type="dxa" w:w="5328"/>
            <w:shd w:fill="173F5F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20"/>
              </w:rPr>
              <w:t>Day</w:t>
            </w:r>
          </w:p>
        </w:tc>
        <w:tc>
          <w:tcPr>
            <w:tcW w:type="dxa" w:w="5328"/>
            <w:shd w:fill="173F5F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20"/>
              </w:rPr>
              <w:t>Training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/>
                <w:sz w:val="19"/>
              </w:rPr>
              <w:t>Monday</w:t>
            </w:r>
          </w:p>
        </w:tc>
        <w:tc>
          <w:tcPr>
            <w:tcW w:type="dxa" w:w="6912"/>
            <w:shd w:fill="FFFFFF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left"/>
            </w:pPr>
            <w:r>
              <w:rPr>
                <w:rFonts w:ascii="DejaVu Sans" w:hAnsi="DejaVu Sans"/>
                <w:b w:val="0"/>
                <w:sz w:val="19"/>
              </w:rPr>
              <w:t>Upper Body</w:t>
            </w:r>
          </w:p>
        </w:tc>
      </w:tr>
      <w:tr>
        <w:tc>
          <w:tcPr>
            <w:tcW w:type="dxa" w:w="3168"/>
            <w:shd w:fill="F4F7F9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/>
                <w:sz w:val="19"/>
              </w:rPr>
              <w:t>Tuesday</w:t>
            </w:r>
          </w:p>
        </w:tc>
        <w:tc>
          <w:tcPr>
            <w:tcW w:type="dxa" w:w="6912"/>
            <w:shd w:fill="F4F7F9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left"/>
            </w:pPr>
            <w:r>
              <w:rPr>
                <w:rFonts w:ascii="DejaVu Sans" w:hAnsi="DejaVu Sans"/>
                <w:b w:val="0"/>
                <w:sz w:val="19"/>
              </w:rPr>
              <w:t>Combined Leg Day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/>
                <w:sz w:val="19"/>
              </w:rPr>
              <w:t>Wednesday</w:t>
            </w:r>
          </w:p>
        </w:tc>
        <w:tc>
          <w:tcPr>
            <w:tcW w:type="dxa" w:w="6912"/>
            <w:shd w:fill="FFFFFF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left"/>
            </w:pPr>
            <w:r>
              <w:rPr>
                <w:rFonts w:ascii="DejaVu Sans" w:hAnsi="DejaVu Sans"/>
                <w:b w:val="0"/>
                <w:sz w:val="19"/>
              </w:rPr>
              <w:t>Push - Chest, Shoulders, Triceps</w:t>
            </w:r>
          </w:p>
        </w:tc>
      </w:tr>
      <w:tr>
        <w:tc>
          <w:tcPr>
            <w:tcW w:type="dxa" w:w="3168"/>
            <w:shd w:fill="F4F7F9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/>
                <w:sz w:val="19"/>
              </w:rPr>
              <w:t>Thursday</w:t>
            </w:r>
          </w:p>
        </w:tc>
        <w:tc>
          <w:tcPr>
            <w:tcW w:type="dxa" w:w="6912"/>
            <w:shd w:fill="F4F7F9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left"/>
            </w:pPr>
            <w:r>
              <w:rPr>
                <w:rFonts w:ascii="DejaVu Sans" w:hAnsi="DejaVu Sans"/>
                <w:b w:val="0"/>
                <w:sz w:val="19"/>
              </w:rPr>
              <w:t>Pull - Back, Rear Delts, Biceps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/>
                <w:sz w:val="19"/>
              </w:rPr>
              <w:t>Friday</w:t>
            </w:r>
          </w:p>
        </w:tc>
        <w:tc>
          <w:tcPr>
            <w:tcW w:type="dxa" w:w="6912"/>
            <w:shd w:fill="FFFFFF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left"/>
            </w:pPr>
            <w:r>
              <w:rPr>
                <w:rFonts w:ascii="DejaVu Sans" w:hAnsi="DejaVu Sans"/>
                <w:b w:val="0"/>
                <w:sz w:val="19"/>
              </w:rPr>
              <w:t>Recovery / walking</w:t>
            </w:r>
          </w:p>
        </w:tc>
      </w:tr>
      <w:tr>
        <w:tc>
          <w:tcPr>
            <w:tcW w:type="dxa" w:w="3168"/>
            <w:shd w:fill="F4F7F9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/>
                <w:sz w:val="19"/>
              </w:rPr>
              <w:t>Saturday</w:t>
            </w:r>
          </w:p>
        </w:tc>
        <w:tc>
          <w:tcPr>
            <w:tcW w:type="dxa" w:w="6912"/>
            <w:shd w:fill="F4F7F9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left"/>
            </w:pPr>
            <w:r>
              <w:rPr>
                <w:rFonts w:ascii="DejaVu Sans" w:hAnsi="DejaVu Sans"/>
                <w:b w:val="0"/>
                <w:sz w:val="19"/>
              </w:rPr>
              <w:t>Optional light cardio / walking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/>
                <w:sz w:val="19"/>
              </w:rPr>
              <w:t>Sunday</w:t>
            </w:r>
          </w:p>
        </w:tc>
        <w:tc>
          <w:tcPr>
            <w:tcW w:type="dxa" w:w="6912"/>
            <w:shd w:fill="FFFFFF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left"/>
            </w:pPr>
            <w:r>
              <w:rPr>
                <w:rFonts w:ascii="DejaVu Sans" w:hAnsi="DejaVu Sans"/>
                <w:b w:val="0"/>
                <w:sz w:val="19"/>
              </w:rPr>
              <w:t>Full rest</w:t>
            </w:r>
          </w:p>
        </w:tc>
      </w:tr>
    </w:tbl>
    <w:p/>
    <w:p>
      <w:pPr>
        <w:spacing w:before="100" w:after="80"/>
      </w:pPr>
      <w:r>
        <w:rPr>
          <w:rFonts w:ascii="DejaVu Sans" w:hAnsi="DejaVu Sans"/>
          <w:b/>
          <w:color w:val="173F5F"/>
          <w:sz w:val="26"/>
        </w:rPr>
        <w:t>Before Every Workout</w:t>
      </w:r>
    </w:p>
    <w:p>
      <w:pPr>
        <w:ind w:left="259"/>
      </w:pPr>
      <w:r>
        <w:rPr>
          <w:rFonts w:ascii="DejaVu Sans" w:hAnsi="DejaVu Sans"/>
          <w:sz w:val="19"/>
        </w:rPr>
        <w:t>• 5-8 minutes of easy walking, cycling, or elliptical.</w:t>
      </w:r>
    </w:p>
    <w:p>
      <w:pPr>
        <w:ind w:left="259"/>
      </w:pPr>
      <w:r>
        <w:rPr>
          <w:rFonts w:ascii="DejaVu Sans" w:hAnsi="DejaVu Sans"/>
          <w:sz w:val="19"/>
        </w:rPr>
        <w:t>• One or two light warm-up sets before the first major exercise.</w:t>
      </w:r>
    </w:p>
    <w:p>
      <w:pPr>
        <w:ind w:left="259"/>
      </w:pPr>
      <w:r>
        <w:rPr>
          <w:rFonts w:ascii="DejaVu Sans" w:hAnsi="DejaVu Sans"/>
          <w:sz w:val="19"/>
        </w:rPr>
        <w:t>• Keep about 2-3 repetitions in reserve; do not train every set to failure.</w:t>
      </w:r>
    </w:p>
    <w:p>
      <w:pPr>
        <w:ind w:left="259"/>
      </w:pPr>
      <w:r>
        <w:rPr>
          <w:rFonts w:ascii="DejaVu Sans" w:hAnsi="DejaVu Sans"/>
          <w:sz w:val="19"/>
        </w:rPr>
        <w:t>• Use controlled technique and progress gradually.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5F5"/>
            <w:tcBorders>
              <w:top w:val="single" w:sz="8" w:color="B7DADB"/>
              <w:left w:val="single" w:sz="8" w:color="B7DADB"/>
              <w:bottom w:val="single" w:sz="8" w:color="B7DADB"/>
              <w:right w:val="single" w:sz="8" w:color="B7DADB"/>
            </w:tcBorders>
          </w:tcPr>
          <w:p>
            <w:pPr>
              <w:spacing w:after="0"/>
            </w:pPr>
            <w:r>
              <w:rPr>
                <w:rFonts w:ascii="DejaVu Sans" w:hAnsi="DejaVu Sans"/>
                <w:color w:val="17324D"/>
                <w:sz w:val="19"/>
              </w:rPr>
              <w:t>Pain rule: Normal muscle fatigue is acceptable. Stop an exercise if you feel sharp, electric, radiating pain, numbness, tingling, or unusual weakness. Your physiotherapist’s instructions take priority.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00" w:after="80"/>
      </w:pPr>
      <w:r>
        <w:rPr>
          <w:rFonts w:ascii="DejaVu Sans" w:hAnsi="DejaVu Sans"/>
          <w:b/>
          <w:color w:val="173F5F"/>
          <w:sz w:val="40"/>
        </w:rPr>
        <w:t>Monday - Upper Body</w:t>
      </w:r>
    </w:p>
    <w:p>
      <w:r>
        <w:rPr>
          <w:rFonts w:ascii="DejaVu Sans" w:hAnsi="DejaVu Sans"/>
          <w:color w:val="6E7B85"/>
          <w:sz w:val="19"/>
        </w:rPr>
        <w:t>Balanced upper-body work with stable positions and controlled loading.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936"/>
        <w:gridCol w:w="1584"/>
        <w:gridCol w:w="1584"/>
        <w:gridCol w:w="2232"/>
      </w:tblGrid>
      <w:tr>
        <w:trPr>
          <w:tblHeader w:val="true"/>
        </w:trPr>
        <w:tc>
          <w:tcPr>
            <w:tcW w:type="dxa" w:w="2131"/>
            <w:shd w:fill="173F5F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8"/>
              </w:rPr>
              <w:t>Exercise</w:t>
            </w:r>
          </w:p>
        </w:tc>
        <w:tc>
          <w:tcPr>
            <w:tcW w:type="dxa" w:w="2131"/>
            <w:shd w:fill="173F5F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8"/>
              </w:rPr>
              <w:t>Sets</w:t>
            </w:r>
          </w:p>
        </w:tc>
        <w:tc>
          <w:tcPr>
            <w:tcW w:type="dxa" w:w="2131"/>
            <w:shd w:fill="173F5F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8"/>
              </w:rPr>
              <w:t>Reps</w:t>
            </w:r>
          </w:p>
        </w:tc>
        <w:tc>
          <w:tcPr>
            <w:tcW w:type="dxa" w:w="2131"/>
            <w:shd w:fill="173F5F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8"/>
              </w:rPr>
              <w:t>Rest</w:t>
            </w:r>
          </w:p>
        </w:tc>
        <w:tc>
          <w:tcPr>
            <w:tcW w:type="dxa" w:w="2131"/>
            <w:shd w:fill="173F5F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8"/>
              </w:rPr>
              <w:t>Video guide</w:t>
            </w:r>
          </w:p>
        </w:tc>
      </w:tr>
      <w:tr>
        <w:tc>
          <w:tcPr>
            <w:tcW w:type="dxa" w:w="33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left"/>
            </w:pPr>
            <w:r>
              <w:rPr>
                <w:rFonts w:ascii="DejaVu Sans" w:hAnsi="DejaVu Sans"/>
                <w:b/>
                <w:sz w:val="17"/>
              </w:rPr>
              <w:t>Machine chest press</w:t>
            </w:r>
          </w:p>
        </w:tc>
        <w:tc>
          <w:tcPr>
            <w:tcW w:type="dxa" w:w="936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3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8-12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2 min</w:t>
            </w:r>
          </w:p>
        </w:tc>
        <w:tc>
          <w:tcPr>
            <w:tcW w:type="dxa" w:w="2232"/>
            <w:shd w:fill="FFFFFF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hyperlink r:id="rId9">
              <w:r>
                <w:rPr>
                  <w:color w:val="238A8D"/>
                  <w:u w:val="single"/>
                  <w:rFonts w:ascii="DejaVu Sans" w:hAnsi="DejaVu Sans"/>
                  <w:sz w:val="18"/>
                </w:rPr>
                <w:t>Open guide</w:t>
              </w:r>
            </w:hyperlink>
          </w:p>
        </w:tc>
      </w:tr>
      <w:tr>
        <w:tc>
          <w:tcPr>
            <w:tcW w:type="dxa" w:w="3384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left"/>
            </w:pPr>
            <w:r>
              <w:rPr>
                <w:rFonts w:ascii="DejaVu Sans" w:hAnsi="DejaVu Sans"/>
                <w:b/>
                <w:sz w:val="17"/>
              </w:rPr>
              <w:t>Neutral-grip lat pulldown</w:t>
            </w:r>
          </w:p>
        </w:tc>
        <w:tc>
          <w:tcPr>
            <w:tcW w:type="dxa" w:w="936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3</w:t>
            </w:r>
          </w:p>
        </w:tc>
        <w:tc>
          <w:tcPr>
            <w:tcW w:type="dxa" w:w="1584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8-12</w:t>
            </w:r>
          </w:p>
        </w:tc>
        <w:tc>
          <w:tcPr>
            <w:tcW w:type="dxa" w:w="1584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2 min</w:t>
            </w:r>
          </w:p>
        </w:tc>
        <w:tc>
          <w:tcPr>
            <w:tcW w:type="dxa" w:w="2232"/>
            <w:shd w:fill="F4F7F9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hyperlink r:id="rId10">
              <w:r>
                <w:rPr>
                  <w:color w:val="238A8D"/>
                  <w:u w:val="single"/>
                  <w:rFonts w:ascii="DejaVu Sans" w:hAnsi="DejaVu Sans"/>
                  <w:sz w:val="18"/>
                </w:rPr>
                <w:t>Open guide</w:t>
              </w:r>
            </w:hyperlink>
          </w:p>
        </w:tc>
      </w:tr>
      <w:tr>
        <w:tc>
          <w:tcPr>
            <w:tcW w:type="dxa" w:w="33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left"/>
            </w:pPr>
            <w:r>
              <w:rPr>
                <w:rFonts w:ascii="DejaVu Sans" w:hAnsi="DejaVu Sans"/>
                <w:b/>
                <w:sz w:val="17"/>
              </w:rPr>
              <w:t>Chest-supported row</w:t>
            </w:r>
          </w:p>
        </w:tc>
        <w:tc>
          <w:tcPr>
            <w:tcW w:type="dxa" w:w="936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3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8-12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2 min</w:t>
            </w:r>
          </w:p>
        </w:tc>
        <w:tc>
          <w:tcPr>
            <w:tcW w:type="dxa" w:w="2232"/>
            <w:shd w:fill="FFFFFF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hyperlink r:id="rId11">
              <w:r>
                <w:rPr>
                  <w:color w:val="238A8D"/>
                  <w:u w:val="single"/>
                  <w:rFonts w:ascii="DejaVu Sans" w:hAnsi="DejaVu Sans"/>
                  <w:sz w:val="18"/>
                </w:rPr>
                <w:t>Open guide</w:t>
              </w:r>
            </w:hyperlink>
          </w:p>
        </w:tc>
      </w:tr>
      <w:tr>
        <w:tc>
          <w:tcPr>
            <w:tcW w:type="dxa" w:w="3384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left"/>
            </w:pPr>
            <w:r>
              <w:rPr>
                <w:rFonts w:ascii="DejaVu Sans" w:hAnsi="DejaVu Sans"/>
                <w:b/>
                <w:sz w:val="17"/>
              </w:rPr>
              <w:t>Cable lateral raise</w:t>
            </w:r>
          </w:p>
        </w:tc>
        <w:tc>
          <w:tcPr>
            <w:tcW w:type="dxa" w:w="936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2</w:t>
            </w:r>
          </w:p>
        </w:tc>
        <w:tc>
          <w:tcPr>
            <w:tcW w:type="dxa" w:w="1584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12-20</w:t>
            </w:r>
          </w:p>
        </w:tc>
        <w:tc>
          <w:tcPr>
            <w:tcW w:type="dxa" w:w="1584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60-90 sec</w:t>
            </w:r>
          </w:p>
        </w:tc>
        <w:tc>
          <w:tcPr>
            <w:tcW w:type="dxa" w:w="2232"/>
            <w:shd w:fill="F4F7F9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hyperlink r:id="rId12">
              <w:r>
                <w:rPr>
                  <w:color w:val="238A8D"/>
                  <w:u w:val="single"/>
                  <w:rFonts w:ascii="DejaVu Sans" w:hAnsi="DejaVu Sans"/>
                  <w:sz w:val="18"/>
                </w:rPr>
                <w:t>Open guide</w:t>
              </w:r>
            </w:hyperlink>
          </w:p>
        </w:tc>
      </w:tr>
      <w:tr>
        <w:tc>
          <w:tcPr>
            <w:tcW w:type="dxa" w:w="33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left"/>
            </w:pPr>
            <w:r>
              <w:rPr>
                <w:rFonts w:ascii="DejaVu Sans" w:hAnsi="DejaVu Sans"/>
                <w:b/>
                <w:sz w:val="17"/>
              </w:rPr>
              <w:t>Rope face pull</w:t>
            </w:r>
          </w:p>
        </w:tc>
        <w:tc>
          <w:tcPr>
            <w:tcW w:type="dxa" w:w="936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2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12-15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60-90 sec</w:t>
            </w:r>
          </w:p>
        </w:tc>
        <w:tc>
          <w:tcPr>
            <w:tcW w:type="dxa" w:w="2232"/>
            <w:shd w:fill="FFFFFF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hyperlink r:id="rId13">
              <w:r>
                <w:rPr>
                  <w:color w:val="238A8D"/>
                  <w:u w:val="single"/>
                  <w:rFonts w:ascii="DejaVu Sans" w:hAnsi="DejaVu Sans"/>
                  <w:sz w:val="18"/>
                </w:rPr>
                <w:t>Open guide</w:t>
              </w:r>
            </w:hyperlink>
          </w:p>
        </w:tc>
      </w:tr>
      <w:tr>
        <w:tc>
          <w:tcPr>
            <w:tcW w:type="dxa" w:w="3384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left"/>
            </w:pPr>
            <w:r>
              <w:rPr>
                <w:rFonts w:ascii="DejaVu Sans" w:hAnsi="DejaVu Sans"/>
                <w:b/>
                <w:sz w:val="17"/>
              </w:rPr>
              <w:t>Rope triceps pushdown</w:t>
            </w:r>
          </w:p>
        </w:tc>
        <w:tc>
          <w:tcPr>
            <w:tcW w:type="dxa" w:w="936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2</w:t>
            </w:r>
          </w:p>
        </w:tc>
        <w:tc>
          <w:tcPr>
            <w:tcW w:type="dxa" w:w="1584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10-15</w:t>
            </w:r>
          </w:p>
        </w:tc>
        <w:tc>
          <w:tcPr>
            <w:tcW w:type="dxa" w:w="1584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60-90 sec</w:t>
            </w:r>
          </w:p>
        </w:tc>
        <w:tc>
          <w:tcPr>
            <w:tcW w:type="dxa" w:w="2232"/>
            <w:shd w:fill="F4F7F9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hyperlink r:id="rId14">
              <w:r>
                <w:rPr>
                  <w:color w:val="238A8D"/>
                  <w:u w:val="single"/>
                  <w:rFonts w:ascii="DejaVu Sans" w:hAnsi="DejaVu Sans"/>
                  <w:sz w:val="18"/>
                </w:rPr>
                <w:t>Open guide</w:t>
              </w:r>
            </w:hyperlink>
          </w:p>
        </w:tc>
      </w:tr>
      <w:tr>
        <w:tc>
          <w:tcPr>
            <w:tcW w:type="dxa" w:w="33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left"/>
            </w:pPr>
            <w:r>
              <w:rPr>
                <w:rFonts w:ascii="DejaVu Sans" w:hAnsi="DejaVu Sans"/>
                <w:b/>
                <w:sz w:val="17"/>
              </w:rPr>
              <w:t>Cable or machine biceps curl</w:t>
            </w:r>
          </w:p>
        </w:tc>
        <w:tc>
          <w:tcPr>
            <w:tcW w:type="dxa" w:w="936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2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10-15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60-90 sec</w:t>
            </w:r>
          </w:p>
        </w:tc>
        <w:tc>
          <w:tcPr>
            <w:tcW w:type="dxa" w:w="2232"/>
            <w:shd w:fill="FFFFFF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hyperlink r:id="rId15">
              <w:r>
                <w:rPr>
                  <w:color w:val="238A8D"/>
                  <w:u w:val="single"/>
                  <w:rFonts w:ascii="DejaVu Sans" w:hAnsi="DejaVu Sans"/>
                  <w:sz w:val="18"/>
                </w:rPr>
                <w:t>Open guide</w:t>
              </w:r>
            </w:hyperlink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5F5"/>
            <w:tcBorders>
              <w:top w:val="single" w:sz="8" w:color="B7DADB"/>
              <w:left w:val="single" w:sz="8" w:color="B7DADB"/>
              <w:bottom w:val="single" w:sz="8" w:color="B7DADB"/>
              <w:right w:val="single" w:sz="8" w:color="B7DADB"/>
            </w:tcBorders>
          </w:tcPr>
          <w:p>
            <w:pPr>
              <w:spacing w:after="0"/>
            </w:pPr>
            <w:r>
              <w:rPr>
                <w:rFonts w:ascii="DejaVu Sans" w:hAnsi="DejaVu Sans"/>
                <w:color w:val="17324D"/>
                <w:sz w:val="19"/>
              </w:rPr>
              <w:t>Technique note: Keep your chest supported during rows and maintain a neutral neck. Stop if an exercise causes sharp or radiating pain.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00" w:after="80"/>
      </w:pPr>
      <w:r>
        <w:rPr>
          <w:rFonts w:ascii="DejaVu Sans" w:hAnsi="DejaVu Sans"/>
          <w:b/>
          <w:color w:val="173F5F"/>
          <w:sz w:val="40"/>
        </w:rPr>
        <w:t>Tuesday - Combined Leg Day</w:t>
      </w:r>
    </w:p>
    <w:p>
      <w:r>
        <w:rPr>
          <w:rFonts w:ascii="DejaVu Sans" w:hAnsi="DejaVu Sans"/>
          <w:color w:val="6E7B85"/>
          <w:sz w:val="19"/>
        </w:rPr>
        <w:t>One complete lower-body session combining the strongest elements of Lower A and Lower 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936"/>
        <w:gridCol w:w="1584"/>
        <w:gridCol w:w="1584"/>
        <w:gridCol w:w="2232"/>
      </w:tblGrid>
      <w:tr>
        <w:trPr>
          <w:tblHeader w:val="true"/>
        </w:trPr>
        <w:tc>
          <w:tcPr>
            <w:tcW w:type="dxa" w:w="2131"/>
            <w:shd w:fill="173F5F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8"/>
              </w:rPr>
              <w:t>Exercise</w:t>
            </w:r>
          </w:p>
        </w:tc>
        <w:tc>
          <w:tcPr>
            <w:tcW w:type="dxa" w:w="2131"/>
            <w:shd w:fill="173F5F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8"/>
              </w:rPr>
              <w:t>Sets</w:t>
            </w:r>
          </w:p>
        </w:tc>
        <w:tc>
          <w:tcPr>
            <w:tcW w:type="dxa" w:w="2131"/>
            <w:shd w:fill="173F5F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8"/>
              </w:rPr>
              <w:t>Reps</w:t>
            </w:r>
          </w:p>
        </w:tc>
        <w:tc>
          <w:tcPr>
            <w:tcW w:type="dxa" w:w="2131"/>
            <w:shd w:fill="173F5F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8"/>
              </w:rPr>
              <w:t>Rest</w:t>
            </w:r>
          </w:p>
        </w:tc>
        <w:tc>
          <w:tcPr>
            <w:tcW w:type="dxa" w:w="2131"/>
            <w:shd w:fill="173F5F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8"/>
              </w:rPr>
              <w:t>Video guide</w:t>
            </w:r>
          </w:p>
        </w:tc>
      </w:tr>
      <w:tr>
        <w:tc>
          <w:tcPr>
            <w:tcW w:type="dxa" w:w="33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left"/>
            </w:pPr>
            <w:r>
              <w:rPr>
                <w:rFonts w:ascii="DejaVu Sans" w:hAnsi="DejaVu Sans"/>
                <w:b/>
                <w:sz w:val="17"/>
              </w:rPr>
              <w:t>Leg press or hack squat</w:t>
            </w:r>
          </w:p>
        </w:tc>
        <w:tc>
          <w:tcPr>
            <w:tcW w:type="dxa" w:w="936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3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8-12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2 min</w:t>
            </w:r>
          </w:p>
        </w:tc>
        <w:tc>
          <w:tcPr>
            <w:tcW w:type="dxa" w:w="2232"/>
            <w:shd w:fill="FFFFFF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hyperlink r:id="rId16">
              <w:r>
                <w:rPr>
                  <w:color w:val="238A8D"/>
                  <w:u w:val="single"/>
                  <w:rFonts w:ascii="DejaVu Sans" w:hAnsi="DejaVu Sans"/>
                  <w:sz w:val="18"/>
                </w:rPr>
                <w:t>Open guide</w:t>
              </w:r>
            </w:hyperlink>
          </w:p>
        </w:tc>
      </w:tr>
      <w:tr>
        <w:tc>
          <w:tcPr>
            <w:tcW w:type="dxa" w:w="3384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left"/>
            </w:pPr>
            <w:r>
              <w:rPr>
                <w:rFonts w:ascii="DejaVu Sans" w:hAnsi="DejaVu Sans"/>
                <w:b/>
                <w:sz w:val="17"/>
              </w:rPr>
              <w:t>Supported Bulgarian split squat</w:t>
            </w:r>
          </w:p>
        </w:tc>
        <w:tc>
          <w:tcPr>
            <w:tcW w:type="dxa" w:w="936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2</w:t>
            </w:r>
          </w:p>
        </w:tc>
        <w:tc>
          <w:tcPr>
            <w:tcW w:type="dxa" w:w="1584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8-10 / leg</w:t>
            </w:r>
          </w:p>
        </w:tc>
        <w:tc>
          <w:tcPr>
            <w:tcW w:type="dxa" w:w="1584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90 sec</w:t>
            </w:r>
          </w:p>
        </w:tc>
        <w:tc>
          <w:tcPr>
            <w:tcW w:type="dxa" w:w="2232"/>
            <w:shd w:fill="F4F7F9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hyperlink r:id="rId17">
              <w:r>
                <w:rPr>
                  <w:color w:val="238A8D"/>
                  <w:u w:val="single"/>
                  <w:rFonts w:ascii="DejaVu Sans" w:hAnsi="DejaVu Sans"/>
                  <w:sz w:val="18"/>
                </w:rPr>
                <w:t>Open guide</w:t>
              </w:r>
            </w:hyperlink>
          </w:p>
        </w:tc>
      </w:tr>
      <w:tr>
        <w:tc>
          <w:tcPr>
            <w:tcW w:type="dxa" w:w="33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left"/>
            </w:pPr>
            <w:r>
              <w:rPr>
                <w:rFonts w:ascii="DejaVu Sans" w:hAnsi="DejaVu Sans"/>
                <w:b/>
                <w:sz w:val="17"/>
              </w:rPr>
              <w:t>Hip thrust or glute bridge</w:t>
            </w:r>
          </w:p>
        </w:tc>
        <w:tc>
          <w:tcPr>
            <w:tcW w:type="dxa" w:w="936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3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8-12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2 min</w:t>
            </w:r>
          </w:p>
        </w:tc>
        <w:tc>
          <w:tcPr>
            <w:tcW w:type="dxa" w:w="2232"/>
            <w:shd w:fill="FFFFFF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hyperlink r:id="rId18">
              <w:r>
                <w:rPr>
                  <w:color w:val="238A8D"/>
                  <w:u w:val="single"/>
                  <w:rFonts w:ascii="DejaVu Sans" w:hAnsi="DejaVu Sans"/>
                  <w:sz w:val="18"/>
                </w:rPr>
                <w:t>Open guide</w:t>
              </w:r>
            </w:hyperlink>
          </w:p>
        </w:tc>
      </w:tr>
      <w:tr>
        <w:tc>
          <w:tcPr>
            <w:tcW w:type="dxa" w:w="3384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left"/>
            </w:pPr>
            <w:r>
              <w:rPr>
                <w:rFonts w:ascii="DejaVu Sans" w:hAnsi="DejaVu Sans"/>
                <w:b/>
                <w:sz w:val="17"/>
              </w:rPr>
              <w:t>Seated or lying leg curl</w:t>
            </w:r>
          </w:p>
        </w:tc>
        <w:tc>
          <w:tcPr>
            <w:tcW w:type="dxa" w:w="936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3</w:t>
            </w:r>
          </w:p>
        </w:tc>
        <w:tc>
          <w:tcPr>
            <w:tcW w:type="dxa" w:w="1584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10-15</w:t>
            </w:r>
          </w:p>
        </w:tc>
        <w:tc>
          <w:tcPr>
            <w:tcW w:type="dxa" w:w="1584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90 sec</w:t>
            </w:r>
          </w:p>
        </w:tc>
        <w:tc>
          <w:tcPr>
            <w:tcW w:type="dxa" w:w="2232"/>
            <w:shd w:fill="F4F7F9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hyperlink r:id="rId19">
              <w:r>
                <w:rPr>
                  <w:color w:val="238A8D"/>
                  <w:u w:val="single"/>
                  <w:rFonts w:ascii="DejaVu Sans" w:hAnsi="DejaVu Sans"/>
                  <w:sz w:val="18"/>
                </w:rPr>
                <w:t>Open guide</w:t>
              </w:r>
            </w:hyperlink>
          </w:p>
        </w:tc>
      </w:tr>
      <w:tr>
        <w:tc>
          <w:tcPr>
            <w:tcW w:type="dxa" w:w="33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left"/>
            </w:pPr>
            <w:r>
              <w:rPr>
                <w:rFonts w:ascii="DejaVu Sans" w:hAnsi="DejaVu Sans"/>
                <w:b/>
                <w:sz w:val="17"/>
              </w:rPr>
              <w:t>Leg extension</w:t>
            </w:r>
          </w:p>
        </w:tc>
        <w:tc>
          <w:tcPr>
            <w:tcW w:type="dxa" w:w="936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2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10-15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60-90 sec</w:t>
            </w:r>
          </w:p>
        </w:tc>
        <w:tc>
          <w:tcPr>
            <w:tcW w:type="dxa" w:w="2232"/>
            <w:shd w:fill="FFFFFF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hyperlink r:id="rId20">
              <w:r>
                <w:rPr>
                  <w:color w:val="238A8D"/>
                  <w:u w:val="single"/>
                  <w:rFonts w:ascii="DejaVu Sans" w:hAnsi="DejaVu Sans"/>
                  <w:sz w:val="18"/>
                </w:rPr>
                <w:t>Open guide</w:t>
              </w:r>
            </w:hyperlink>
          </w:p>
        </w:tc>
      </w:tr>
      <w:tr>
        <w:tc>
          <w:tcPr>
            <w:tcW w:type="dxa" w:w="3384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left"/>
            </w:pPr>
            <w:r>
              <w:rPr>
                <w:rFonts w:ascii="DejaVu Sans" w:hAnsi="DejaVu Sans"/>
                <w:b/>
                <w:sz w:val="17"/>
              </w:rPr>
              <w:t>Standing or seated calf raise</w:t>
            </w:r>
          </w:p>
        </w:tc>
        <w:tc>
          <w:tcPr>
            <w:tcW w:type="dxa" w:w="936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3</w:t>
            </w:r>
          </w:p>
        </w:tc>
        <w:tc>
          <w:tcPr>
            <w:tcW w:type="dxa" w:w="1584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10-15</w:t>
            </w:r>
          </w:p>
        </w:tc>
        <w:tc>
          <w:tcPr>
            <w:tcW w:type="dxa" w:w="1584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60-90 sec</w:t>
            </w:r>
          </w:p>
        </w:tc>
        <w:tc>
          <w:tcPr>
            <w:tcW w:type="dxa" w:w="2232"/>
            <w:shd w:fill="F4F7F9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hyperlink r:id="rId21">
              <w:r>
                <w:rPr>
                  <w:color w:val="238A8D"/>
                  <w:u w:val="single"/>
                  <w:rFonts w:ascii="DejaVu Sans" w:hAnsi="DejaVu Sans"/>
                  <w:sz w:val="18"/>
                </w:rPr>
                <w:t>Open guide</w:t>
              </w:r>
            </w:hyperlink>
          </w:p>
        </w:tc>
      </w:tr>
      <w:tr>
        <w:tc>
          <w:tcPr>
            <w:tcW w:type="dxa" w:w="33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left"/>
            </w:pPr>
            <w:r>
              <w:rPr>
                <w:rFonts w:ascii="DejaVu Sans" w:hAnsi="DejaVu Sans"/>
                <w:b/>
                <w:sz w:val="17"/>
              </w:rPr>
              <w:t>Pallof press</w:t>
            </w:r>
          </w:p>
        </w:tc>
        <w:tc>
          <w:tcPr>
            <w:tcW w:type="dxa" w:w="936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3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10-12 / side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45-60 sec</w:t>
            </w:r>
          </w:p>
        </w:tc>
        <w:tc>
          <w:tcPr>
            <w:tcW w:type="dxa" w:w="2232"/>
            <w:shd w:fill="FFFFFF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hyperlink r:id="rId22">
              <w:r>
                <w:rPr>
                  <w:color w:val="238A8D"/>
                  <w:u w:val="single"/>
                  <w:rFonts w:ascii="DejaVu Sans" w:hAnsi="DejaVu Sans"/>
                  <w:sz w:val="18"/>
                </w:rPr>
                <w:t>Open guide</w:t>
              </w:r>
            </w:hyperlink>
          </w:p>
        </w:tc>
      </w:tr>
      <w:tr>
        <w:tc>
          <w:tcPr>
            <w:tcW w:type="dxa" w:w="3384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left"/>
            </w:pPr>
            <w:r>
              <w:rPr>
                <w:rFonts w:ascii="DejaVu Sans" w:hAnsi="DejaVu Sans"/>
                <w:b/>
                <w:sz w:val="17"/>
              </w:rPr>
              <w:t>Supported reverse lunge (optional)</w:t>
            </w:r>
          </w:p>
        </w:tc>
        <w:tc>
          <w:tcPr>
            <w:tcW w:type="dxa" w:w="936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2</w:t>
            </w:r>
          </w:p>
        </w:tc>
        <w:tc>
          <w:tcPr>
            <w:tcW w:type="dxa" w:w="1584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8-10 / leg</w:t>
            </w:r>
          </w:p>
        </w:tc>
        <w:tc>
          <w:tcPr>
            <w:tcW w:type="dxa" w:w="1584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90 sec</w:t>
            </w:r>
          </w:p>
        </w:tc>
        <w:tc>
          <w:tcPr>
            <w:tcW w:type="dxa" w:w="2232"/>
            <w:shd w:fill="F4F7F9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hyperlink r:id="rId23">
              <w:r>
                <w:rPr>
                  <w:color w:val="238A8D"/>
                  <w:u w:val="single"/>
                  <w:rFonts w:ascii="DejaVu Sans" w:hAnsi="DejaVu Sans"/>
                  <w:sz w:val="18"/>
                </w:rPr>
                <w:t>Open guide</w:t>
              </w:r>
            </w:hyperlink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5F5"/>
            <w:tcBorders>
              <w:top w:val="single" w:sz="8" w:color="B7DADB"/>
              <w:left w:val="single" w:sz="8" w:color="B7DADB"/>
              <w:bottom w:val="single" w:sz="8" w:color="B7DADB"/>
              <w:right w:val="single" w:sz="8" w:color="B7DADB"/>
            </w:tcBorders>
          </w:tcPr>
          <w:p>
            <w:pPr>
              <w:spacing w:after="0"/>
            </w:pPr>
            <w:r>
              <w:rPr>
                <w:rFonts w:ascii="DejaVu Sans" w:hAnsi="DejaVu Sans"/>
                <w:color w:val="17324D"/>
                <w:sz w:val="19"/>
              </w:rPr>
              <w:t>Technique note: Choose either the leg press or hack squat as the main squat pattern. The reverse lunge is optional; skip it if fatigue or recovery becomes excessive. Keep your hips and lower back supported during machine work.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00" w:after="80"/>
      </w:pPr>
      <w:r>
        <w:rPr>
          <w:rFonts w:ascii="DejaVu Sans" w:hAnsi="DejaVu Sans"/>
          <w:b/>
          <w:color w:val="173F5F"/>
          <w:sz w:val="40"/>
        </w:rPr>
        <w:t>Wednesday - Push</w:t>
      </w:r>
    </w:p>
    <w:p>
      <w:r>
        <w:rPr>
          <w:rFonts w:ascii="DejaVu Sans" w:hAnsi="DejaVu Sans"/>
          <w:color w:val="6E7B85"/>
          <w:sz w:val="19"/>
        </w:rPr>
        <w:t>Chest, shoulders, and triceps using stable pressing variations.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936"/>
        <w:gridCol w:w="1584"/>
        <w:gridCol w:w="1584"/>
        <w:gridCol w:w="2232"/>
      </w:tblGrid>
      <w:tr>
        <w:trPr>
          <w:tblHeader w:val="true"/>
        </w:trPr>
        <w:tc>
          <w:tcPr>
            <w:tcW w:type="dxa" w:w="2131"/>
            <w:shd w:fill="173F5F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8"/>
              </w:rPr>
              <w:t>Exercise</w:t>
            </w:r>
          </w:p>
        </w:tc>
        <w:tc>
          <w:tcPr>
            <w:tcW w:type="dxa" w:w="2131"/>
            <w:shd w:fill="173F5F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8"/>
              </w:rPr>
              <w:t>Sets</w:t>
            </w:r>
          </w:p>
        </w:tc>
        <w:tc>
          <w:tcPr>
            <w:tcW w:type="dxa" w:w="2131"/>
            <w:shd w:fill="173F5F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8"/>
              </w:rPr>
              <w:t>Reps</w:t>
            </w:r>
          </w:p>
        </w:tc>
        <w:tc>
          <w:tcPr>
            <w:tcW w:type="dxa" w:w="2131"/>
            <w:shd w:fill="173F5F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8"/>
              </w:rPr>
              <w:t>Rest</w:t>
            </w:r>
          </w:p>
        </w:tc>
        <w:tc>
          <w:tcPr>
            <w:tcW w:type="dxa" w:w="2131"/>
            <w:shd w:fill="173F5F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8"/>
              </w:rPr>
              <w:t>Video guide</w:t>
            </w:r>
          </w:p>
        </w:tc>
      </w:tr>
      <w:tr>
        <w:tc>
          <w:tcPr>
            <w:tcW w:type="dxa" w:w="33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left"/>
            </w:pPr>
            <w:r>
              <w:rPr>
                <w:rFonts w:ascii="DejaVu Sans" w:hAnsi="DejaVu Sans"/>
                <w:b/>
                <w:sz w:val="17"/>
              </w:rPr>
              <w:t>Incline machine chest press</w:t>
            </w:r>
          </w:p>
        </w:tc>
        <w:tc>
          <w:tcPr>
            <w:tcW w:type="dxa" w:w="936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3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8-12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2 min</w:t>
            </w:r>
          </w:p>
        </w:tc>
        <w:tc>
          <w:tcPr>
            <w:tcW w:type="dxa" w:w="2232"/>
            <w:shd w:fill="FFFFFF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hyperlink r:id="rId24">
              <w:r>
                <w:rPr>
                  <w:color w:val="238A8D"/>
                  <w:u w:val="single"/>
                  <w:rFonts w:ascii="DejaVu Sans" w:hAnsi="DejaVu Sans"/>
                  <w:sz w:val="18"/>
                </w:rPr>
                <w:t>Open guide</w:t>
              </w:r>
            </w:hyperlink>
          </w:p>
        </w:tc>
      </w:tr>
      <w:tr>
        <w:tc>
          <w:tcPr>
            <w:tcW w:type="dxa" w:w="3384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left"/>
            </w:pPr>
            <w:r>
              <w:rPr>
                <w:rFonts w:ascii="DejaVu Sans" w:hAnsi="DejaVu Sans"/>
                <w:b/>
                <w:sz w:val="17"/>
              </w:rPr>
              <w:t>Flat machine chest press</w:t>
            </w:r>
          </w:p>
        </w:tc>
        <w:tc>
          <w:tcPr>
            <w:tcW w:type="dxa" w:w="936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2</w:t>
            </w:r>
          </w:p>
        </w:tc>
        <w:tc>
          <w:tcPr>
            <w:tcW w:type="dxa" w:w="1584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10-12</w:t>
            </w:r>
          </w:p>
        </w:tc>
        <w:tc>
          <w:tcPr>
            <w:tcW w:type="dxa" w:w="1584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2 min</w:t>
            </w:r>
          </w:p>
        </w:tc>
        <w:tc>
          <w:tcPr>
            <w:tcW w:type="dxa" w:w="2232"/>
            <w:shd w:fill="F4F7F9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hyperlink r:id="rId9">
              <w:r>
                <w:rPr>
                  <w:color w:val="238A8D"/>
                  <w:u w:val="single"/>
                  <w:rFonts w:ascii="DejaVu Sans" w:hAnsi="DejaVu Sans"/>
                  <w:sz w:val="18"/>
                </w:rPr>
                <w:t>Open guide</w:t>
              </w:r>
            </w:hyperlink>
          </w:p>
        </w:tc>
      </w:tr>
      <w:tr>
        <w:tc>
          <w:tcPr>
            <w:tcW w:type="dxa" w:w="33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left"/>
            </w:pPr>
            <w:r>
              <w:rPr>
                <w:rFonts w:ascii="DejaVu Sans" w:hAnsi="DejaVu Sans"/>
                <w:b/>
                <w:sz w:val="17"/>
              </w:rPr>
              <w:t>Single-arm landmine press</w:t>
            </w:r>
          </w:p>
        </w:tc>
        <w:tc>
          <w:tcPr>
            <w:tcW w:type="dxa" w:w="936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3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8-12 / arm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90 sec</w:t>
            </w:r>
          </w:p>
        </w:tc>
        <w:tc>
          <w:tcPr>
            <w:tcW w:type="dxa" w:w="2232"/>
            <w:shd w:fill="FFFFFF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hyperlink r:id="rId25">
              <w:r>
                <w:rPr>
                  <w:color w:val="238A8D"/>
                  <w:u w:val="single"/>
                  <w:rFonts w:ascii="DejaVu Sans" w:hAnsi="DejaVu Sans"/>
                  <w:sz w:val="18"/>
                </w:rPr>
                <w:t>Open guide</w:t>
              </w:r>
            </w:hyperlink>
          </w:p>
        </w:tc>
      </w:tr>
      <w:tr>
        <w:tc>
          <w:tcPr>
            <w:tcW w:type="dxa" w:w="3384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left"/>
            </w:pPr>
            <w:r>
              <w:rPr>
                <w:rFonts w:ascii="DejaVu Sans" w:hAnsi="DejaVu Sans"/>
                <w:b/>
                <w:sz w:val="17"/>
              </w:rPr>
              <w:t>Cable or machine lateral raise</w:t>
            </w:r>
          </w:p>
        </w:tc>
        <w:tc>
          <w:tcPr>
            <w:tcW w:type="dxa" w:w="936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3</w:t>
            </w:r>
          </w:p>
        </w:tc>
        <w:tc>
          <w:tcPr>
            <w:tcW w:type="dxa" w:w="1584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12-20</w:t>
            </w:r>
          </w:p>
        </w:tc>
        <w:tc>
          <w:tcPr>
            <w:tcW w:type="dxa" w:w="1584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60-90 sec</w:t>
            </w:r>
          </w:p>
        </w:tc>
        <w:tc>
          <w:tcPr>
            <w:tcW w:type="dxa" w:w="2232"/>
            <w:shd w:fill="F4F7F9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hyperlink r:id="rId12">
              <w:r>
                <w:rPr>
                  <w:color w:val="238A8D"/>
                  <w:u w:val="single"/>
                  <w:rFonts w:ascii="DejaVu Sans" w:hAnsi="DejaVu Sans"/>
                  <w:sz w:val="18"/>
                </w:rPr>
                <w:t>Open guide</w:t>
              </w:r>
            </w:hyperlink>
          </w:p>
        </w:tc>
      </w:tr>
      <w:tr>
        <w:tc>
          <w:tcPr>
            <w:tcW w:type="dxa" w:w="33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left"/>
            </w:pPr>
            <w:r>
              <w:rPr>
                <w:rFonts w:ascii="DejaVu Sans" w:hAnsi="DejaVu Sans"/>
                <w:b/>
                <w:sz w:val="17"/>
              </w:rPr>
              <w:t>Pec-deck fly</w:t>
            </w:r>
          </w:p>
        </w:tc>
        <w:tc>
          <w:tcPr>
            <w:tcW w:type="dxa" w:w="936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2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12-15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60-90 sec</w:t>
            </w:r>
          </w:p>
        </w:tc>
        <w:tc>
          <w:tcPr>
            <w:tcW w:type="dxa" w:w="2232"/>
            <w:shd w:fill="FFFFFF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hyperlink r:id="rId26">
              <w:r>
                <w:rPr>
                  <w:color w:val="238A8D"/>
                  <w:u w:val="single"/>
                  <w:rFonts w:ascii="DejaVu Sans" w:hAnsi="DejaVu Sans"/>
                  <w:sz w:val="18"/>
                </w:rPr>
                <w:t>Open guide</w:t>
              </w:r>
            </w:hyperlink>
          </w:p>
        </w:tc>
      </w:tr>
      <w:tr>
        <w:tc>
          <w:tcPr>
            <w:tcW w:type="dxa" w:w="3384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left"/>
            </w:pPr>
            <w:r>
              <w:rPr>
                <w:rFonts w:ascii="DejaVu Sans" w:hAnsi="DejaVu Sans"/>
                <w:b/>
                <w:sz w:val="17"/>
              </w:rPr>
              <w:t>Rope triceps pushdown</w:t>
            </w:r>
          </w:p>
        </w:tc>
        <w:tc>
          <w:tcPr>
            <w:tcW w:type="dxa" w:w="936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3</w:t>
            </w:r>
          </w:p>
        </w:tc>
        <w:tc>
          <w:tcPr>
            <w:tcW w:type="dxa" w:w="1584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10-15</w:t>
            </w:r>
          </w:p>
        </w:tc>
        <w:tc>
          <w:tcPr>
            <w:tcW w:type="dxa" w:w="1584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60-90 sec</w:t>
            </w:r>
          </w:p>
        </w:tc>
        <w:tc>
          <w:tcPr>
            <w:tcW w:type="dxa" w:w="2232"/>
            <w:shd w:fill="F4F7F9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hyperlink r:id="rId14">
              <w:r>
                <w:rPr>
                  <w:color w:val="238A8D"/>
                  <w:u w:val="single"/>
                  <w:rFonts w:ascii="DejaVu Sans" w:hAnsi="DejaVu Sans"/>
                  <w:sz w:val="18"/>
                </w:rPr>
                <w:t>Open guide</w:t>
              </w:r>
            </w:hyperlink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5F5"/>
            <w:tcBorders>
              <w:top w:val="single" w:sz="8" w:color="B7DADB"/>
              <w:left w:val="single" w:sz="8" w:color="B7DADB"/>
              <w:bottom w:val="single" w:sz="8" w:color="B7DADB"/>
              <w:right w:val="single" w:sz="8" w:color="B7DADB"/>
            </w:tcBorders>
          </w:tcPr>
          <w:p>
            <w:pPr>
              <w:spacing w:after="0"/>
            </w:pPr>
            <w:r>
              <w:rPr>
                <w:rFonts w:ascii="DejaVu Sans" w:hAnsi="DejaVu Sans"/>
                <w:color w:val="17324D"/>
                <w:sz w:val="19"/>
              </w:rPr>
              <w:t>Technique note: Keep your head supported and avoid pushing it forward. Replace the landmine press if it aggravates your neck or shoulder.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00" w:after="80"/>
      </w:pPr>
      <w:r>
        <w:rPr>
          <w:rFonts w:ascii="DejaVu Sans" w:hAnsi="DejaVu Sans"/>
          <w:b/>
          <w:color w:val="173F5F"/>
          <w:sz w:val="40"/>
        </w:rPr>
        <w:t>Thursday - Pull</w:t>
      </w:r>
    </w:p>
    <w:p>
      <w:r>
        <w:rPr>
          <w:rFonts w:ascii="DejaVu Sans" w:hAnsi="DejaVu Sans"/>
          <w:color w:val="6E7B85"/>
          <w:sz w:val="19"/>
        </w:rPr>
        <w:t>Back, rear shoulders, trapezius, and biceps with stable rowing positions.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936"/>
        <w:gridCol w:w="1584"/>
        <w:gridCol w:w="1584"/>
        <w:gridCol w:w="2232"/>
      </w:tblGrid>
      <w:tr>
        <w:trPr>
          <w:tblHeader w:val="true"/>
        </w:trPr>
        <w:tc>
          <w:tcPr>
            <w:tcW w:type="dxa" w:w="2131"/>
            <w:shd w:fill="173F5F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8"/>
              </w:rPr>
              <w:t>Exercise</w:t>
            </w:r>
          </w:p>
        </w:tc>
        <w:tc>
          <w:tcPr>
            <w:tcW w:type="dxa" w:w="2131"/>
            <w:shd w:fill="173F5F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8"/>
              </w:rPr>
              <w:t>Sets</w:t>
            </w:r>
          </w:p>
        </w:tc>
        <w:tc>
          <w:tcPr>
            <w:tcW w:type="dxa" w:w="2131"/>
            <w:shd w:fill="173F5F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8"/>
              </w:rPr>
              <w:t>Reps</w:t>
            </w:r>
          </w:p>
        </w:tc>
        <w:tc>
          <w:tcPr>
            <w:tcW w:type="dxa" w:w="2131"/>
            <w:shd w:fill="173F5F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8"/>
              </w:rPr>
              <w:t>Rest</w:t>
            </w:r>
          </w:p>
        </w:tc>
        <w:tc>
          <w:tcPr>
            <w:tcW w:type="dxa" w:w="2131"/>
            <w:shd w:fill="173F5F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8"/>
              </w:rPr>
              <w:t>Video guide</w:t>
            </w:r>
          </w:p>
        </w:tc>
      </w:tr>
      <w:tr>
        <w:tc>
          <w:tcPr>
            <w:tcW w:type="dxa" w:w="33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left"/>
            </w:pPr>
            <w:r>
              <w:rPr>
                <w:rFonts w:ascii="DejaVu Sans" w:hAnsi="DejaVu Sans"/>
                <w:b/>
                <w:sz w:val="17"/>
              </w:rPr>
              <w:t>Neutral-grip lat pulldown</w:t>
            </w:r>
          </w:p>
        </w:tc>
        <w:tc>
          <w:tcPr>
            <w:tcW w:type="dxa" w:w="936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3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8-12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2 min</w:t>
            </w:r>
          </w:p>
        </w:tc>
        <w:tc>
          <w:tcPr>
            <w:tcW w:type="dxa" w:w="2232"/>
            <w:shd w:fill="FFFFFF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hyperlink r:id="rId10">
              <w:r>
                <w:rPr>
                  <w:color w:val="238A8D"/>
                  <w:u w:val="single"/>
                  <w:rFonts w:ascii="DejaVu Sans" w:hAnsi="DejaVu Sans"/>
                  <w:sz w:val="18"/>
                </w:rPr>
                <w:t>Open guide</w:t>
              </w:r>
            </w:hyperlink>
          </w:p>
        </w:tc>
      </w:tr>
      <w:tr>
        <w:tc>
          <w:tcPr>
            <w:tcW w:type="dxa" w:w="3384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left"/>
            </w:pPr>
            <w:r>
              <w:rPr>
                <w:rFonts w:ascii="DejaVu Sans" w:hAnsi="DejaVu Sans"/>
                <w:b/>
                <w:sz w:val="17"/>
              </w:rPr>
              <w:t>Chest-supported row</w:t>
            </w:r>
          </w:p>
        </w:tc>
        <w:tc>
          <w:tcPr>
            <w:tcW w:type="dxa" w:w="936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3</w:t>
            </w:r>
          </w:p>
        </w:tc>
        <w:tc>
          <w:tcPr>
            <w:tcW w:type="dxa" w:w="1584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8-12</w:t>
            </w:r>
          </w:p>
        </w:tc>
        <w:tc>
          <w:tcPr>
            <w:tcW w:type="dxa" w:w="1584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2 min</w:t>
            </w:r>
          </w:p>
        </w:tc>
        <w:tc>
          <w:tcPr>
            <w:tcW w:type="dxa" w:w="2232"/>
            <w:shd w:fill="F4F7F9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hyperlink r:id="rId11">
              <w:r>
                <w:rPr>
                  <w:color w:val="238A8D"/>
                  <w:u w:val="single"/>
                  <w:rFonts w:ascii="DejaVu Sans" w:hAnsi="DejaVu Sans"/>
                  <w:sz w:val="18"/>
                </w:rPr>
                <w:t>Open guide</w:t>
              </w:r>
            </w:hyperlink>
          </w:p>
        </w:tc>
      </w:tr>
      <w:tr>
        <w:tc>
          <w:tcPr>
            <w:tcW w:type="dxa" w:w="33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left"/>
            </w:pPr>
            <w:r>
              <w:rPr>
                <w:rFonts w:ascii="DejaVu Sans" w:hAnsi="DejaVu Sans"/>
                <w:b/>
                <w:sz w:val="17"/>
              </w:rPr>
              <w:t>Seated cable row</w:t>
            </w:r>
          </w:p>
        </w:tc>
        <w:tc>
          <w:tcPr>
            <w:tcW w:type="dxa" w:w="936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2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10-12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90 sec</w:t>
            </w:r>
          </w:p>
        </w:tc>
        <w:tc>
          <w:tcPr>
            <w:tcW w:type="dxa" w:w="2232"/>
            <w:shd w:fill="FFFFFF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hyperlink r:id="rId27">
              <w:r>
                <w:rPr>
                  <w:color w:val="238A8D"/>
                  <w:u w:val="single"/>
                  <w:rFonts w:ascii="DejaVu Sans" w:hAnsi="DejaVu Sans"/>
                  <w:sz w:val="18"/>
                </w:rPr>
                <w:t>Open guide</w:t>
              </w:r>
            </w:hyperlink>
          </w:p>
        </w:tc>
      </w:tr>
      <w:tr>
        <w:tc>
          <w:tcPr>
            <w:tcW w:type="dxa" w:w="3384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left"/>
            </w:pPr>
            <w:r>
              <w:rPr>
                <w:rFonts w:ascii="DejaVu Sans" w:hAnsi="DejaVu Sans"/>
                <w:b/>
                <w:sz w:val="17"/>
              </w:rPr>
              <w:t>Reverse pec-deck</w:t>
            </w:r>
          </w:p>
        </w:tc>
        <w:tc>
          <w:tcPr>
            <w:tcW w:type="dxa" w:w="936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3</w:t>
            </w:r>
          </w:p>
        </w:tc>
        <w:tc>
          <w:tcPr>
            <w:tcW w:type="dxa" w:w="1584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12-15</w:t>
            </w:r>
          </w:p>
        </w:tc>
        <w:tc>
          <w:tcPr>
            <w:tcW w:type="dxa" w:w="1584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60-90 sec</w:t>
            </w:r>
          </w:p>
        </w:tc>
        <w:tc>
          <w:tcPr>
            <w:tcW w:type="dxa" w:w="2232"/>
            <w:shd w:fill="F4F7F9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hyperlink r:id="rId28">
              <w:r>
                <w:rPr>
                  <w:color w:val="238A8D"/>
                  <w:u w:val="single"/>
                  <w:rFonts w:ascii="DejaVu Sans" w:hAnsi="DejaVu Sans"/>
                  <w:sz w:val="18"/>
                </w:rPr>
                <w:t>Open guide</w:t>
              </w:r>
            </w:hyperlink>
          </w:p>
        </w:tc>
      </w:tr>
      <w:tr>
        <w:tc>
          <w:tcPr>
            <w:tcW w:type="dxa" w:w="33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left"/>
            </w:pPr>
            <w:r>
              <w:rPr>
                <w:rFonts w:ascii="DejaVu Sans" w:hAnsi="DejaVu Sans"/>
                <w:b/>
                <w:sz w:val="17"/>
              </w:rPr>
              <w:t>Rope face pull</w:t>
            </w:r>
          </w:p>
        </w:tc>
        <w:tc>
          <w:tcPr>
            <w:tcW w:type="dxa" w:w="936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2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12-15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60-90 sec</w:t>
            </w:r>
          </w:p>
        </w:tc>
        <w:tc>
          <w:tcPr>
            <w:tcW w:type="dxa" w:w="2232"/>
            <w:shd w:fill="FFFFFF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hyperlink r:id="rId13">
              <w:r>
                <w:rPr>
                  <w:color w:val="238A8D"/>
                  <w:u w:val="single"/>
                  <w:rFonts w:ascii="DejaVu Sans" w:hAnsi="DejaVu Sans"/>
                  <w:sz w:val="18"/>
                </w:rPr>
                <w:t>Open guide</w:t>
              </w:r>
            </w:hyperlink>
          </w:p>
        </w:tc>
      </w:tr>
      <w:tr>
        <w:tc>
          <w:tcPr>
            <w:tcW w:type="dxa" w:w="3384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left"/>
            </w:pPr>
            <w:r>
              <w:rPr>
                <w:rFonts w:ascii="DejaVu Sans" w:hAnsi="DejaVu Sans"/>
                <w:b/>
                <w:sz w:val="17"/>
              </w:rPr>
              <w:t>Chest-supported dumbbell shrug</w:t>
            </w:r>
          </w:p>
        </w:tc>
        <w:tc>
          <w:tcPr>
            <w:tcW w:type="dxa" w:w="936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2</w:t>
            </w:r>
          </w:p>
        </w:tc>
        <w:tc>
          <w:tcPr>
            <w:tcW w:type="dxa" w:w="1584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10-15</w:t>
            </w:r>
          </w:p>
        </w:tc>
        <w:tc>
          <w:tcPr>
            <w:tcW w:type="dxa" w:w="1584"/>
            <w:shd w:fill="F4F7F9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60-90 sec</w:t>
            </w:r>
          </w:p>
        </w:tc>
        <w:tc>
          <w:tcPr>
            <w:tcW w:type="dxa" w:w="2232"/>
            <w:shd w:fill="F4F7F9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hyperlink r:id="rId29">
              <w:r>
                <w:rPr>
                  <w:color w:val="238A8D"/>
                  <w:u w:val="single"/>
                  <w:rFonts w:ascii="DejaVu Sans" w:hAnsi="DejaVu Sans"/>
                  <w:sz w:val="18"/>
                </w:rPr>
                <w:t>Open guide</w:t>
              </w:r>
            </w:hyperlink>
          </w:p>
        </w:tc>
      </w:tr>
      <w:tr>
        <w:tc>
          <w:tcPr>
            <w:tcW w:type="dxa" w:w="33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left"/>
            </w:pPr>
            <w:r>
              <w:rPr>
                <w:rFonts w:ascii="DejaVu Sans" w:hAnsi="DejaVu Sans"/>
                <w:b/>
                <w:sz w:val="17"/>
              </w:rPr>
              <w:t>Cable biceps curl</w:t>
            </w:r>
          </w:p>
        </w:tc>
        <w:tc>
          <w:tcPr>
            <w:tcW w:type="dxa" w:w="936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3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10-15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sz w:val="17"/>
              </w:rPr>
              <w:t>60-90 sec</w:t>
            </w:r>
          </w:p>
        </w:tc>
        <w:tc>
          <w:tcPr>
            <w:tcW w:type="dxa" w:w="2232"/>
            <w:shd w:fill="FFFFFF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</w:tcPr>
          <w:p>
            <w:pPr>
              <w:jc w:val="center"/>
            </w:pPr>
            <w:hyperlink r:id="rId15">
              <w:r>
                <w:rPr>
                  <w:color w:val="238A8D"/>
                  <w:u w:val="single"/>
                  <w:rFonts w:ascii="DejaVu Sans" w:hAnsi="DejaVu Sans"/>
                  <w:sz w:val="18"/>
                </w:rPr>
                <w:t>Open guide</w:t>
              </w:r>
            </w:hyperlink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5F5"/>
            <w:tcBorders>
              <w:top w:val="single" w:sz="8" w:color="B7DADB"/>
              <w:left w:val="single" w:sz="8" w:color="B7DADB"/>
              <w:bottom w:val="single" w:sz="8" w:color="B7DADB"/>
              <w:right w:val="single" w:sz="8" w:color="B7DADB"/>
            </w:tcBorders>
          </w:tcPr>
          <w:p>
            <w:pPr>
              <w:spacing w:after="0"/>
            </w:pPr>
            <w:r>
              <w:rPr>
                <w:rFonts w:ascii="DejaVu Sans" w:hAnsi="DejaVu Sans"/>
                <w:color w:val="17324D"/>
                <w:sz w:val="19"/>
              </w:rPr>
              <w:t>Technique note: Shrug upward without rolling your shoulders. Keep your neck neutral and use controlled repetitions.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00" w:after="80"/>
      </w:pPr>
      <w:r>
        <w:rPr>
          <w:rFonts w:ascii="DejaVu Sans" w:hAnsi="DejaVu Sans"/>
          <w:b/>
          <w:color w:val="173F5F"/>
          <w:sz w:val="40"/>
        </w:rPr>
        <w:t>Progression, Cardio, and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c>
          <w:tcPr>
            <w:tcW w:type="dxa" w:w="5328"/>
            <w:shd w:fill="173F5F"/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9"/>
              </w:rPr>
              <w:t>Topic</w:t>
            </w:r>
          </w:p>
        </w:tc>
        <w:tc>
          <w:tcPr>
            <w:tcW w:type="dxa" w:w="5328"/>
            <w:shd w:fill="173F5F"/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9"/>
              </w:rPr>
              <w:t>Guideline</w:t>
            </w:r>
          </w:p>
        </w:tc>
      </w:tr>
      <w:tr>
        <w:tc>
          <w:tcPr>
            <w:tcW w:type="dxa" w:w="2448"/>
            <w:shd w:fill="FFFFFF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  <w:vAlign w:val="center"/>
          </w:tcPr>
          <w:p>
            <w:r>
              <w:rPr>
                <w:rFonts w:ascii="DejaVu Sans" w:hAnsi="DejaVu Sans"/>
                <w:b/>
                <w:sz w:val="18"/>
              </w:rPr>
              <w:t>Starting phase</w:t>
            </w:r>
          </w:p>
        </w:tc>
        <w:tc>
          <w:tcPr>
            <w:tcW w:type="dxa" w:w="7632"/>
            <w:shd w:fill="FFFFFF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  <w:vAlign w:val="center"/>
          </w:tcPr>
          <w:p>
            <w:r>
              <w:rPr>
                <w:rFonts w:ascii="DejaVu Sans" w:hAnsi="DejaVu Sans"/>
                <w:b w:val="0"/>
                <w:sz w:val="18"/>
              </w:rPr>
              <w:t>For the first 2 weeks, perform 2 working sets per exercise. From week 3, use the full listed volume.</w:t>
            </w:r>
          </w:p>
        </w:tc>
      </w:tr>
      <w:tr>
        <w:tc>
          <w:tcPr>
            <w:tcW w:type="dxa" w:w="2448"/>
            <w:shd w:fill="F4F7F9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  <w:vAlign w:val="center"/>
          </w:tcPr>
          <w:p>
            <w:r>
              <w:rPr>
                <w:rFonts w:ascii="DejaVu Sans" w:hAnsi="DejaVu Sans"/>
                <w:b/>
                <w:sz w:val="18"/>
              </w:rPr>
              <w:t>Weight selection</w:t>
            </w:r>
          </w:p>
        </w:tc>
        <w:tc>
          <w:tcPr>
            <w:tcW w:type="dxa" w:w="7632"/>
            <w:shd w:fill="F4F7F9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  <w:vAlign w:val="center"/>
          </w:tcPr>
          <w:p>
            <w:r>
              <w:rPr>
                <w:rFonts w:ascii="DejaVu Sans" w:hAnsi="DejaVu Sans"/>
                <w:b w:val="0"/>
                <w:sz w:val="18"/>
              </w:rPr>
              <w:t>Choose a load that leaves approximately 2-3 good repetitions before failure.</w:t>
            </w:r>
          </w:p>
        </w:tc>
      </w:tr>
      <w:tr>
        <w:tc>
          <w:tcPr>
            <w:tcW w:type="dxa" w:w="2448"/>
            <w:shd w:fill="FFFFFF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  <w:vAlign w:val="center"/>
          </w:tcPr>
          <w:p>
            <w:r>
              <w:rPr>
                <w:rFonts w:ascii="DejaVu Sans" w:hAnsi="DejaVu Sans"/>
                <w:b/>
                <w:sz w:val="18"/>
              </w:rPr>
              <w:t>Progression</w:t>
            </w:r>
          </w:p>
        </w:tc>
        <w:tc>
          <w:tcPr>
            <w:tcW w:type="dxa" w:w="7632"/>
            <w:shd w:fill="FFFFFF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  <w:vAlign w:val="center"/>
          </w:tcPr>
          <w:p>
            <w:r>
              <w:rPr>
                <w:rFonts w:ascii="DejaVu Sans" w:hAnsi="DejaVu Sans"/>
                <w:b w:val="0"/>
                <w:sz w:val="18"/>
              </w:rPr>
              <w:t>When you reach the top of the rep range on every set with clean form, increase the weight by the smallest available amount.</w:t>
            </w:r>
          </w:p>
        </w:tc>
      </w:tr>
      <w:tr>
        <w:tc>
          <w:tcPr>
            <w:tcW w:type="dxa" w:w="2448"/>
            <w:shd w:fill="F4F7F9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  <w:vAlign w:val="center"/>
          </w:tcPr>
          <w:p>
            <w:r>
              <w:rPr>
                <w:rFonts w:ascii="DejaVu Sans" w:hAnsi="DejaVu Sans"/>
                <w:b/>
                <w:sz w:val="18"/>
              </w:rPr>
              <w:t>Cardio</w:t>
            </w:r>
          </w:p>
        </w:tc>
        <w:tc>
          <w:tcPr>
            <w:tcW w:type="dxa" w:w="7632"/>
            <w:shd w:fill="F4F7F9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  <w:vAlign w:val="center"/>
          </w:tcPr>
          <w:p>
            <w:r>
              <w:rPr>
                <w:rFonts w:ascii="DejaVu Sans" w:hAnsi="DejaVu Sans"/>
                <w:b w:val="0"/>
                <w:sz w:val="18"/>
              </w:rPr>
              <w:t>Do 30-40 minutes of easy-to-moderate cardio on Friday or Saturday. If recovery is good, add 15-20 minutes after 1-2 upper-body sessions.</w:t>
            </w:r>
          </w:p>
        </w:tc>
      </w:tr>
      <w:tr>
        <w:tc>
          <w:tcPr>
            <w:tcW w:type="dxa" w:w="2448"/>
            <w:shd w:fill="FFFFFF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  <w:vAlign w:val="center"/>
          </w:tcPr>
          <w:p>
            <w:r>
              <w:rPr>
                <w:rFonts w:ascii="DejaVu Sans" w:hAnsi="DejaVu Sans"/>
                <w:b/>
                <w:sz w:val="18"/>
              </w:rPr>
              <w:t>Daily movement</w:t>
            </w:r>
          </w:p>
        </w:tc>
        <w:tc>
          <w:tcPr>
            <w:tcW w:type="dxa" w:w="7632"/>
            <w:shd w:fill="FFFFFF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  <w:vAlign w:val="center"/>
          </w:tcPr>
          <w:p>
            <w:r>
              <w:rPr>
                <w:rFonts w:ascii="DejaVu Sans" w:hAnsi="DejaVu Sans"/>
                <w:b w:val="0"/>
                <w:sz w:val="18"/>
              </w:rPr>
              <w:t>Increase walking gradually. Consistency matters more than exhausting cardio sessions.</w:t>
            </w:r>
          </w:p>
        </w:tc>
      </w:tr>
      <w:tr>
        <w:tc>
          <w:tcPr>
            <w:tcW w:type="dxa" w:w="2448"/>
            <w:shd w:fill="F4F7F9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  <w:vAlign w:val="center"/>
          </w:tcPr>
          <w:p>
            <w:r>
              <w:rPr>
                <w:rFonts w:ascii="DejaVu Sans" w:hAnsi="DejaVu Sans"/>
                <w:b/>
                <w:sz w:val="18"/>
              </w:rPr>
              <w:t>Recovery</w:t>
            </w:r>
          </w:p>
        </w:tc>
        <w:tc>
          <w:tcPr>
            <w:tcW w:type="dxa" w:w="7632"/>
            <w:shd w:fill="F4F7F9"/>
            <w:tcBorders>
              <w:top w:val="single" w:sz="4" w:color="CAD8DE"/>
              <w:left w:val="single" w:sz="4" w:color="CAD8DE"/>
              <w:bottom w:val="single" w:sz="4" w:color="CAD8DE"/>
              <w:right w:val="single" w:sz="4" w:color="CAD8DE"/>
            </w:tcBorders>
            <w:vAlign w:val="center"/>
          </w:tcPr>
          <w:p>
            <w:r>
              <w:rPr>
                <w:rFonts w:ascii="DejaVu Sans" w:hAnsi="DejaVu Sans"/>
                <w:b w:val="0"/>
                <w:sz w:val="18"/>
              </w:rPr>
              <w:t>Because all lifting is Monday through Thursday, use Friday through Sunday to recover. Keep at least one full rest day and prioritize regular sleep.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5F5"/>
            <w:tcBorders>
              <w:top w:val="single" w:sz="8" w:color="B7DADB"/>
              <w:left w:val="single" w:sz="8" w:color="B7DADB"/>
              <w:bottom w:val="single" w:sz="8" w:color="B7DADB"/>
              <w:right w:val="single" w:sz="8" w:color="B7DADB"/>
            </w:tcBorders>
          </w:tcPr>
          <w:p>
            <w:pPr>
              <w:spacing w:after="0"/>
            </w:pPr>
            <w:r>
              <w:rPr>
                <w:rFonts w:ascii="DejaVu Sans" w:hAnsi="DejaVu Sans"/>
                <w:color w:val="17324D"/>
                <w:sz w:val="19"/>
              </w:rPr>
              <w:t>Important: This program is a general training template, not a medical diagnosis or rehabilitation plan. Keep the original pain rule and confirm unfamiliar exercises with your physiotherapist before loading them heavily.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30"/>
      <w:footerReference w:type="default" r:id="rId31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color w:val="6E7B85"/>
        <w:sz w:val="16"/>
      </w:rPr>
      <w:t>Tarek Aswad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ans" w:hAnsi="DejaVu Sans"/>
        <w:b/>
        <w:color w:val="238A8D"/>
        <w:sz w:val="16"/>
      </w:rPr>
      <w:t>4-DAY TRAINING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DejaVu Sans" w:hAnsi="DejaVu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results?search_query=machine+chest+press+proper+form+tutorial" TargetMode="External"/><Relationship Id="rId10" Type="http://schemas.openxmlformats.org/officeDocument/2006/relationships/hyperlink" Target="https://www.youtube.com/results?search_query=neutral+grip+lat+pulldown+proper+form+tutorial" TargetMode="External"/><Relationship Id="rId11" Type="http://schemas.openxmlformats.org/officeDocument/2006/relationships/hyperlink" Target="https://www.youtube.com/results?search_query=chest+supported+row+proper+form+tutorial" TargetMode="External"/><Relationship Id="rId12" Type="http://schemas.openxmlformats.org/officeDocument/2006/relationships/hyperlink" Target="https://www.youtube.com/results?search_query=cable+lateral+raise+proper+form+tutorial" TargetMode="External"/><Relationship Id="rId13" Type="http://schemas.openxmlformats.org/officeDocument/2006/relationships/hyperlink" Target="https://www.youtube.com/results?search_query=E3+Rehab+face+pull+exercise+tutorial" TargetMode="External"/><Relationship Id="rId14" Type="http://schemas.openxmlformats.org/officeDocument/2006/relationships/hyperlink" Target="https://www.youtube.com/results?search_query=rope+triceps+pushdown+proper+form+tutorial" TargetMode="External"/><Relationship Id="rId15" Type="http://schemas.openxmlformats.org/officeDocument/2006/relationships/hyperlink" Target="https://www.youtube.com/results?search_query=cable+biceps+curl+proper+form+tutorial" TargetMode="External"/><Relationship Id="rId16" Type="http://schemas.openxmlformats.org/officeDocument/2006/relationships/hyperlink" Target="https://www.youtube.com/results?search_query=leg+press+hack+squat+proper+form+tutorial" TargetMode="External"/><Relationship Id="rId17" Type="http://schemas.openxmlformats.org/officeDocument/2006/relationships/hyperlink" Target="https://www.youtube.com/results?search_query=supported+Bulgarian+split+squat+proper+form+tutorial" TargetMode="External"/><Relationship Id="rId18" Type="http://schemas.openxmlformats.org/officeDocument/2006/relationships/hyperlink" Target="https://www.youtube.com/results?search_query=hip+thrust+proper+form+tutorial+neutral+spine" TargetMode="External"/><Relationship Id="rId19" Type="http://schemas.openxmlformats.org/officeDocument/2006/relationships/hyperlink" Target="https://www.youtube.com/results?search_query=seated+leg+curl+proper+form+tutorial" TargetMode="External"/><Relationship Id="rId20" Type="http://schemas.openxmlformats.org/officeDocument/2006/relationships/hyperlink" Target="https://www.youtube.com/results?search_query=leg+extension+proper+form+tutorial" TargetMode="External"/><Relationship Id="rId21" Type="http://schemas.openxmlformats.org/officeDocument/2006/relationships/hyperlink" Target="https://www.youtube.com/results?search_query=calf+raise+proper+form+full+range+tutorial" TargetMode="External"/><Relationship Id="rId22" Type="http://schemas.openxmlformats.org/officeDocument/2006/relationships/hyperlink" Target="https://www.youtube.com/results?search_query=E3+Rehab+Pallof+press+tutorial" TargetMode="External"/><Relationship Id="rId23" Type="http://schemas.openxmlformats.org/officeDocument/2006/relationships/hyperlink" Target="https://www.youtube.com/results?search_query=supported+reverse+lunge+proper+form+tutorial" TargetMode="External"/><Relationship Id="rId24" Type="http://schemas.openxmlformats.org/officeDocument/2006/relationships/hyperlink" Target="https://www.youtube.com/results?search_query=incline+machine+chest+press+proper+form+tutorial" TargetMode="External"/><Relationship Id="rId25" Type="http://schemas.openxmlformats.org/officeDocument/2006/relationships/hyperlink" Target="https://www.youtube.com/results?search_query=E3+Rehab+single+arm+landmine+press+tutorial" TargetMode="External"/><Relationship Id="rId26" Type="http://schemas.openxmlformats.org/officeDocument/2006/relationships/hyperlink" Target="https://www.youtube.com/results?search_query=pec+deck+fly+proper+form+tutorial" TargetMode="External"/><Relationship Id="rId27" Type="http://schemas.openxmlformats.org/officeDocument/2006/relationships/hyperlink" Target="https://www.youtube.com/results?search_query=seated+cable+row+proper+form+neutral+spine+tutorial" TargetMode="External"/><Relationship Id="rId28" Type="http://schemas.openxmlformats.org/officeDocument/2006/relationships/hyperlink" Target="https://www.youtube.com/results?search_query=reverse+pec+deck+proper+form+rear+delts+tutorial" TargetMode="External"/><Relationship Id="rId29" Type="http://schemas.openxmlformats.org/officeDocument/2006/relationships/hyperlink" Target="https://www.youtube.com/results?search_query=chest+supported+dumbbell+shrug+proper+form+tutorial" TargetMode="External"/><Relationship Id="rId30" Type="http://schemas.openxmlformats.org/officeDocument/2006/relationships/header" Target="header1.xml"/><Relationship Id="rId3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