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5B0CC" w14:textId="77777777" w:rsidR="001C1E51" w:rsidRDefault="001C1E51" w:rsidP="001C1E51">
      <w:pPr>
        <w:pStyle w:val="Title"/>
        <w:jc w:val="center"/>
      </w:pPr>
    </w:p>
    <w:p w14:paraId="7CA299EE" w14:textId="77777777" w:rsidR="001C1E51" w:rsidRDefault="001C1E51" w:rsidP="001C1E51">
      <w:pPr>
        <w:pStyle w:val="Title"/>
        <w:jc w:val="center"/>
      </w:pPr>
    </w:p>
    <w:p w14:paraId="43364880" w14:textId="77777777" w:rsidR="001C1E51" w:rsidRDefault="001C1E51" w:rsidP="001C1E51">
      <w:pPr>
        <w:pStyle w:val="Title"/>
        <w:jc w:val="center"/>
      </w:pPr>
    </w:p>
    <w:p w14:paraId="4970D73B" w14:textId="77777777" w:rsidR="001C1E51" w:rsidRDefault="001C1E51" w:rsidP="001C1E51">
      <w:pPr>
        <w:pStyle w:val="Title"/>
        <w:jc w:val="center"/>
      </w:pPr>
    </w:p>
    <w:p w14:paraId="5B28D8BE" w14:textId="14883BF5" w:rsidR="001C1E51" w:rsidRDefault="001C1E51" w:rsidP="001C1E51">
      <w:pPr>
        <w:pStyle w:val="Title"/>
        <w:jc w:val="center"/>
      </w:pPr>
      <w:r w:rsidRPr="001C1E51">
        <w:t xml:space="preserve">Hybrid A* </w:t>
      </w:r>
      <w:r w:rsidRPr="001C1E51">
        <w:t>Algorithm</w:t>
      </w:r>
      <w:r>
        <w:t xml:space="preserve"> vs A* Algorithm</w:t>
      </w:r>
    </w:p>
    <w:p w14:paraId="7D59784A" w14:textId="77777777" w:rsidR="001C1E51" w:rsidRDefault="001C1E51"/>
    <w:p w14:paraId="11BA97D9" w14:textId="490FC731" w:rsidR="001C1E51" w:rsidRDefault="001C1E51">
      <w:r>
        <w:br w:type="page"/>
      </w:r>
    </w:p>
    <w:p w14:paraId="1A8D16E4" w14:textId="77777777" w:rsidR="001C1E51" w:rsidRDefault="001C1E51"/>
    <w:p w14:paraId="7E48FEDC" w14:textId="41310C88" w:rsidR="001C1E51" w:rsidRPr="001C1E51" w:rsidRDefault="001C1E51" w:rsidP="001C1E51">
      <w:r w:rsidRPr="001C1E51">
        <w:t xml:space="preserve">The </w:t>
      </w:r>
      <w:r w:rsidRPr="001C1E51">
        <w:rPr>
          <w:b/>
          <w:bCs/>
        </w:rPr>
        <w:t>Hybrid A*</w:t>
      </w:r>
      <w:r w:rsidRPr="001C1E51">
        <w:t xml:space="preserve"> algorithm is an extension of the traditional </w:t>
      </w:r>
      <w:r w:rsidRPr="001C1E51">
        <w:rPr>
          <w:b/>
          <w:bCs/>
        </w:rPr>
        <w:t>A*</w:t>
      </w:r>
      <w:r w:rsidRPr="001C1E51">
        <w:t xml:space="preserve"> search algorithm, specifically designed to </w:t>
      </w:r>
      <w:proofErr w:type="gramStart"/>
      <w:r w:rsidRPr="001C1E51">
        <w:t>handle</w:t>
      </w:r>
      <w:proofErr w:type="gramEnd"/>
      <w:r w:rsidRPr="001C1E51">
        <w:t xml:space="preserve"> continuous state spaces and motion planning problems where the state space consists of both </w:t>
      </w:r>
      <w:r w:rsidRPr="001C1E51">
        <w:rPr>
          <w:b/>
          <w:bCs/>
        </w:rPr>
        <w:t>discrete and continuous components</w:t>
      </w:r>
      <w:r w:rsidRPr="001C1E51">
        <w:t>. It has significant applications in fields such as robotics and autonomous driving, where vehicles move through a continuous environment and need to adhere to dynamic constraints, like turning radius and velocity.</w:t>
      </w:r>
    </w:p>
    <w:p w14:paraId="5166349C" w14:textId="77777777" w:rsidR="001C1E51" w:rsidRPr="001C1E51" w:rsidRDefault="001C1E51" w:rsidP="001C1E51">
      <w:pPr>
        <w:rPr>
          <w:b/>
          <w:bCs/>
        </w:rPr>
      </w:pPr>
      <w:r w:rsidRPr="001C1E51">
        <w:rPr>
          <w:b/>
          <w:bCs/>
        </w:rPr>
        <w:t>Overview of the A* Algorithm</w:t>
      </w:r>
    </w:p>
    <w:p w14:paraId="58FD13B8" w14:textId="77777777" w:rsidR="001C1E51" w:rsidRPr="001C1E51" w:rsidRDefault="001C1E51" w:rsidP="001C1E51">
      <w:r w:rsidRPr="001C1E51">
        <w:t xml:space="preserve">Before diving into the differences, </w:t>
      </w:r>
      <w:proofErr w:type="gramStart"/>
      <w:r w:rsidRPr="001C1E51">
        <w:t>it’s</w:t>
      </w:r>
      <w:proofErr w:type="gramEnd"/>
      <w:r w:rsidRPr="001C1E51">
        <w:t xml:space="preserve"> essential to briefly recap the </w:t>
      </w:r>
      <w:r w:rsidRPr="001C1E51">
        <w:rPr>
          <w:b/>
          <w:bCs/>
        </w:rPr>
        <w:t>A*</w:t>
      </w:r>
      <w:r w:rsidRPr="001C1E51">
        <w:t xml:space="preserve"> algorithm:</w:t>
      </w:r>
    </w:p>
    <w:p w14:paraId="7FEA6BE2" w14:textId="77777777" w:rsidR="001C1E51" w:rsidRPr="001C1E51" w:rsidRDefault="001C1E51" w:rsidP="001C1E51">
      <w:pPr>
        <w:numPr>
          <w:ilvl w:val="0"/>
          <w:numId w:val="2"/>
        </w:numPr>
      </w:pPr>
      <w:r w:rsidRPr="001C1E51">
        <w:rPr>
          <w:b/>
          <w:bCs/>
        </w:rPr>
        <w:t>A*</w:t>
      </w:r>
      <w:r w:rsidRPr="001C1E51">
        <w:t xml:space="preserve"> is a graph-based search algorithm that finds the shortest path from a start node to a goal node.</w:t>
      </w:r>
    </w:p>
    <w:p w14:paraId="5F39A879" w14:textId="77777777" w:rsidR="001C1E51" w:rsidRPr="001C1E51" w:rsidRDefault="001C1E51" w:rsidP="001C1E51">
      <w:pPr>
        <w:numPr>
          <w:ilvl w:val="0"/>
          <w:numId w:val="2"/>
        </w:numPr>
      </w:pPr>
      <w:r w:rsidRPr="001C1E51">
        <w:t>It uses a combination of two costs: the cost to reach a node (g-cost) and an estimated cost from the node to the goal (h-cost, or heuristic).</w:t>
      </w:r>
    </w:p>
    <w:p w14:paraId="42010F09" w14:textId="77777777" w:rsidR="001C1E51" w:rsidRPr="001C1E51" w:rsidRDefault="001C1E51" w:rsidP="001C1E51">
      <w:pPr>
        <w:numPr>
          <w:ilvl w:val="0"/>
          <w:numId w:val="2"/>
        </w:numPr>
      </w:pPr>
      <w:r w:rsidRPr="001C1E51">
        <w:rPr>
          <w:b/>
          <w:bCs/>
        </w:rPr>
        <w:t>A*</w:t>
      </w:r>
      <w:r w:rsidRPr="001C1E51">
        <w:t xml:space="preserve"> operates in a discrete state space where transitions between states are well-defined (e.g., grid-based maps).</w:t>
      </w:r>
    </w:p>
    <w:p w14:paraId="3DAAA762" w14:textId="77777777" w:rsidR="001C1E51" w:rsidRPr="001C1E51" w:rsidRDefault="001C1E51" w:rsidP="001C1E51">
      <w:pPr>
        <w:rPr>
          <w:b/>
          <w:bCs/>
        </w:rPr>
      </w:pPr>
      <w:r w:rsidRPr="001C1E51">
        <w:rPr>
          <w:b/>
          <w:bCs/>
        </w:rPr>
        <w:t>Key Differences Between Hybrid A* and A*</w:t>
      </w:r>
    </w:p>
    <w:p w14:paraId="56E42FA5" w14:textId="77777777" w:rsidR="001C1E51" w:rsidRPr="001C1E51" w:rsidRDefault="001C1E51" w:rsidP="001C1E51">
      <w:pPr>
        <w:numPr>
          <w:ilvl w:val="0"/>
          <w:numId w:val="3"/>
        </w:numPr>
      </w:pPr>
      <w:r w:rsidRPr="001C1E51">
        <w:rPr>
          <w:b/>
          <w:bCs/>
        </w:rPr>
        <w:t>Handling of Continuous State Spaces</w:t>
      </w:r>
      <w:r w:rsidRPr="001C1E51">
        <w:t>:</w:t>
      </w:r>
    </w:p>
    <w:p w14:paraId="0B04AD01" w14:textId="77777777" w:rsidR="001C1E51" w:rsidRPr="001C1E51" w:rsidRDefault="001C1E51" w:rsidP="001C1E51">
      <w:pPr>
        <w:numPr>
          <w:ilvl w:val="1"/>
          <w:numId w:val="3"/>
        </w:numPr>
      </w:pPr>
      <w:r w:rsidRPr="001C1E51">
        <w:rPr>
          <w:b/>
          <w:bCs/>
        </w:rPr>
        <w:t>A*</w:t>
      </w:r>
      <w:r w:rsidRPr="001C1E51">
        <w:t xml:space="preserve">: Works on a </w:t>
      </w:r>
      <w:r w:rsidRPr="001C1E51">
        <w:rPr>
          <w:b/>
          <w:bCs/>
        </w:rPr>
        <w:t>discrete grid</w:t>
      </w:r>
      <w:r w:rsidRPr="001C1E51">
        <w:t>. Each state (node) is a point on the grid, and the algorithm connects adjacent nodes based on the available moves (up, down, left, right, diagonal).</w:t>
      </w:r>
    </w:p>
    <w:p w14:paraId="4D6DAD98" w14:textId="77777777" w:rsidR="001C1E51" w:rsidRPr="001C1E51" w:rsidRDefault="001C1E51" w:rsidP="001C1E51">
      <w:pPr>
        <w:numPr>
          <w:ilvl w:val="1"/>
          <w:numId w:val="3"/>
        </w:numPr>
      </w:pPr>
      <w:r w:rsidRPr="001C1E51">
        <w:rPr>
          <w:b/>
          <w:bCs/>
        </w:rPr>
        <w:t>Hybrid A*</w:t>
      </w:r>
      <w:r w:rsidRPr="001C1E51">
        <w:t xml:space="preserve">: Extends A* to operate in </w:t>
      </w:r>
      <w:r w:rsidRPr="001C1E51">
        <w:rPr>
          <w:b/>
          <w:bCs/>
        </w:rPr>
        <w:t>continuous state spaces</w:t>
      </w:r>
      <w:r w:rsidRPr="001C1E51">
        <w:t>. This is crucial for applications like vehicle navigation, where states represent continuous variables like position, orientation, and velocity. Hybrid A* operates on states such as (</w:t>
      </w:r>
      <w:proofErr w:type="spellStart"/>
      <w:proofErr w:type="gramStart"/>
      <w:r w:rsidRPr="001C1E51">
        <w:t>x,y</w:t>
      </w:r>
      <w:proofErr w:type="gramEnd"/>
      <w:r w:rsidRPr="001C1E51">
        <w:t>,θ</w:t>
      </w:r>
      <w:proofErr w:type="spellEnd"/>
      <w:r w:rsidRPr="001C1E51">
        <w:t>)(x, y, \theta)(</w:t>
      </w:r>
      <w:proofErr w:type="spellStart"/>
      <w:r w:rsidRPr="001C1E51">
        <w:t>x,y,θ</w:t>
      </w:r>
      <w:proofErr w:type="spellEnd"/>
      <w:r w:rsidRPr="001C1E51">
        <w:t>), where θ\</w:t>
      </w:r>
      <w:proofErr w:type="spellStart"/>
      <w:r w:rsidRPr="001C1E51">
        <w:t>thetaθ</w:t>
      </w:r>
      <w:proofErr w:type="spellEnd"/>
      <w:r w:rsidRPr="001C1E51">
        <w:t xml:space="preserve"> is the orientation of the vehicle.</w:t>
      </w:r>
    </w:p>
    <w:p w14:paraId="03A97CD6" w14:textId="77777777" w:rsidR="001C1E51" w:rsidRPr="001C1E51" w:rsidRDefault="001C1E51" w:rsidP="001C1E51">
      <w:pPr>
        <w:numPr>
          <w:ilvl w:val="2"/>
          <w:numId w:val="3"/>
        </w:numPr>
      </w:pPr>
      <w:r w:rsidRPr="001C1E51">
        <w:t xml:space="preserve">Instead of only considering discrete moves, Hybrid A* uses </w:t>
      </w:r>
      <w:r w:rsidRPr="001C1E51">
        <w:rPr>
          <w:b/>
          <w:bCs/>
        </w:rPr>
        <w:t>kinematic constraints</w:t>
      </w:r>
      <w:r w:rsidRPr="001C1E51">
        <w:t xml:space="preserve"> and allows smooth paths with continuous curvature.</w:t>
      </w:r>
    </w:p>
    <w:p w14:paraId="1826BE57" w14:textId="77777777" w:rsidR="001C1E51" w:rsidRPr="001C1E51" w:rsidRDefault="001C1E51" w:rsidP="001C1E51">
      <w:pPr>
        <w:numPr>
          <w:ilvl w:val="0"/>
          <w:numId w:val="3"/>
        </w:numPr>
      </w:pPr>
      <w:r w:rsidRPr="001C1E51">
        <w:rPr>
          <w:b/>
          <w:bCs/>
        </w:rPr>
        <w:t>Motion Constraints</w:t>
      </w:r>
      <w:r w:rsidRPr="001C1E51">
        <w:t>:</w:t>
      </w:r>
    </w:p>
    <w:p w14:paraId="2160C39C" w14:textId="77777777" w:rsidR="001C1E51" w:rsidRPr="001C1E51" w:rsidRDefault="001C1E51" w:rsidP="001C1E51">
      <w:pPr>
        <w:numPr>
          <w:ilvl w:val="1"/>
          <w:numId w:val="3"/>
        </w:numPr>
      </w:pPr>
      <w:r w:rsidRPr="001C1E51">
        <w:rPr>
          <w:b/>
          <w:bCs/>
        </w:rPr>
        <w:t>A*</w:t>
      </w:r>
      <w:r w:rsidRPr="001C1E51">
        <w:t>: Does not account for the physical constraints of motion, like vehicle turning radius or non-holonomic constraints. It assumes the ability to move directly between adjacent nodes without any restrictions.</w:t>
      </w:r>
    </w:p>
    <w:p w14:paraId="183CED66" w14:textId="77777777" w:rsidR="001C1E51" w:rsidRPr="001C1E51" w:rsidRDefault="001C1E51" w:rsidP="001C1E51">
      <w:pPr>
        <w:numPr>
          <w:ilvl w:val="1"/>
          <w:numId w:val="3"/>
        </w:numPr>
      </w:pPr>
      <w:r w:rsidRPr="001C1E51">
        <w:rPr>
          <w:b/>
          <w:bCs/>
        </w:rPr>
        <w:t>Hybrid A*</w:t>
      </w:r>
      <w:r w:rsidRPr="001C1E51">
        <w:t xml:space="preserve">: </w:t>
      </w:r>
      <w:proofErr w:type="gramStart"/>
      <w:r w:rsidRPr="001C1E51">
        <w:t>Takes into account</w:t>
      </w:r>
      <w:proofErr w:type="gramEnd"/>
      <w:r w:rsidRPr="001C1E51">
        <w:t xml:space="preserve"> </w:t>
      </w:r>
      <w:r w:rsidRPr="001C1E51">
        <w:rPr>
          <w:b/>
          <w:bCs/>
        </w:rPr>
        <w:t>non-holonomic constraints</w:t>
      </w:r>
      <w:r w:rsidRPr="001C1E51">
        <w:t xml:space="preserve"> of the system (such as a vehicle that can’t turn on the spot but must follow a path </w:t>
      </w:r>
      <w:r w:rsidRPr="001C1E51">
        <w:lastRenderedPageBreak/>
        <w:t xml:space="preserve">based on its steering and speed). This makes it more suited for robotics, where motion constraints, such as minimum turning radius and maximum speed, must </w:t>
      </w:r>
      <w:proofErr w:type="gramStart"/>
      <w:r w:rsidRPr="001C1E51">
        <w:t>be considered</w:t>
      </w:r>
      <w:proofErr w:type="gramEnd"/>
      <w:r w:rsidRPr="001C1E51">
        <w:t>.</w:t>
      </w:r>
    </w:p>
    <w:p w14:paraId="746C1E98" w14:textId="77777777" w:rsidR="001C1E51" w:rsidRPr="001C1E51" w:rsidRDefault="001C1E51" w:rsidP="001C1E51">
      <w:pPr>
        <w:numPr>
          <w:ilvl w:val="0"/>
          <w:numId w:val="3"/>
        </w:numPr>
      </w:pPr>
      <w:r w:rsidRPr="001C1E51">
        <w:rPr>
          <w:b/>
          <w:bCs/>
        </w:rPr>
        <w:t>Path Representation</w:t>
      </w:r>
      <w:r w:rsidRPr="001C1E51">
        <w:t>:</w:t>
      </w:r>
    </w:p>
    <w:p w14:paraId="72DEA46D" w14:textId="77777777" w:rsidR="001C1E51" w:rsidRPr="001C1E51" w:rsidRDefault="001C1E51" w:rsidP="001C1E51">
      <w:pPr>
        <w:numPr>
          <w:ilvl w:val="1"/>
          <w:numId w:val="3"/>
        </w:numPr>
      </w:pPr>
      <w:r w:rsidRPr="001C1E51">
        <w:rPr>
          <w:b/>
          <w:bCs/>
        </w:rPr>
        <w:t>A*</w:t>
      </w:r>
      <w:r w:rsidRPr="001C1E51">
        <w:t xml:space="preserve">: Generates </w:t>
      </w:r>
      <w:r w:rsidRPr="001C1E51">
        <w:rPr>
          <w:b/>
          <w:bCs/>
        </w:rPr>
        <w:t>straight-line paths</w:t>
      </w:r>
      <w:r w:rsidRPr="001C1E51">
        <w:t xml:space="preserve"> between grid points, which can be jagged and not suitable for vehicles or robots.</w:t>
      </w:r>
    </w:p>
    <w:p w14:paraId="6256E980" w14:textId="77777777" w:rsidR="001C1E51" w:rsidRPr="001C1E51" w:rsidRDefault="001C1E51" w:rsidP="001C1E51">
      <w:pPr>
        <w:numPr>
          <w:ilvl w:val="1"/>
          <w:numId w:val="3"/>
        </w:numPr>
      </w:pPr>
      <w:r w:rsidRPr="001C1E51">
        <w:rPr>
          <w:b/>
          <w:bCs/>
        </w:rPr>
        <w:t>Hybrid A*</w:t>
      </w:r>
      <w:r w:rsidRPr="001C1E51">
        <w:t xml:space="preserve">: Generates </w:t>
      </w:r>
      <w:r w:rsidRPr="001C1E51">
        <w:rPr>
          <w:b/>
          <w:bCs/>
        </w:rPr>
        <w:t>smooth paths</w:t>
      </w:r>
      <w:r w:rsidRPr="001C1E51">
        <w:t xml:space="preserve"> by integrating the vehicle's kinematics into the search. The result is a continuous trajectory that the robot can follow more naturally, with curves rather than sharp turns.</w:t>
      </w:r>
    </w:p>
    <w:p w14:paraId="3B48AFBD" w14:textId="77777777" w:rsidR="001C1E51" w:rsidRPr="001C1E51" w:rsidRDefault="001C1E51" w:rsidP="001C1E51">
      <w:pPr>
        <w:numPr>
          <w:ilvl w:val="0"/>
          <w:numId w:val="3"/>
        </w:numPr>
      </w:pPr>
      <w:r w:rsidRPr="001C1E51">
        <w:rPr>
          <w:b/>
          <w:bCs/>
        </w:rPr>
        <w:t>Search Method</w:t>
      </w:r>
      <w:r w:rsidRPr="001C1E51">
        <w:t>:</w:t>
      </w:r>
    </w:p>
    <w:p w14:paraId="6E8AB023" w14:textId="77777777" w:rsidR="001C1E51" w:rsidRPr="001C1E51" w:rsidRDefault="001C1E51" w:rsidP="001C1E51">
      <w:pPr>
        <w:numPr>
          <w:ilvl w:val="1"/>
          <w:numId w:val="3"/>
        </w:numPr>
      </w:pPr>
      <w:r w:rsidRPr="001C1E51">
        <w:rPr>
          <w:b/>
          <w:bCs/>
        </w:rPr>
        <w:t>A*</w:t>
      </w:r>
      <w:r w:rsidRPr="001C1E51">
        <w:t xml:space="preserve">: Expands nodes based on a fixed movement set, typically up, down, left, right, and diagonal. This makes A* limited to orthogonal movements and is heavily </w:t>
      </w:r>
      <w:proofErr w:type="gramStart"/>
      <w:r w:rsidRPr="001C1E51">
        <w:t>grid-dependent</w:t>
      </w:r>
      <w:proofErr w:type="gramEnd"/>
      <w:r w:rsidRPr="001C1E51">
        <w:t>.</w:t>
      </w:r>
    </w:p>
    <w:p w14:paraId="59941DAF" w14:textId="77777777" w:rsidR="001C1E51" w:rsidRPr="001C1E51" w:rsidRDefault="001C1E51" w:rsidP="001C1E51">
      <w:pPr>
        <w:numPr>
          <w:ilvl w:val="1"/>
          <w:numId w:val="3"/>
        </w:numPr>
      </w:pPr>
      <w:r w:rsidRPr="001C1E51">
        <w:rPr>
          <w:b/>
          <w:bCs/>
        </w:rPr>
        <w:t>Hybrid A*</w:t>
      </w:r>
      <w:r w:rsidRPr="001C1E51">
        <w:t xml:space="preserve">: Uses a more complex expansion process, often employing </w:t>
      </w:r>
      <w:r w:rsidRPr="001C1E51">
        <w:rPr>
          <w:b/>
          <w:bCs/>
        </w:rPr>
        <w:t>motion primitives</w:t>
      </w:r>
      <w:r w:rsidRPr="001C1E51">
        <w:t xml:space="preserve"> (predefined feasible motions based on kinematics) that allow for arbitrary angles and non-grid-based expansion of nodes.</w:t>
      </w:r>
    </w:p>
    <w:p w14:paraId="22439CDD" w14:textId="77777777" w:rsidR="001C1E51" w:rsidRPr="001C1E51" w:rsidRDefault="001C1E51" w:rsidP="001C1E51">
      <w:pPr>
        <w:numPr>
          <w:ilvl w:val="0"/>
          <w:numId w:val="3"/>
        </w:numPr>
      </w:pPr>
      <w:r w:rsidRPr="001C1E51">
        <w:rPr>
          <w:b/>
          <w:bCs/>
        </w:rPr>
        <w:t>Heuristic Calculation</w:t>
      </w:r>
      <w:r w:rsidRPr="001C1E51">
        <w:t>:</w:t>
      </w:r>
    </w:p>
    <w:p w14:paraId="16E59F68" w14:textId="77777777" w:rsidR="001C1E51" w:rsidRPr="001C1E51" w:rsidRDefault="001C1E51" w:rsidP="001C1E51">
      <w:pPr>
        <w:numPr>
          <w:ilvl w:val="1"/>
          <w:numId w:val="3"/>
        </w:numPr>
      </w:pPr>
      <w:r w:rsidRPr="001C1E51">
        <w:rPr>
          <w:b/>
          <w:bCs/>
        </w:rPr>
        <w:t>A*</w:t>
      </w:r>
      <w:r w:rsidRPr="001C1E51">
        <w:t xml:space="preserve">: Uses heuristics like the </w:t>
      </w:r>
      <w:r w:rsidRPr="001C1E51">
        <w:rPr>
          <w:b/>
          <w:bCs/>
        </w:rPr>
        <w:t>Manhattan distance</w:t>
      </w:r>
      <w:r w:rsidRPr="001C1E51">
        <w:t xml:space="preserve"> or </w:t>
      </w:r>
      <w:r w:rsidRPr="001C1E51">
        <w:rPr>
          <w:b/>
          <w:bCs/>
        </w:rPr>
        <w:t>Euclidean distance</w:t>
      </w:r>
      <w:r w:rsidRPr="001C1E51">
        <w:t xml:space="preserve"> to estimate the cost from a node to the goal. These heuristics work well in grid-based maps but may not be suitable for environments with dynamic constraints.</w:t>
      </w:r>
    </w:p>
    <w:p w14:paraId="02211973" w14:textId="77777777" w:rsidR="001C1E51" w:rsidRPr="001C1E51" w:rsidRDefault="001C1E51" w:rsidP="001C1E51">
      <w:pPr>
        <w:numPr>
          <w:ilvl w:val="1"/>
          <w:numId w:val="3"/>
        </w:numPr>
      </w:pPr>
      <w:r w:rsidRPr="001C1E51">
        <w:rPr>
          <w:b/>
          <w:bCs/>
        </w:rPr>
        <w:t>Hybrid A*</w:t>
      </w:r>
      <w:r w:rsidRPr="001C1E51">
        <w:t>: The heuristic needs to account for both position and orientation, ensuring that the estimated cost reflects the actual ability to reach the goal with continuous motion. It often uses more sophisticated heuristics, such as:</w:t>
      </w:r>
    </w:p>
    <w:p w14:paraId="4AD9FAE3" w14:textId="77777777" w:rsidR="001C1E51" w:rsidRPr="001C1E51" w:rsidRDefault="001C1E51" w:rsidP="001C1E51">
      <w:pPr>
        <w:numPr>
          <w:ilvl w:val="2"/>
          <w:numId w:val="3"/>
        </w:numPr>
      </w:pPr>
      <w:r w:rsidRPr="001C1E51">
        <w:rPr>
          <w:b/>
          <w:bCs/>
        </w:rPr>
        <w:t>Reeds-Shepp distance</w:t>
      </w:r>
      <w:r w:rsidRPr="001C1E51">
        <w:t>: A measure that considers turning constraints.</w:t>
      </w:r>
    </w:p>
    <w:p w14:paraId="277AB374" w14:textId="77777777" w:rsidR="001C1E51" w:rsidRPr="001C1E51" w:rsidRDefault="001C1E51" w:rsidP="001C1E51">
      <w:pPr>
        <w:numPr>
          <w:ilvl w:val="2"/>
          <w:numId w:val="3"/>
        </w:numPr>
      </w:pPr>
      <w:proofErr w:type="spellStart"/>
      <w:r w:rsidRPr="001C1E51">
        <w:rPr>
          <w:b/>
          <w:bCs/>
        </w:rPr>
        <w:t>Dubins</w:t>
      </w:r>
      <w:proofErr w:type="spellEnd"/>
      <w:r w:rsidRPr="001C1E51">
        <w:rPr>
          <w:b/>
          <w:bCs/>
        </w:rPr>
        <w:t xml:space="preserve"> curves</w:t>
      </w:r>
      <w:r w:rsidRPr="001C1E51">
        <w:t xml:space="preserve">: A path-planning approach for vehicles with limited turning radius, typically applied in environments where backward motion </w:t>
      </w:r>
      <w:proofErr w:type="gramStart"/>
      <w:r w:rsidRPr="001C1E51">
        <w:t>is allowed</w:t>
      </w:r>
      <w:proofErr w:type="gramEnd"/>
      <w:r w:rsidRPr="001C1E51">
        <w:t>.</w:t>
      </w:r>
    </w:p>
    <w:p w14:paraId="29434395" w14:textId="77777777" w:rsidR="001C1E51" w:rsidRPr="001C1E51" w:rsidRDefault="001C1E51" w:rsidP="001C1E51">
      <w:pPr>
        <w:numPr>
          <w:ilvl w:val="0"/>
          <w:numId w:val="3"/>
        </w:numPr>
      </w:pPr>
      <w:r w:rsidRPr="001C1E51">
        <w:rPr>
          <w:b/>
          <w:bCs/>
        </w:rPr>
        <w:t>Goal Reachability</w:t>
      </w:r>
      <w:r w:rsidRPr="001C1E51">
        <w:t>:</w:t>
      </w:r>
    </w:p>
    <w:p w14:paraId="148467D3" w14:textId="77777777" w:rsidR="001C1E51" w:rsidRPr="001C1E51" w:rsidRDefault="001C1E51" w:rsidP="001C1E51">
      <w:pPr>
        <w:numPr>
          <w:ilvl w:val="1"/>
          <w:numId w:val="3"/>
        </w:numPr>
      </w:pPr>
      <w:r w:rsidRPr="001C1E51">
        <w:rPr>
          <w:b/>
          <w:bCs/>
        </w:rPr>
        <w:t>A*</w:t>
      </w:r>
      <w:r w:rsidRPr="001C1E51">
        <w:t>: In standard A*, reaching the goal means arriving at the target grid cell, without considering orientation.</w:t>
      </w:r>
    </w:p>
    <w:p w14:paraId="368FC213" w14:textId="77777777" w:rsidR="001C1E51" w:rsidRPr="001C1E51" w:rsidRDefault="001C1E51" w:rsidP="001C1E51">
      <w:pPr>
        <w:numPr>
          <w:ilvl w:val="1"/>
          <w:numId w:val="3"/>
        </w:numPr>
      </w:pPr>
      <w:r w:rsidRPr="001C1E51">
        <w:rPr>
          <w:b/>
          <w:bCs/>
        </w:rPr>
        <w:lastRenderedPageBreak/>
        <w:t>Hybrid A*</w:t>
      </w:r>
      <w:r w:rsidRPr="001C1E51">
        <w:t xml:space="preserve">: The goal state includes </w:t>
      </w:r>
      <w:r w:rsidRPr="001C1E51">
        <w:rPr>
          <w:b/>
          <w:bCs/>
        </w:rPr>
        <w:t>position and orientation</w:t>
      </w:r>
      <w:r w:rsidRPr="001C1E51">
        <w:t xml:space="preserve">, meaning the algorithm </w:t>
      </w:r>
      <w:proofErr w:type="gramStart"/>
      <w:r w:rsidRPr="001C1E51">
        <w:t>has to</w:t>
      </w:r>
      <w:proofErr w:type="gramEnd"/>
      <w:r w:rsidRPr="001C1E51">
        <w:t xml:space="preserve"> find not just a path to the goal position, but also ensure that the vehicle arrives with the correct orientation.</w:t>
      </w:r>
    </w:p>
    <w:p w14:paraId="44152420" w14:textId="77777777" w:rsidR="001C1E51" w:rsidRPr="001C1E51" w:rsidRDefault="001C1E51" w:rsidP="001C1E51">
      <w:pPr>
        <w:numPr>
          <w:ilvl w:val="0"/>
          <w:numId w:val="3"/>
        </w:numPr>
      </w:pPr>
      <w:r w:rsidRPr="001C1E51">
        <w:rPr>
          <w:b/>
          <w:bCs/>
        </w:rPr>
        <w:t>Efficiency</w:t>
      </w:r>
      <w:r w:rsidRPr="001C1E51">
        <w:t>:</w:t>
      </w:r>
    </w:p>
    <w:p w14:paraId="7A17B591" w14:textId="77777777" w:rsidR="001C1E51" w:rsidRPr="001C1E51" w:rsidRDefault="001C1E51" w:rsidP="001C1E51">
      <w:pPr>
        <w:numPr>
          <w:ilvl w:val="1"/>
          <w:numId w:val="3"/>
        </w:numPr>
      </w:pPr>
      <w:r w:rsidRPr="001C1E51">
        <w:rPr>
          <w:b/>
          <w:bCs/>
        </w:rPr>
        <w:t>A*</w:t>
      </w:r>
      <w:r w:rsidRPr="001C1E51">
        <w:t>: Tends to be faster and less computationally expensive when applied to well-defined, discrete environments with limited complexity.</w:t>
      </w:r>
    </w:p>
    <w:p w14:paraId="7A9D62A0" w14:textId="77777777" w:rsidR="001C1E51" w:rsidRPr="001C1E51" w:rsidRDefault="001C1E51" w:rsidP="001C1E51">
      <w:pPr>
        <w:numPr>
          <w:ilvl w:val="1"/>
          <w:numId w:val="3"/>
        </w:numPr>
      </w:pPr>
      <w:r w:rsidRPr="001C1E51">
        <w:rPr>
          <w:b/>
          <w:bCs/>
        </w:rPr>
        <w:t>Hybrid A*</w:t>
      </w:r>
      <w:r w:rsidRPr="001C1E51">
        <w:t>: More computationally expensive due to the continuous nature of the state space and the added complexity of respecting motion constraints. However, it produces more realistic, feasible paths in environments that require smooth and continuous motion.</w:t>
      </w:r>
    </w:p>
    <w:p w14:paraId="02DD8426" w14:textId="77777777" w:rsidR="001C1E51" w:rsidRPr="001C1E51" w:rsidRDefault="001C1E51" w:rsidP="001C1E51">
      <w:pPr>
        <w:rPr>
          <w:b/>
          <w:bCs/>
        </w:rPr>
      </w:pPr>
      <w:r w:rsidRPr="001C1E51">
        <w:rPr>
          <w:b/>
          <w:bCs/>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3175"/>
        <w:gridCol w:w="3770"/>
      </w:tblGrid>
      <w:tr w:rsidR="001C1E51" w:rsidRPr="001C1E51" w14:paraId="2170E836" w14:textId="77777777" w:rsidTr="001C1E51">
        <w:trPr>
          <w:tblHeader/>
          <w:tblCellSpacing w:w="15" w:type="dxa"/>
        </w:trPr>
        <w:tc>
          <w:tcPr>
            <w:tcW w:w="0" w:type="auto"/>
            <w:vAlign w:val="center"/>
            <w:hideMark/>
          </w:tcPr>
          <w:p w14:paraId="07234833" w14:textId="77777777" w:rsidR="001C1E51" w:rsidRPr="001C1E51" w:rsidRDefault="001C1E51" w:rsidP="001C1E51">
            <w:pPr>
              <w:rPr>
                <w:b/>
                <w:bCs/>
              </w:rPr>
            </w:pPr>
            <w:r w:rsidRPr="001C1E51">
              <w:rPr>
                <w:b/>
                <w:bCs/>
              </w:rPr>
              <w:t>Aspect</w:t>
            </w:r>
          </w:p>
        </w:tc>
        <w:tc>
          <w:tcPr>
            <w:tcW w:w="0" w:type="auto"/>
            <w:vAlign w:val="center"/>
            <w:hideMark/>
          </w:tcPr>
          <w:p w14:paraId="6F958E50" w14:textId="77777777" w:rsidR="001C1E51" w:rsidRPr="001C1E51" w:rsidRDefault="001C1E51" w:rsidP="001C1E51">
            <w:pPr>
              <w:rPr>
                <w:b/>
                <w:bCs/>
              </w:rPr>
            </w:pPr>
            <w:r w:rsidRPr="001C1E51">
              <w:rPr>
                <w:b/>
                <w:bCs/>
              </w:rPr>
              <w:t>A*</w:t>
            </w:r>
          </w:p>
        </w:tc>
        <w:tc>
          <w:tcPr>
            <w:tcW w:w="0" w:type="auto"/>
            <w:vAlign w:val="center"/>
            <w:hideMark/>
          </w:tcPr>
          <w:p w14:paraId="57819654" w14:textId="77777777" w:rsidR="001C1E51" w:rsidRPr="001C1E51" w:rsidRDefault="001C1E51" w:rsidP="001C1E51">
            <w:pPr>
              <w:rPr>
                <w:b/>
                <w:bCs/>
              </w:rPr>
            </w:pPr>
            <w:r w:rsidRPr="001C1E51">
              <w:rPr>
                <w:b/>
                <w:bCs/>
              </w:rPr>
              <w:t>Hybrid A*</w:t>
            </w:r>
          </w:p>
        </w:tc>
      </w:tr>
      <w:tr w:rsidR="001C1E51" w:rsidRPr="001C1E51" w14:paraId="3EC887BC" w14:textId="77777777" w:rsidTr="001C1E51">
        <w:trPr>
          <w:tblCellSpacing w:w="15" w:type="dxa"/>
        </w:trPr>
        <w:tc>
          <w:tcPr>
            <w:tcW w:w="0" w:type="auto"/>
            <w:vAlign w:val="center"/>
            <w:hideMark/>
          </w:tcPr>
          <w:p w14:paraId="03893557" w14:textId="77777777" w:rsidR="001C1E51" w:rsidRPr="001C1E51" w:rsidRDefault="001C1E51" w:rsidP="001C1E51">
            <w:r w:rsidRPr="001C1E51">
              <w:rPr>
                <w:b/>
                <w:bCs/>
              </w:rPr>
              <w:t>State Space</w:t>
            </w:r>
          </w:p>
        </w:tc>
        <w:tc>
          <w:tcPr>
            <w:tcW w:w="0" w:type="auto"/>
            <w:vAlign w:val="center"/>
            <w:hideMark/>
          </w:tcPr>
          <w:p w14:paraId="41CFF64A" w14:textId="77777777" w:rsidR="001C1E51" w:rsidRPr="001C1E51" w:rsidRDefault="001C1E51" w:rsidP="001C1E51">
            <w:r w:rsidRPr="001C1E51">
              <w:t>Discrete (grid-based)</w:t>
            </w:r>
          </w:p>
        </w:tc>
        <w:tc>
          <w:tcPr>
            <w:tcW w:w="0" w:type="auto"/>
            <w:vAlign w:val="center"/>
            <w:hideMark/>
          </w:tcPr>
          <w:p w14:paraId="62284AC0" w14:textId="77777777" w:rsidR="001C1E51" w:rsidRPr="001C1E51" w:rsidRDefault="001C1E51" w:rsidP="001C1E51">
            <w:r w:rsidRPr="001C1E51">
              <w:t>Continuous (position + orientation)</w:t>
            </w:r>
          </w:p>
        </w:tc>
      </w:tr>
      <w:tr w:rsidR="001C1E51" w:rsidRPr="001C1E51" w14:paraId="540ED83B" w14:textId="77777777" w:rsidTr="001C1E51">
        <w:trPr>
          <w:tblCellSpacing w:w="15" w:type="dxa"/>
        </w:trPr>
        <w:tc>
          <w:tcPr>
            <w:tcW w:w="0" w:type="auto"/>
            <w:vAlign w:val="center"/>
            <w:hideMark/>
          </w:tcPr>
          <w:p w14:paraId="2E0C04ED" w14:textId="77777777" w:rsidR="001C1E51" w:rsidRPr="001C1E51" w:rsidRDefault="001C1E51" w:rsidP="001C1E51">
            <w:r w:rsidRPr="001C1E51">
              <w:rPr>
                <w:b/>
                <w:bCs/>
              </w:rPr>
              <w:t>Motion Constraints</w:t>
            </w:r>
          </w:p>
        </w:tc>
        <w:tc>
          <w:tcPr>
            <w:tcW w:w="0" w:type="auto"/>
            <w:vAlign w:val="center"/>
            <w:hideMark/>
          </w:tcPr>
          <w:p w14:paraId="1E25B278" w14:textId="77777777" w:rsidR="001C1E51" w:rsidRPr="001C1E51" w:rsidRDefault="001C1E51" w:rsidP="001C1E51">
            <w:r w:rsidRPr="001C1E51">
              <w:t>Ignores kinematic constraints</w:t>
            </w:r>
          </w:p>
        </w:tc>
        <w:tc>
          <w:tcPr>
            <w:tcW w:w="0" w:type="auto"/>
            <w:vAlign w:val="center"/>
            <w:hideMark/>
          </w:tcPr>
          <w:p w14:paraId="273C6C2E" w14:textId="77777777" w:rsidR="001C1E51" w:rsidRPr="001C1E51" w:rsidRDefault="001C1E51" w:rsidP="001C1E51">
            <w:r w:rsidRPr="001C1E51">
              <w:t>Accounts for non-holonomic constraints</w:t>
            </w:r>
          </w:p>
        </w:tc>
      </w:tr>
      <w:tr w:rsidR="001C1E51" w:rsidRPr="001C1E51" w14:paraId="3BBC47D0" w14:textId="77777777" w:rsidTr="001C1E51">
        <w:trPr>
          <w:tblCellSpacing w:w="15" w:type="dxa"/>
        </w:trPr>
        <w:tc>
          <w:tcPr>
            <w:tcW w:w="0" w:type="auto"/>
            <w:vAlign w:val="center"/>
            <w:hideMark/>
          </w:tcPr>
          <w:p w14:paraId="588A4020" w14:textId="77777777" w:rsidR="001C1E51" w:rsidRPr="001C1E51" w:rsidRDefault="001C1E51" w:rsidP="001C1E51">
            <w:r w:rsidRPr="001C1E51">
              <w:rPr>
                <w:b/>
                <w:bCs/>
              </w:rPr>
              <w:t>Path Representation</w:t>
            </w:r>
          </w:p>
        </w:tc>
        <w:tc>
          <w:tcPr>
            <w:tcW w:w="0" w:type="auto"/>
            <w:vAlign w:val="center"/>
            <w:hideMark/>
          </w:tcPr>
          <w:p w14:paraId="4ACAECA8" w14:textId="77777777" w:rsidR="001C1E51" w:rsidRPr="001C1E51" w:rsidRDefault="001C1E51" w:rsidP="001C1E51">
            <w:r w:rsidRPr="001C1E51">
              <w:t>Straight-line paths</w:t>
            </w:r>
          </w:p>
        </w:tc>
        <w:tc>
          <w:tcPr>
            <w:tcW w:w="0" w:type="auto"/>
            <w:vAlign w:val="center"/>
            <w:hideMark/>
          </w:tcPr>
          <w:p w14:paraId="65E5CB7C" w14:textId="77777777" w:rsidR="001C1E51" w:rsidRPr="001C1E51" w:rsidRDefault="001C1E51" w:rsidP="001C1E51">
            <w:r w:rsidRPr="001C1E51">
              <w:t>Smooth, feasible paths (with curvature)</w:t>
            </w:r>
          </w:p>
        </w:tc>
      </w:tr>
      <w:tr w:rsidR="001C1E51" w:rsidRPr="001C1E51" w14:paraId="06AF2FB3" w14:textId="77777777" w:rsidTr="001C1E51">
        <w:trPr>
          <w:tblCellSpacing w:w="15" w:type="dxa"/>
        </w:trPr>
        <w:tc>
          <w:tcPr>
            <w:tcW w:w="0" w:type="auto"/>
            <w:vAlign w:val="center"/>
            <w:hideMark/>
          </w:tcPr>
          <w:p w14:paraId="411BC264" w14:textId="77777777" w:rsidR="001C1E51" w:rsidRPr="001C1E51" w:rsidRDefault="001C1E51" w:rsidP="001C1E51">
            <w:r w:rsidRPr="001C1E51">
              <w:rPr>
                <w:b/>
                <w:bCs/>
              </w:rPr>
              <w:t>Search Method</w:t>
            </w:r>
          </w:p>
        </w:tc>
        <w:tc>
          <w:tcPr>
            <w:tcW w:w="0" w:type="auto"/>
            <w:vAlign w:val="center"/>
            <w:hideMark/>
          </w:tcPr>
          <w:p w14:paraId="60FD4946" w14:textId="77777777" w:rsidR="001C1E51" w:rsidRPr="001C1E51" w:rsidRDefault="001C1E51" w:rsidP="001C1E51">
            <w:r w:rsidRPr="001C1E51">
              <w:t>Discrete node expansion</w:t>
            </w:r>
          </w:p>
        </w:tc>
        <w:tc>
          <w:tcPr>
            <w:tcW w:w="0" w:type="auto"/>
            <w:vAlign w:val="center"/>
            <w:hideMark/>
          </w:tcPr>
          <w:p w14:paraId="6FF0DF30" w14:textId="77777777" w:rsidR="001C1E51" w:rsidRPr="001C1E51" w:rsidRDefault="001C1E51" w:rsidP="001C1E51">
            <w:r w:rsidRPr="001C1E51">
              <w:t>Expansion using motion primitives</w:t>
            </w:r>
          </w:p>
        </w:tc>
      </w:tr>
      <w:tr w:rsidR="001C1E51" w:rsidRPr="001C1E51" w14:paraId="27E10E84" w14:textId="77777777" w:rsidTr="001C1E51">
        <w:trPr>
          <w:tblCellSpacing w:w="15" w:type="dxa"/>
        </w:trPr>
        <w:tc>
          <w:tcPr>
            <w:tcW w:w="0" w:type="auto"/>
            <w:vAlign w:val="center"/>
            <w:hideMark/>
          </w:tcPr>
          <w:p w14:paraId="09C591DD" w14:textId="77777777" w:rsidR="001C1E51" w:rsidRPr="001C1E51" w:rsidRDefault="001C1E51" w:rsidP="001C1E51">
            <w:r w:rsidRPr="001C1E51">
              <w:rPr>
                <w:b/>
                <w:bCs/>
              </w:rPr>
              <w:t>Heuristic</w:t>
            </w:r>
          </w:p>
        </w:tc>
        <w:tc>
          <w:tcPr>
            <w:tcW w:w="0" w:type="auto"/>
            <w:vAlign w:val="center"/>
            <w:hideMark/>
          </w:tcPr>
          <w:p w14:paraId="7B7988B9" w14:textId="77777777" w:rsidR="001C1E51" w:rsidRPr="001C1E51" w:rsidRDefault="001C1E51" w:rsidP="001C1E51">
            <w:r w:rsidRPr="001C1E51">
              <w:t>Simple (Manhattan, Euclidean distance)</w:t>
            </w:r>
          </w:p>
        </w:tc>
        <w:tc>
          <w:tcPr>
            <w:tcW w:w="0" w:type="auto"/>
            <w:vAlign w:val="center"/>
            <w:hideMark/>
          </w:tcPr>
          <w:p w14:paraId="007F1F51" w14:textId="77777777" w:rsidR="001C1E51" w:rsidRPr="001C1E51" w:rsidRDefault="001C1E51" w:rsidP="001C1E51">
            <w:r w:rsidRPr="001C1E51">
              <w:t xml:space="preserve">Complex (Reeds-Shepp, </w:t>
            </w:r>
            <w:proofErr w:type="spellStart"/>
            <w:r w:rsidRPr="001C1E51">
              <w:t>Dubins</w:t>
            </w:r>
            <w:proofErr w:type="spellEnd"/>
            <w:r w:rsidRPr="001C1E51">
              <w:t xml:space="preserve">, </w:t>
            </w:r>
            <w:proofErr w:type="gramStart"/>
            <w:r w:rsidRPr="001C1E51">
              <w:t>etc.</w:t>
            </w:r>
            <w:proofErr w:type="gramEnd"/>
            <w:r w:rsidRPr="001C1E51">
              <w:t>)</w:t>
            </w:r>
          </w:p>
        </w:tc>
      </w:tr>
      <w:tr w:rsidR="001C1E51" w:rsidRPr="001C1E51" w14:paraId="48A35339" w14:textId="77777777" w:rsidTr="001C1E51">
        <w:trPr>
          <w:tblCellSpacing w:w="15" w:type="dxa"/>
        </w:trPr>
        <w:tc>
          <w:tcPr>
            <w:tcW w:w="0" w:type="auto"/>
            <w:vAlign w:val="center"/>
            <w:hideMark/>
          </w:tcPr>
          <w:p w14:paraId="7FF6983F" w14:textId="77777777" w:rsidR="001C1E51" w:rsidRPr="001C1E51" w:rsidRDefault="001C1E51" w:rsidP="001C1E51">
            <w:r w:rsidRPr="001C1E51">
              <w:rPr>
                <w:b/>
                <w:bCs/>
              </w:rPr>
              <w:t>Goal Reachability</w:t>
            </w:r>
          </w:p>
        </w:tc>
        <w:tc>
          <w:tcPr>
            <w:tcW w:w="0" w:type="auto"/>
            <w:vAlign w:val="center"/>
            <w:hideMark/>
          </w:tcPr>
          <w:p w14:paraId="323B9A5E" w14:textId="77777777" w:rsidR="001C1E51" w:rsidRPr="001C1E51" w:rsidRDefault="001C1E51" w:rsidP="001C1E51">
            <w:r w:rsidRPr="001C1E51">
              <w:t>Position only</w:t>
            </w:r>
          </w:p>
        </w:tc>
        <w:tc>
          <w:tcPr>
            <w:tcW w:w="0" w:type="auto"/>
            <w:vAlign w:val="center"/>
            <w:hideMark/>
          </w:tcPr>
          <w:p w14:paraId="339DD28E" w14:textId="77777777" w:rsidR="001C1E51" w:rsidRPr="001C1E51" w:rsidRDefault="001C1E51" w:rsidP="001C1E51">
            <w:r w:rsidRPr="001C1E51">
              <w:t>Position and orientation</w:t>
            </w:r>
          </w:p>
        </w:tc>
      </w:tr>
      <w:tr w:rsidR="001C1E51" w:rsidRPr="001C1E51" w14:paraId="2D282181" w14:textId="77777777" w:rsidTr="001C1E51">
        <w:trPr>
          <w:tblCellSpacing w:w="15" w:type="dxa"/>
        </w:trPr>
        <w:tc>
          <w:tcPr>
            <w:tcW w:w="0" w:type="auto"/>
            <w:vAlign w:val="center"/>
            <w:hideMark/>
          </w:tcPr>
          <w:p w14:paraId="3CBC900B" w14:textId="77777777" w:rsidR="001C1E51" w:rsidRPr="001C1E51" w:rsidRDefault="001C1E51" w:rsidP="001C1E51">
            <w:r w:rsidRPr="001C1E51">
              <w:rPr>
                <w:b/>
                <w:bCs/>
              </w:rPr>
              <w:t>Efficiency</w:t>
            </w:r>
          </w:p>
        </w:tc>
        <w:tc>
          <w:tcPr>
            <w:tcW w:w="0" w:type="auto"/>
            <w:vAlign w:val="center"/>
            <w:hideMark/>
          </w:tcPr>
          <w:p w14:paraId="28EEC3C6" w14:textId="77777777" w:rsidR="001C1E51" w:rsidRPr="001C1E51" w:rsidRDefault="001C1E51" w:rsidP="001C1E51">
            <w:r w:rsidRPr="001C1E51">
              <w:t>Computationally less expensive</w:t>
            </w:r>
          </w:p>
        </w:tc>
        <w:tc>
          <w:tcPr>
            <w:tcW w:w="0" w:type="auto"/>
            <w:vAlign w:val="center"/>
            <w:hideMark/>
          </w:tcPr>
          <w:p w14:paraId="6AD94B3C" w14:textId="77777777" w:rsidR="001C1E51" w:rsidRPr="001C1E51" w:rsidRDefault="001C1E51" w:rsidP="001C1E51">
            <w:r w:rsidRPr="001C1E51">
              <w:t>More computationally intensive but realistic paths</w:t>
            </w:r>
          </w:p>
        </w:tc>
      </w:tr>
    </w:tbl>
    <w:p w14:paraId="779A0A22" w14:textId="77777777" w:rsidR="001C1E51" w:rsidRPr="001C1E51" w:rsidRDefault="001C1E51" w:rsidP="001C1E51">
      <w:pPr>
        <w:rPr>
          <w:b/>
          <w:bCs/>
        </w:rPr>
      </w:pPr>
      <w:r w:rsidRPr="001C1E51">
        <w:rPr>
          <w:b/>
          <w:bCs/>
        </w:rPr>
        <w:t>Applications of Hybrid A*</w:t>
      </w:r>
    </w:p>
    <w:p w14:paraId="6B83A400" w14:textId="77777777" w:rsidR="001C1E51" w:rsidRPr="001C1E51" w:rsidRDefault="001C1E51" w:rsidP="001C1E51">
      <w:r w:rsidRPr="001C1E51">
        <w:t xml:space="preserve">Hybrid A* </w:t>
      </w:r>
      <w:proofErr w:type="gramStart"/>
      <w:r w:rsidRPr="001C1E51">
        <w:t>is commonly used</w:t>
      </w:r>
      <w:proofErr w:type="gramEnd"/>
      <w:r w:rsidRPr="001C1E51">
        <w:t xml:space="preserve"> in:</w:t>
      </w:r>
    </w:p>
    <w:p w14:paraId="34377256" w14:textId="77777777" w:rsidR="001C1E51" w:rsidRPr="001C1E51" w:rsidRDefault="001C1E51" w:rsidP="001C1E51">
      <w:pPr>
        <w:numPr>
          <w:ilvl w:val="0"/>
          <w:numId w:val="4"/>
        </w:numPr>
      </w:pPr>
      <w:r w:rsidRPr="001C1E51">
        <w:rPr>
          <w:b/>
          <w:bCs/>
        </w:rPr>
        <w:t>Autonomous vehicle navigation</w:t>
      </w:r>
      <w:r w:rsidRPr="001C1E51">
        <w:t xml:space="preserve">: Where smooth trajectories that consider turning constraints </w:t>
      </w:r>
      <w:proofErr w:type="gramStart"/>
      <w:r w:rsidRPr="001C1E51">
        <w:t>are needed</w:t>
      </w:r>
      <w:proofErr w:type="gramEnd"/>
      <w:r w:rsidRPr="001C1E51">
        <w:t>.</w:t>
      </w:r>
    </w:p>
    <w:p w14:paraId="4E2A1B18" w14:textId="77777777" w:rsidR="001C1E51" w:rsidRPr="001C1E51" w:rsidRDefault="001C1E51" w:rsidP="001C1E51">
      <w:pPr>
        <w:numPr>
          <w:ilvl w:val="0"/>
          <w:numId w:val="4"/>
        </w:numPr>
      </w:pPr>
      <w:r w:rsidRPr="001C1E51">
        <w:rPr>
          <w:b/>
          <w:bCs/>
        </w:rPr>
        <w:t>Mobile robots</w:t>
      </w:r>
      <w:r w:rsidRPr="001C1E51">
        <w:t>: In environments where robots must respect kinematic and dynamic constraints.</w:t>
      </w:r>
    </w:p>
    <w:p w14:paraId="405E36FE" w14:textId="77777777" w:rsidR="001C1E51" w:rsidRPr="001C1E51" w:rsidRDefault="001C1E51" w:rsidP="001C1E51">
      <w:pPr>
        <w:numPr>
          <w:ilvl w:val="0"/>
          <w:numId w:val="4"/>
        </w:numPr>
      </w:pPr>
      <w:r w:rsidRPr="001C1E51">
        <w:rPr>
          <w:b/>
          <w:bCs/>
        </w:rPr>
        <w:t>Drones</w:t>
      </w:r>
      <w:r w:rsidRPr="001C1E51">
        <w:t>: Path planning for drones requires smooth transitions in both position and orientation.</w:t>
      </w:r>
    </w:p>
    <w:p w14:paraId="79708EDA" w14:textId="77777777" w:rsidR="001C1E51" w:rsidRPr="001C1E51" w:rsidRDefault="001C1E51" w:rsidP="001C1E51">
      <w:r w:rsidRPr="001C1E51">
        <w:lastRenderedPageBreak/>
        <w:t>The Hybrid A* algorithm is essential in scenarios where a robot or vehicle must navigate a continuous and constrained space, providing a significant improvement over the standard A* algorithm for realistic path planning applications.</w:t>
      </w:r>
    </w:p>
    <w:p w14:paraId="7CE5D0A1" w14:textId="77777777" w:rsidR="000338E4" w:rsidRPr="001C1E51" w:rsidRDefault="000338E4" w:rsidP="001C1E51"/>
    <w:sectPr w:rsidR="000338E4" w:rsidRPr="001C1E51" w:rsidSect="00692E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12320"/>
    <w:multiLevelType w:val="multilevel"/>
    <w:tmpl w:val="61C2B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A05CF"/>
    <w:multiLevelType w:val="multilevel"/>
    <w:tmpl w:val="FAE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D56C6"/>
    <w:multiLevelType w:val="multilevel"/>
    <w:tmpl w:val="50E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C3858"/>
    <w:multiLevelType w:val="multilevel"/>
    <w:tmpl w:val="A65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170718">
    <w:abstractNumId w:val="3"/>
  </w:num>
  <w:num w:numId="2" w16cid:durableId="1526557987">
    <w:abstractNumId w:val="2"/>
  </w:num>
  <w:num w:numId="3" w16cid:durableId="627012763">
    <w:abstractNumId w:val="0"/>
  </w:num>
  <w:num w:numId="4" w16cid:durableId="2039429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51"/>
    <w:rsid w:val="000338E4"/>
    <w:rsid w:val="0016624A"/>
    <w:rsid w:val="001C1E51"/>
    <w:rsid w:val="00335EBE"/>
    <w:rsid w:val="004D6B5B"/>
    <w:rsid w:val="005860B5"/>
    <w:rsid w:val="00605A53"/>
    <w:rsid w:val="00692E2E"/>
    <w:rsid w:val="008762B7"/>
    <w:rsid w:val="00B6108B"/>
    <w:rsid w:val="00CE4A34"/>
    <w:rsid w:val="00D972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D702"/>
  <w15:chartTrackingRefBased/>
  <w15:docId w15:val="{8B87CEFF-C656-4478-B516-C6931E72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E51"/>
    <w:rPr>
      <w:rFonts w:eastAsiaTheme="majorEastAsia" w:cstheme="majorBidi"/>
      <w:color w:val="272727" w:themeColor="text1" w:themeTint="D8"/>
    </w:rPr>
  </w:style>
  <w:style w:type="paragraph" w:styleId="Title">
    <w:name w:val="Title"/>
    <w:basedOn w:val="Normal"/>
    <w:next w:val="Normal"/>
    <w:link w:val="TitleChar"/>
    <w:uiPriority w:val="10"/>
    <w:qFormat/>
    <w:rsid w:val="001C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E51"/>
    <w:pPr>
      <w:spacing w:before="160"/>
      <w:jc w:val="center"/>
    </w:pPr>
    <w:rPr>
      <w:i/>
      <w:iCs/>
      <w:color w:val="404040" w:themeColor="text1" w:themeTint="BF"/>
    </w:rPr>
  </w:style>
  <w:style w:type="character" w:customStyle="1" w:styleId="QuoteChar">
    <w:name w:val="Quote Char"/>
    <w:basedOn w:val="DefaultParagraphFont"/>
    <w:link w:val="Quote"/>
    <w:uiPriority w:val="29"/>
    <w:rsid w:val="001C1E51"/>
    <w:rPr>
      <w:i/>
      <w:iCs/>
      <w:color w:val="404040" w:themeColor="text1" w:themeTint="BF"/>
    </w:rPr>
  </w:style>
  <w:style w:type="paragraph" w:styleId="ListParagraph">
    <w:name w:val="List Paragraph"/>
    <w:basedOn w:val="Normal"/>
    <w:uiPriority w:val="34"/>
    <w:qFormat/>
    <w:rsid w:val="001C1E51"/>
    <w:pPr>
      <w:ind w:left="720"/>
      <w:contextualSpacing/>
    </w:pPr>
  </w:style>
  <w:style w:type="character" w:styleId="IntenseEmphasis">
    <w:name w:val="Intense Emphasis"/>
    <w:basedOn w:val="DefaultParagraphFont"/>
    <w:uiPriority w:val="21"/>
    <w:qFormat/>
    <w:rsid w:val="001C1E51"/>
    <w:rPr>
      <w:i/>
      <w:iCs/>
      <w:color w:val="0F4761" w:themeColor="accent1" w:themeShade="BF"/>
    </w:rPr>
  </w:style>
  <w:style w:type="paragraph" w:styleId="IntenseQuote">
    <w:name w:val="Intense Quote"/>
    <w:basedOn w:val="Normal"/>
    <w:next w:val="Normal"/>
    <w:link w:val="IntenseQuoteChar"/>
    <w:uiPriority w:val="30"/>
    <w:qFormat/>
    <w:rsid w:val="001C1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E51"/>
    <w:rPr>
      <w:i/>
      <w:iCs/>
      <w:color w:val="0F4761" w:themeColor="accent1" w:themeShade="BF"/>
    </w:rPr>
  </w:style>
  <w:style w:type="character" w:styleId="IntenseReference">
    <w:name w:val="Intense Reference"/>
    <w:basedOn w:val="DefaultParagraphFont"/>
    <w:uiPriority w:val="32"/>
    <w:qFormat/>
    <w:rsid w:val="001C1E51"/>
    <w:rPr>
      <w:b/>
      <w:bCs/>
      <w:smallCaps/>
      <w:color w:val="0F4761" w:themeColor="accent1" w:themeShade="BF"/>
      <w:spacing w:val="5"/>
    </w:rPr>
  </w:style>
  <w:style w:type="paragraph" w:styleId="NoSpacing">
    <w:name w:val="No Spacing"/>
    <w:link w:val="NoSpacingChar"/>
    <w:uiPriority w:val="1"/>
    <w:qFormat/>
    <w:rsid w:val="001C1E51"/>
    <w:pPr>
      <w:spacing w:after="0" w:line="240" w:lineRule="auto"/>
    </w:pPr>
    <w:rPr>
      <w:rFonts w:eastAsiaTheme="minorEastAsia"/>
      <w:sz w:val="22"/>
      <w:szCs w:val="22"/>
      <w14:ligatures w14:val="none"/>
    </w:rPr>
  </w:style>
  <w:style w:type="character" w:customStyle="1" w:styleId="NoSpacingChar">
    <w:name w:val="No Spacing Char"/>
    <w:basedOn w:val="DefaultParagraphFont"/>
    <w:link w:val="NoSpacing"/>
    <w:uiPriority w:val="1"/>
    <w:rsid w:val="001C1E51"/>
    <w:rPr>
      <w:rFonts w:eastAsiaTheme="minorEastAsia"/>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3132">
      <w:bodyDiv w:val="1"/>
      <w:marLeft w:val="0"/>
      <w:marRight w:val="0"/>
      <w:marTop w:val="0"/>
      <w:marBottom w:val="0"/>
      <w:divBdr>
        <w:top w:val="none" w:sz="0" w:space="0" w:color="auto"/>
        <w:left w:val="none" w:sz="0" w:space="0" w:color="auto"/>
        <w:bottom w:val="none" w:sz="0" w:space="0" w:color="auto"/>
        <w:right w:val="none" w:sz="0" w:space="0" w:color="auto"/>
      </w:divBdr>
      <w:divsChild>
        <w:div w:id="2093235351">
          <w:marLeft w:val="0"/>
          <w:marRight w:val="0"/>
          <w:marTop w:val="0"/>
          <w:marBottom w:val="0"/>
          <w:divBdr>
            <w:top w:val="none" w:sz="0" w:space="0" w:color="auto"/>
            <w:left w:val="none" w:sz="0" w:space="0" w:color="auto"/>
            <w:bottom w:val="none" w:sz="0" w:space="0" w:color="auto"/>
            <w:right w:val="none" w:sz="0" w:space="0" w:color="auto"/>
          </w:divBdr>
          <w:divsChild>
            <w:div w:id="1483691928">
              <w:marLeft w:val="0"/>
              <w:marRight w:val="0"/>
              <w:marTop w:val="0"/>
              <w:marBottom w:val="0"/>
              <w:divBdr>
                <w:top w:val="none" w:sz="0" w:space="0" w:color="auto"/>
                <w:left w:val="none" w:sz="0" w:space="0" w:color="auto"/>
                <w:bottom w:val="none" w:sz="0" w:space="0" w:color="auto"/>
                <w:right w:val="none" w:sz="0" w:space="0" w:color="auto"/>
              </w:divBdr>
              <w:divsChild>
                <w:div w:id="515726999">
                  <w:marLeft w:val="0"/>
                  <w:marRight w:val="0"/>
                  <w:marTop w:val="0"/>
                  <w:marBottom w:val="0"/>
                  <w:divBdr>
                    <w:top w:val="none" w:sz="0" w:space="0" w:color="auto"/>
                    <w:left w:val="none" w:sz="0" w:space="0" w:color="auto"/>
                    <w:bottom w:val="none" w:sz="0" w:space="0" w:color="auto"/>
                    <w:right w:val="none" w:sz="0" w:space="0" w:color="auto"/>
                  </w:divBdr>
                  <w:divsChild>
                    <w:div w:id="1289386947">
                      <w:marLeft w:val="0"/>
                      <w:marRight w:val="0"/>
                      <w:marTop w:val="0"/>
                      <w:marBottom w:val="0"/>
                      <w:divBdr>
                        <w:top w:val="none" w:sz="0" w:space="0" w:color="auto"/>
                        <w:left w:val="none" w:sz="0" w:space="0" w:color="auto"/>
                        <w:bottom w:val="none" w:sz="0" w:space="0" w:color="auto"/>
                        <w:right w:val="none" w:sz="0" w:space="0" w:color="auto"/>
                      </w:divBdr>
                      <w:divsChild>
                        <w:div w:id="419256939">
                          <w:marLeft w:val="0"/>
                          <w:marRight w:val="0"/>
                          <w:marTop w:val="0"/>
                          <w:marBottom w:val="0"/>
                          <w:divBdr>
                            <w:top w:val="none" w:sz="0" w:space="0" w:color="auto"/>
                            <w:left w:val="none" w:sz="0" w:space="0" w:color="auto"/>
                            <w:bottom w:val="none" w:sz="0" w:space="0" w:color="auto"/>
                            <w:right w:val="none" w:sz="0" w:space="0" w:color="auto"/>
                          </w:divBdr>
                          <w:divsChild>
                            <w:div w:id="15941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800080">
      <w:bodyDiv w:val="1"/>
      <w:marLeft w:val="0"/>
      <w:marRight w:val="0"/>
      <w:marTop w:val="0"/>
      <w:marBottom w:val="0"/>
      <w:divBdr>
        <w:top w:val="none" w:sz="0" w:space="0" w:color="auto"/>
        <w:left w:val="none" w:sz="0" w:space="0" w:color="auto"/>
        <w:bottom w:val="none" w:sz="0" w:space="0" w:color="auto"/>
        <w:right w:val="none" w:sz="0" w:space="0" w:color="auto"/>
      </w:divBdr>
    </w:div>
    <w:div w:id="1234201115">
      <w:bodyDiv w:val="1"/>
      <w:marLeft w:val="0"/>
      <w:marRight w:val="0"/>
      <w:marTop w:val="0"/>
      <w:marBottom w:val="0"/>
      <w:divBdr>
        <w:top w:val="none" w:sz="0" w:space="0" w:color="auto"/>
        <w:left w:val="none" w:sz="0" w:space="0" w:color="auto"/>
        <w:bottom w:val="none" w:sz="0" w:space="0" w:color="auto"/>
        <w:right w:val="none" w:sz="0" w:space="0" w:color="auto"/>
      </w:divBdr>
      <w:divsChild>
        <w:div w:id="780026646">
          <w:marLeft w:val="0"/>
          <w:marRight w:val="0"/>
          <w:marTop w:val="0"/>
          <w:marBottom w:val="0"/>
          <w:divBdr>
            <w:top w:val="none" w:sz="0" w:space="0" w:color="auto"/>
            <w:left w:val="none" w:sz="0" w:space="0" w:color="auto"/>
            <w:bottom w:val="none" w:sz="0" w:space="0" w:color="auto"/>
            <w:right w:val="none" w:sz="0" w:space="0" w:color="auto"/>
          </w:divBdr>
          <w:divsChild>
            <w:div w:id="2076464432">
              <w:marLeft w:val="0"/>
              <w:marRight w:val="0"/>
              <w:marTop w:val="0"/>
              <w:marBottom w:val="0"/>
              <w:divBdr>
                <w:top w:val="none" w:sz="0" w:space="0" w:color="auto"/>
                <w:left w:val="none" w:sz="0" w:space="0" w:color="auto"/>
                <w:bottom w:val="none" w:sz="0" w:space="0" w:color="auto"/>
                <w:right w:val="none" w:sz="0" w:space="0" w:color="auto"/>
              </w:divBdr>
              <w:divsChild>
                <w:div w:id="1307390579">
                  <w:marLeft w:val="0"/>
                  <w:marRight w:val="0"/>
                  <w:marTop w:val="0"/>
                  <w:marBottom w:val="0"/>
                  <w:divBdr>
                    <w:top w:val="none" w:sz="0" w:space="0" w:color="auto"/>
                    <w:left w:val="none" w:sz="0" w:space="0" w:color="auto"/>
                    <w:bottom w:val="none" w:sz="0" w:space="0" w:color="auto"/>
                    <w:right w:val="none" w:sz="0" w:space="0" w:color="auto"/>
                  </w:divBdr>
                  <w:divsChild>
                    <w:div w:id="731316306">
                      <w:marLeft w:val="0"/>
                      <w:marRight w:val="0"/>
                      <w:marTop w:val="0"/>
                      <w:marBottom w:val="0"/>
                      <w:divBdr>
                        <w:top w:val="none" w:sz="0" w:space="0" w:color="auto"/>
                        <w:left w:val="none" w:sz="0" w:space="0" w:color="auto"/>
                        <w:bottom w:val="none" w:sz="0" w:space="0" w:color="auto"/>
                        <w:right w:val="none" w:sz="0" w:space="0" w:color="auto"/>
                      </w:divBdr>
                      <w:divsChild>
                        <w:div w:id="1935283656">
                          <w:marLeft w:val="0"/>
                          <w:marRight w:val="0"/>
                          <w:marTop w:val="0"/>
                          <w:marBottom w:val="0"/>
                          <w:divBdr>
                            <w:top w:val="none" w:sz="0" w:space="0" w:color="auto"/>
                            <w:left w:val="none" w:sz="0" w:space="0" w:color="auto"/>
                            <w:bottom w:val="none" w:sz="0" w:space="0" w:color="auto"/>
                            <w:right w:val="none" w:sz="0" w:space="0" w:color="auto"/>
                          </w:divBdr>
                          <w:divsChild>
                            <w:div w:id="1812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33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BFFF09-759C-4501-87A6-9A5BCFFC9669}">
  <we:reference id="wa200005502" version="1.0.0.11" store="en-US" storeType="OMEX"/>
  <we:alternateReferences>
    <we:reference id="wa200005502" version="1.0.0.11" store="wa200005502" storeType="OMEX"/>
  </we:alternateReferences>
  <we:properties>
    <we:property name="docId" value="&quot;s5wZOlD18FMjvEF6gzlBr&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ueGTnGFO5ulFxKbYxkJWc&quot;,&quot;contextType&quot;:&quot;CONTEXT_NONE&quot;,&quot;queries&quot;:[{&quot;id&quot;:&quot;0H3Z2KxcYWw8u18EBgbM9&quot;,&quot;user&quot;:&quot;Conduct a research on Hybrid A* Algorithm. Focus on the key differences\nfrom the standard A* algorithm explained in the session.&quot;,&quot;assistant&quot;:&quot;&lt;p&gt;The Hybrid A* Algorithm is an extension of the standard A* algorithm, specifically designed for path planning in environments where vehicle dynamics and non-holonomic constraints are essential. Here are the key differences:&lt;/p&gt;\n&lt;ul&gt;\n&lt;li&gt;&lt;strong&gt;Non-holonomic Constraints:&lt;/strong&gt; Hybrid A* takes into account the vehicle's non-holonomic constraints, like minimum turning radius and differential constraints, while standard A* often assumes holonomic motion.&lt;/li&gt;\n&lt;li&gt;&lt;strong&gt;Continuous State Space:&lt;/strong&gt; Hybrid A* operates in a continuous state space, enabling it to handle realistic vehicle paths with smoother turns, while standard A* uses a discrete grid-based state space.&lt;/li&gt;\n&lt;li&gt;&lt;strong&gt;Kinematic Model Integration:&lt;/strong&gt; The algorithm integrates a kinematic model of the vehicle to ensure feasible paths, whereas standard A* does not incorporate such models.&lt;/li&gt;\n&lt;li&gt;&lt;strong&gt;Cost Function:&lt;/strong&gt; The cost function in Hybrid A* includes terms for path smoothness and feasibility, beyond the simple distance metrics often used in standard A*.&lt;/li&gt;\n&lt;li&gt;&lt;strong&gt;Search Efficiency:&lt;/strong&gt; Hybrid A* may use more complex heuristics and goal biasing to efficiently search in a high-dimensional space, which can be more computationally intensive than standard A*.&lt;/li&gt;\n&lt;/ul&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TotalTime>
  <Pages>5</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mohamed</dc:creator>
  <cp:keywords/>
  <dc:description/>
  <cp:lastModifiedBy>tarek mohamed</cp:lastModifiedBy>
  <cp:revision>1</cp:revision>
  <dcterms:created xsi:type="dcterms:W3CDTF">2024-09-10T19:23:00Z</dcterms:created>
  <dcterms:modified xsi:type="dcterms:W3CDTF">2024-09-10T19:35:00Z</dcterms:modified>
</cp:coreProperties>
</file>