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ate"/>
        <w:rPr/>
      </w:pPr>
      <w:r>
        <w:rPr/>
        <w:t xml:space="preserve"> </w:t>
      </w:r>
    </w:p>
    <w:p>
      <w:pPr>
        <w:pStyle w:val="Title"/>
        <w:rPr>
          <w:color w:val="000000" w:themeColor="text1"/>
        </w:rPr>
      </w:pPr>
      <w:r>
        <w:rPr>
          <w:color w:val="000000" w:themeColor="text1"/>
        </w:rPr>
        <w:t>Policy: Late Night Conveyance for EMPLOYEES</w:t>
      </w:r>
    </w:p>
    <w:p>
      <w:pPr>
        <w:pStyle w:val="Heading1"/>
        <w:rPr>
          <w:color w:val="000000" w:themeColor="text1"/>
        </w:rPr>
      </w:pPr>
      <w:r>
        <w:rPr>
          <w:color w:val="000000" w:themeColor="text1"/>
        </w:rPr>
        <w:t>Objective</w:t>
      </w:r>
    </w:p>
    <w:p>
      <w:pPr>
        <w:pStyle w:val="Normal"/>
        <w:rPr/>
      </w:pPr>
      <w:r>
        <w:rPr/>
        <w:t xml:space="preserve">This Policy aims to ensure the safety of women employees who stay back late at office to meet project or department deadlines, by providing company transportation for them to return to their residence. </w:t>
      </w:r>
    </w:p>
    <w:p>
      <w:pPr>
        <w:pStyle w:val="Heading1"/>
        <w:rPr>
          <w:color w:val="000000" w:themeColor="text1"/>
        </w:rPr>
      </w:pPr>
      <w:r>
        <w:rPr>
          <w:color w:val="000000" w:themeColor="text1"/>
        </w:rPr>
        <w:t>applicaBILITY</w:t>
      </w:r>
    </w:p>
    <w:p>
      <w:pPr>
        <w:pStyle w:val="Normal"/>
        <w:rPr/>
      </w:pPr>
      <w:r>
        <w:rPr/>
        <w:t xml:space="preserve">This policy is applicable to all employees of </w:t>
      </w:r>
      <w:r>
        <w:rPr>
          <w:highlight w:val="yellow"/>
        </w:rPr>
        <w:t>Protechsoft Systems Pvt. Ltd, India,</w:t>
      </w:r>
      <w:r>
        <w:rPr/>
        <w:t xml:space="preserve"> hereafter referred to as the “Company”.</w:t>
      </w:r>
    </w:p>
    <w:p>
      <w:pPr>
        <w:pStyle w:val="Heading1"/>
        <w:rPr/>
      </w:pPr>
      <w:r>
        <w:rPr/>
        <w:t>POLICY</w:t>
      </w:r>
    </w:p>
    <w:p>
      <w:pPr>
        <w:pStyle w:val="IndentedNumberedListLevel1"/>
        <w:numPr>
          <w:ilvl w:val="0"/>
          <w:numId w:val="3"/>
        </w:numPr>
        <w:rPr/>
      </w:pPr>
      <w:r>
        <w:rPr/>
        <w:t xml:space="preserve">The Company will arrange conveyance for all employees staying back late to meet project or department deadlines, subject to approval. </w:t>
      </w:r>
    </w:p>
    <w:p>
      <w:pPr>
        <w:pStyle w:val="IndentedNumberedListLevel1"/>
        <w:numPr>
          <w:ilvl w:val="0"/>
          <w:numId w:val="3"/>
        </w:numPr>
        <w:rPr/>
      </w:pPr>
      <w:r>
        <w:rPr/>
        <w:t xml:space="preserve">This special arrangement will be made only if regular company transportation is not available near the residence of the requesting employee. </w:t>
      </w:r>
    </w:p>
    <w:p>
      <w:pPr>
        <w:pStyle w:val="IndentedNumberedListLevel1"/>
        <w:numPr>
          <w:ilvl w:val="0"/>
          <w:numId w:val="3"/>
        </w:numPr>
        <w:rPr/>
      </w:pPr>
      <w:r>
        <w:rPr/>
        <w:t xml:space="preserve">The facility will be available only in </w:t>
      </w:r>
      <w:r>
        <w:rPr>
          <w:highlight w:val="yellow"/>
        </w:rPr>
        <w:t>two slots, at 8.30 PM and 10.30 PM</w:t>
      </w:r>
      <w:r>
        <w:rPr/>
        <w:t>. Requests for other time slots will not be taken up.</w:t>
      </w:r>
    </w:p>
    <w:p>
      <w:pPr>
        <w:pStyle w:val="IndentedNumberedListLevel1"/>
        <w:numPr>
          <w:ilvl w:val="0"/>
          <w:numId w:val="3"/>
        </w:numPr>
        <w:rPr/>
      </w:pPr>
      <w:r>
        <w:rPr/>
        <w:t xml:space="preserve">The cost of such arrangements will be charged to the respective projects. </w:t>
      </w:r>
    </w:p>
    <w:p>
      <w:pPr>
        <w:pStyle w:val="IndentedNumberedListLevel1"/>
        <w:numPr>
          <w:ilvl w:val="0"/>
          <w:numId w:val="3"/>
        </w:numPr>
        <w:rPr>
          <w:highlight w:val="yellow"/>
        </w:rPr>
      </w:pPr>
      <w:r>
        <w:rPr>
          <w:highlight w:val="yellow"/>
        </w:rPr>
        <w:t xml:space="preserve">The request shall be raised by a request to the HR and Administration Team representative. This needs to be approved by the Reporting Manager of the Employee. </w:t>
      </w:r>
    </w:p>
    <w:p>
      <w:pPr>
        <w:pStyle w:val="IndentedNumberedListLevel1"/>
        <w:numPr>
          <w:ilvl w:val="0"/>
          <w:numId w:val="3"/>
        </w:numPr>
        <w:rPr/>
      </w:pPr>
      <w:r>
        <w:rPr/>
        <w:t>Employees must plan their work in advance to ensure that conveyance can be arranged. Conveyance requests for unplanned late stays will not be addressed.</w:t>
      </w:r>
    </w:p>
    <w:p>
      <w:pPr>
        <w:pStyle w:val="IndentedNumberedListLevel1"/>
        <w:numPr>
          <w:ilvl w:val="0"/>
          <w:numId w:val="3"/>
        </w:numPr>
        <w:rPr/>
      </w:pPr>
      <w:r>
        <w:rPr/>
        <w:t xml:space="preserve">All employees staying late can request reimbursement of conveyance to their designated residence by producing bills from ride-sharing services. </w:t>
      </w:r>
    </w:p>
    <w:p>
      <w:pPr>
        <w:pStyle w:val="Heading1"/>
        <w:rPr/>
      </w:pPr>
      <w:r>
        <w:rPr/>
        <w:t>RESPONSIBILITY</w:t>
      </w:r>
    </w:p>
    <w:p>
      <w:pPr>
        <w:pStyle w:val="Normal"/>
        <w:rPr/>
      </w:pPr>
      <w:r>
        <w:rPr>
          <w:highlight w:val="yellow"/>
        </w:rPr>
        <w:t>Project Managers and Department managers</w:t>
      </w:r>
      <w:r>
        <w:rPr/>
        <w:t xml:space="preserve"> will be responsible for their staff working late hours to meet deadlines. </w:t>
      </w:r>
    </w:p>
    <w:p>
      <w:pPr>
        <w:pStyle w:val="Heading1"/>
        <w:rPr/>
      </w:pPr>
      <w:r>
        <w:rPr/>
        <w:t>EXCEPTIONS</w:t>
      </w:r>
    </w:p>
    <w:p>
      <w:pPr>
        <w:pStyle w:val="Normal"/>
        <w:rPr/>
      </w:pPr>
      <w:r>
        <w:rPr/>
        <w:t>There are no exceptions to this policy.</w:t>
      </w:r>
    </w:p>
    <w:p>
      <w:pPr>
        <w:pStyle w:val="Heading1"/>
        <w:rPr/>
      </w:pPr>
      <w:r>
        <w:rPr/>
        <w:t>EFFECTIVE DATE</w:t>
      </w:r>
    </w:p>
    <w:p>
      <w:pPr>
        <w:pStyle w:val="Normal"/>
        <w:widowControl/>
        <w:bidi w:val="0"/>
        <w:spacing w:lineRule="auto" w:line="288" w:before="0" w:after="120"/>
        <w:ind w:left="360" w:hanging="0"/>
        <w:jc w:val="left"/>
        <w:rPr/>
      </w:pPr>
      <w:r>
        <w:rPr/>
        <w:t>This Policy shall be effective immediately until further notice.</w:t>
      </w:r>
    </w:p>
    <w:sectPr>
      <w:footerReference w:type="default" r:id="rId2"/>
      <w:type w:val="nextPage"/>
      <w:pgSz w:w="11906" w:h="16838"/>
      <w:pgMar w:left="1800" w:right="1800" w:gutter="0" w:header="0" w:top="1440" w:footer="720" w:bottom="108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bidi="en-GB"/>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573" w:hanging="432"/>
      </w:pPr>
      <w:rPr/>
    </w:lvl>
    <w:lvl w:ilvl="1">
      <w:start w:val="1"/>
      <w:pStyle w:val="Heading2"/>
      <w:numFmt w:val="decimal"/>
      <w:lvlText w:val="%1.%2"/>
      <w:lvlJc w:val="left"/>
      <w:pPr>
        <w:tabs>
          <w:tab w:val="num" w:pos="0"/>
        </w:tabs>
        <w:ind w:left="576" w:hanging="576"/>
      </w:pPr>
      <w:rPr>
        <w:b/>
        <w:bCs/>
      </w:rPr>
    </w:lvl>
    <w:lvl w:ilvl="2">
      <w:start w:val="1"/>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bullet"/>
      <w:lvlText w:val=""/>
      <w:lvlJc w:val="left"/>
      <w:pPr>
        <w:tabs>
          <w:tab w:val="num" w:pos="0"/>
        </w:tabs>
        <w:ind w:left="360" w:hanging="360"/>
      </w:pPr>
      <w:rPr>
        <w:rFonts w:ascii="Symbol" w:hAnsi="Symbol" w:cs="Symbol" w:hint="default"/>
      </w:rPr>
    </w:lvl>
    <w:lvl w:ilvl="3">
      <w:start w:val="1"/>
      <w:numFmt w:val="decimal"/>
      <w:lvlText w:val="%1.%2.%3.%4"/>
      <w:lvlJc w:val="left"/>
      <w:pPr>
        <w:tabs>
          <w:tab w:val="num" w:pos="0"/>
        </w:tabs>
        <w:ind w:left="864" w:hanging="864"/>
      </w:pPr>
      <w:rPr/>
    </w:lvl>
    <w:lvl w:ilvl="4">
      <w:start w:val="1"/>
      <w:numFmt w:val="bullet"/>
      <w:lvlText w:val=""/>
      <w:lvlJc w:val="left"/>
      <w:pPr>
        <w:tabs>
          <w:tab w:val="num" w:pos="0"/>
        </w:tabs>
        <w:ind w:left="360" w:hanging="360"/>
      </w:pPr>
      <w:rPr>
        <w:rFonts w:ascii="Wingdings" w:hAnsi="Wingdings" w:cs="Wingdings" w:hint="default"/>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asciiTheme="minorHAnsi" w:cstheme="minorBidi" w:eastAsiaTheme="minorHAnsi" w:hAnsiTheme="minorHAnsi"/>
        <w:color w:val="707070" w:themeColor="accent1"/>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144c"/>
    <w:pPr>
      <w:widowControl/>
      <w:suppressAutoHyphens w:val="true"/>
      <w:bidi w:val="0"/>
      <w:spacing w:lineRule="auto" w:line="288" w:before="0" w:after="120"/>
      <w:ind w:left="360" w:hanging="0"/>
      <w:jc w:val="left"/>
    </w:pPr>
    <w:rPr>
      <w:rFonts w:ascii="Cambria" w:hAnsi="Cambria" w:eastAsia="Cambria" w:cs="Times New Roman"/>
      <w:color w:val="000000" w:themeColor="text1"/>
      <w:kern w:val="0"/>
      <w:sz w:val="22"/>
      <w:szCs w:val="22"/>
      <w:lang w:val="en-US" w:eastAsia="ja-JP" w:bidi="ar-SA"/>
    </w:rPr>
  </w:style>
  <w:style w:type="paragraph" w:styleId="Heading1">
    <w:name w:val="Heading 1"/>
    <w:basedOn w:val="Normal"/>
    <w:link w:val="Heading1Char"/>
    <w:uiPriority w:val="9"/>
    <w:qFormat/>
    <w:rsid w:val="00a26144"/>
    <w:pPr>
      <w:numPr>
        <w:ilvl w:val="0"/>
        <w:numId w:val="1"/>
      </w:numPr>
      <w:spacing w:before="600" w:after="60"/>
      <w:outlineLvl w:val="0"/>
    </w:pPr>
    <w:rPr>
      <w:rFonts w:ascii="Cambria" w:hAnsi="Cambria" w:asciiTheme="majorHAnsi" w:hAnsiTheme="majorHAnsi"/>
      <w:b/>
      <w:caps/>
      <w:color w:val="2E2E2E" w:themeColor="accent2"/>
      <w:spacing w:val="14"/>
      <w:sz w:val="26"/>
      <w:szCs w:val="26"/>
    </w:rPr>
  </w:style>
  <w:style w:type="paragraph" w:styleId="Heading2">
    <w:name w:val="Heading 2"/>
    <w:basedOn w:val="Normal"/>
    <w:link w:val="Heading2Char"/>
    <w:uiPriority w:val="9"/>
    <w:unhideWhenUsed/>
    <w:qFormat/>
    <w:rsid w:val="00a26144"/>
    <w:pPr>
      <w:numPr>
        <w:ilvl w:val="1"/>
        <w:numId w:val="1"/>
      </w:numPr>
      <w:spacing w:before="40" w:after="120"/>
      <w:outlineLvl w:val="1"/>
    </w:pPr>
    <w:rPr>
      <w:rFonts w:ascii="Cambria" w:hAnsi="Cambria" w:eastAsia="微软雅黑" w:cs="Times New Roman" w:asciiTheme="majorHAnsi" w:cstheme="majorBidi" w:eastAsiaTheme="majorEastAsia" w:hAnsiTheme="majorHAnsi"/>
      <w:b/>
      <w:color w:val="2E2E2E" w:themeColor="accent2"/>
      <w:szCs w:val="26"/>
    </w:rPr>
  </w:style>
  <w:style w:type="paragraph" w:styleId="Heading3">
    <w:name w:val="Heading 3"/>
    <w:basedOn w:val="ListParagraph"/>
    <w:next w:val="ListParagraph"/>
    <w:link w:val="Heading3Char"/>
    <w:uiPriority w:val="9"/>
    <w:unhideWhenUsed/>
    <w:qFormat/>
    <w:rsid w:val="00f75f20"/>
    <w:pPr>
      <w:numPr>
        <w:ilvl w:val="2"/>
        <w:numId w:val="3"/>
      </w:numPr>
      <w:spacing w:before="40" w:after="0"/>
      <w:contextualSpacing w:val="false"/>
      <w:outlineLvl w:val="2"/>
    </w:pPr>
    <w:rPr>
      <w:rFonts w:eastAsia="微软雅黑" w:cs="Times New Roman" w:cstheme="majorBidi" w:eastAsiaTheme="majorEastAsia"/>
      <w:szCs w:val="24"/>
    </w:rPr>
  </w:style>
  <w:style w:type="paragraph" w:styleId="Heading4">
    <w:name w:val="Heading 4"/>
    <w:basedOn w:val="Normal"/>
    <w:link w:val="Heading4Char"/>
    <w:uiPriority w:val="9"/>
    <w:unhideWhenUsed/>
    <w:qFormat/>
    <w:rsid w:val="008a144c"/>
    <w:pPr>
      <w:numPr>
        <w:ilvl w:val="3"/>
        <w:numId w:val="1"/>
      </w:numPr>
      <w:spacing w:before="40" w:after="0"/>
      <w:outlineLvl w:val="3"/>
    </w:pPr>
    <w:rPr>
      <w:rFonts w:ascii="Cambria" w:hAnsi="Cambria" w:eastAsia="微软雅黑" w:cs="Times New Roman" w:asciiTheme="majorHAnsi" w:cstheme="majorBidi" w:eastAsiaTheme="majorEastAsia" w:hAnsiTheme="majorHAns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Cambria" w:hAnsi="Cambria" w:eastAsia="微软雅黑" w:cs="Times New Roman" w:asciiTheme="majorHAnsi" w:cstheme="majorBidi" w:eastAsiaTheme="majorEastAsia" w:hAnsiTheme="majorHAns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Cambria" w:hAnsi="Cambria" w:eastAsia="微软雅黑" w:cs="Times New Roman" w:asciiTheme="majorHAnsi" w:cstheme="majorBidi" w:eastAsiaTheme="majorEastAsia" w:hAnsiTheme="majorHAnsi"/>
      <w:color w:val="2E2E2E" w:themeColor="accent2"/>
      <w:spacing w:val="12"/>
    </w:rPr>
  </w:style>
  <w:style w:type="paragraph" w:styleId="Heading7">
    <w:name w:val="Heading 7"/>
    <w:basedOn w:val="Normal"/>
    <w:link w:val="Heading7Char"/>
    <w:uiPriority w:val="9"/>
    <w:unhideWhenUsed/>
    <w:qFormat/>
    <w:pPr>
      <w:numPr>
        <w:ilvl w:val="6"/>
        <w:numId w:val="1"/>
      </w:numPr>
      <w:spacing w:before="40" w:after="0"/>
      <w:outlineLvl w:val="6"/>
    </w:pPr>
    <w:rPr>
      <w:rFonts w:ascii="Cambria" w:hAnsi="Cambria" w:eastAsia="微软雅黑" w:cs="Times New Roman" w:asciiTheme="majorHAnsi" w:cstheme="majorBidi" w:eastAsiaTheme="majorEastAsia" w:hAnsiTheme="majorHAnsi"/>
      <w:iCs/>
      <w:color w:val="2E2E2E" w:themeColor="accent2"/>
    </w:rPr>
  </w:style>
  <w:style w:type="paragraph" w:styleId="Heading8">
    <w:name w:val="Heading 8"/>
    <w:basedOn w:val="Normal"/>
    <w:link w:val="Heading8Char"/>
    <w:uiPriority w:val="9"/>
    <w:unhideWhenUsed/>
    <w:qFormat/>
    <w:pPr>
      <w:numPr>
        <w:ilvl w:val="7"/>
        <w:numId w:val="1"/>
      </w:numPr>
      <w:spacing w:before="40" w:after="0"/>
      <w:outlineLvl w:val="7"/>
    </w:pPr>
    <w:rPr>
      <w:rFonts w:ascii="Cambria" w:hAnsi="Cambria" w:eastAsia="微软雅黑" w:cs="Times New Roman" w:asciiTheme="majorHAnsi" w:cstheme="majorBidi" w:eastAsiaTheme="majorEastAsia" w:hAnsiTheme="majorHAns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Cambria" w:hAnsi="Cambria" w:eastAsia="微软雅黑" w:cs="Times New Roman" w:asciiTheme="majorHAnsi" w:cstheme="majorBidi" w:eastAsiaTheme="majorEastAsia" w:hAnsiTheme="majorHAnsi"/>
      <w:iCs/>
      <w:color w:val="626262" w:themeColor="accent2" w:themeTint="bf"/>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26144"/>
    <w:rPr>
      <w:rFonts w:ascii="Cambria" w:hAnsi="Cambria" w:asciiTheme="majorHAnsi" w:hAnsiTheme="majorHAnsi"/>
      <w:b/>
      <w:caps/>
      <w:color w:val="2E2E2E" w:themeColor="accent2"/>
      <w:spacing w:val="14"/>
      <w:sz w:val="26"/>
      <w:szCs w:val="26"/>
    </w:rPr>
  </w:style>
  <w:style w:type="character" w:styleId="Heading2Char" w:customStyle="1">
    <w:name w:val="Heading 2 Char"/>
    <w:basedOn w:val="DefaultParagraphFont"/>
    <w:link w:val="Heading2"/>
    <w:uiPriority w:val="9"/>
    <w:qFormat/>
    <w:rsid w:val="00a26144"/>
    <w:rPr>
      <w:rFonts w:ascii="Cambria" w:hAnsi="Cambria" w:eastAsia="微软雅黑" w:cs="Times New Roman" w:asciiTheme="majorHAnsi" w:cstheme="majorBidi" w:eastAsiaTheme="majorEastAsia" w:hAnsiTheme="majorHAnsi"/>
      <w:b/>
      <w:color w:val="2E2E2E" w:themeColor="accent2"/>
      <w:szCs w:val="26"/>
    </w:rPr>
  </w:style>
  <w:style w:type="character" w:styleId="Heading3Char" w:customStyle="1">
    <w:name w:val="Heading 3 Char"/>
    <w:basedOn w:val="DefaultParagraphFont"/>
    <w:link w:val="Heading3"/>
    <w:uiPriority w:val="9"/>
    <w:qFormat/>
    <w:rsid w:val="008c21c4"/>
    <w:rPr>
      <w:rFonts w:eastAsia="微软雅黑" w:cs="Times New Roman" w:cstheme="majorBidi" w:eastAsiaTheme="majorEastAsia"/>
      <w:color w:val="000000" w:themeColor="text1"/>
      <w:szCs w:val="24"/>
    </w:rPr>
  </w:style>
  <w:style w:type="character" w:styleId="Heading4Char" w:customStyle="1">
    <w:name w:val="Heading 4 Char"/>
    <w:basedOn w:val="DefaultParagraphFont"/>
    <w:link w:val="Heading4"/>
    <w:uiPriority w:val="9"/>
    <w:qFormat/>
    <w:rsid w:val="008a144c"/>
    <w:rPr>
      <w:rFonts w:ascii="Cambria" w:hAnsi="Cambria" w:eastAsia="微软雅黑" w:cs="Times New Roman" w:asciiTheme="majorHAnsi" w:cstheme="majorBidi" w:eastAsiaTheme="majorEastAsia" w:hAnsiTheme="majorHAnsi"/>
      <w:i/>
      <w:iCs/>
      <w:color w:val="000000" w:themeColor="text1"/>
      <w:spacing w:val="6"/>
    </w:rPr>
  </w:style>
  <w:style w:type="character" w:styleId="Heading5Char" w:customStyle="1">
    <w:name w:val="Heading 5 Char"/>
    <w:basedOn w:val="DefaultParagraphFont"/>
    <w:link w:val="Heading5"/>
    <w:uiPriority w:val="9"/>
    <w:qFormat/>
    <w:rPr>
      <w:rFonts w:ascii="Cambria" w:hAnsi="Cambria" w:eastAsia="微软雅黑" w:cs="Times New Roman" w:asciiTheme="majorHAnsi" w:cstheme="majorBidi" w:eastAsiaTheme="majorEastAsia" w:hAnsiTheme="majorHAnsi"/>
      <w:i/>
      <w:color w:val="2E2E2E" w:themeColor="accent2"/>
      <w:spacing w:val="6"/>
    </w:rPr>
  </w:style>
  <w:style w:type="character" w:styleId="Heading6Char" w:customStyle="1">
    <w:name w:val="Heading 6 Char"/>
    <w:basedOn w:val="DefaultParagraphFont"/>
    <w:link w:val="Heading6"/>
    <w:uiPriority w:val="9"/>
    <w:qFormat/>
    <w:rPr>
      <w:rFonts w:ascii="Cambria" w:hAnsi="Cambria" w:eastAsia="微软雅黑" w:cs="Times New Roman" w:asciiTheme="majorHAnsi" w:cstheme="majorBidi" w:eastAsiaTheme="majorEastAsia" w:hAnsiTheme="majorHAnsi"/>
      <w:color w:val="2E2E2E" w:themeColor="accent2"/>
      <w:spacing w:val="12"/>
    </w:rPr>
  </w:style>
  <w:style w:type="character" w:styleId="Heading7Char" w:customStyle="1">
    <w:name w:val="Heading 7 Char"/>
    <w:basedOn w:val="DefaultParagraphFont"/>
    <w:link w:val="Heading7"/>
    <w:uiPriority w:val="9"/>
    <w:qFormat/>
    <w:rPr>
      <w:rFonts w:ascii="Cambria" w:hAnsi="Cambria" w:eastAsia="微软雅黑" w:cs="Times New Roman" w:asciiTheme="majorHAnsi" w:cstheme="majorBidi" w:eastAsiaTheme="majorEastAsia" w:hAnsiTheme="majorHAnsi"/>
      <w:iCs/>
      <w:color w:val="2E2E2E" w:themeColor="accent2"/>
    </w:rPr>
  </w:style>
  <w:style w:type="character" w:styleId="Heading8Char" w:customStyle="1">
    <w:name w:val="Heading 8 Char"/>
    <w:basedOn w:val="DefaultParagraphFont"/>
    <w:link w:val="Heading8"/>
    <w:uiPriority w:val="9"/>
    <w:qFormat/>
    <w:rPr>
      <w:rFonts w:ascii="Cambria" w:hAnsi="Cambria" w:eastAsia="微软雅黑" w:cs="Times New Roman" w:asciiTheme="majorHAnsi" w:cstheme="majorBidi" w:eastAsiaTheme="majorEastAsia" w:hAnsiTheme="majorHAnsi"/>
      <w:i/>
      <w:color w:val="626262" w:themeColor="accent2" w:themeTint="bf"/>
      <w:szCs w:val="21"/>
    </w:rPr>
  </w:style>
  <w:style w:type="character" w:styleId="Heading9Char" w:customStyle="1">
    <w:name w:val="Heading 9 Char"/>
    <w:basedOn w:val="DefaultParagraphFont"/>
    <w:link w:val="Heading9"/>
    <w:uiPriority w:val="9"/>
    <w:semiHidden/>
    <w:qFormat/>
    <w:rPr>
      <w:rFonts w:ascii="Cambria" w:hAnsi="Cambria" w:eastAsia="微软雅黑" w:cs="Times New Roman" w:asciiTheme="majorHAnsi" w:cstheme="majorBidi" w:eastAsiaTheme="majorEastAsia" w:hAnsiTheme="majorHAnsi"/>
      <w:iCs/>
      <w:color w:val="626262" w:themeColor="accent2" w:themeTint="bf"/>
      <w:szCs w:val="21"/>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TitleChar" w:customStyle="1">
    <w:name w:val="Title Char"/>
    <w:basedOn w:val="DefaultParagraphFont"/>
    <w:link w:val="Title"/>
    <w:uiPriority w:val="2"/>
    <w:qFormat/>
    <w:rPr>
      <w:rFonts w:ascii="Cambria" w:hAnsi="Cambria" w:eastAsia="微软雅黑" w:cs="Times New Roman" w:asciiTheme="majorHAnsi" w:cstheme="majorBidi" w:eastAsiaTheme="majorEastAsia" w:hAnsiTheme="majorHAnsi"/>
      <w:caps/>
      <w:color w:val="2E2E2E" w:themeColor="accent2"/>
      <w:spacing w:val="6"/>
      <w:sz w:val="54"/>
      <w:szCs w:val="56"/>
    </w:rPr>
  </w:style>
  <w:style w:type="character" w:styleId="DateChar" w:customStyle="1">
    <w:name w:val="Date Char"/>
    <w:basedOn w:val="DefaultParagraphFont"/>
    <w:link w:val="Date"/>
    <w:uiPriority w:val="2"/>
    <w:qFormat/>
    <w:rPr>
      <w:sz w:val="28"/>
    </w:rPr>
  </w:style>
  <w:style w:type="character" w:styleId="IntenseEmphasis">
    <w:name w:val="Intense Emphasis"/>
    <w:basedOn w:val="DefaultParagraphFont"/>
    <w:uiPriority w:val="21"/>
    <w:semiHidden/>
    <w:unhideWhenUsed/>
    <w:qFormat/>
    <w:rPr>
      <w:b/>
      <w:iCs/>
      <w:color w:val="2E2E2E" w:themeColor="accent2"/>
    </w:rPr>
  </w:style>
  <w:style w:type="character" w:styleId="IntenseQuoteChar" w:customStyle="1">
    <w:name w:val="Intense Quote Char"/>
    <w:basedOn w:val="DefaultParagraphFont"/>
    <w:link w:val="IntenseQuote"/>
    <w:uiPriority w:val="30"/>
    <w:semiHidden/>
    <w:qFormat/>
    <w:rPr>
      <w:b/>
      <w:i/>
      <w:iCs/>
      <w:color w:val="2E2E2E" w:themeColor="accent2"/>
    </w:rPr>
  </w:style>
  <w:style w:type="character" w:styleId="IntenseReference">
    <w:name w:val="Intense Reference"/>
    <w:basedOn w:val="DefaultParagraphFont"/>
    <w:uiPriority w:val="32"/>
    <w:semiHidden/>
    <w:unhideWhenUsed/>
    <w:qFormat/>
    <w:rPr>
      <w:b/>
      <w:bCs/>
      <w:caps/>
      <w:color w:val="707070" w:themeColor="accent1"/>
      <w:spacing w:val="0"/>
    </w:rPr>
  </w:style>
  <w:style w:type="character" w:styleId="QuoteChar" w:customStyle="1">
    <w:name w:val="Quote Char"/>
    <w:basedOn w:val="DefaultParagraphFont"/>
    <w:link w:val="Quote"/>
    <w:uiPriority w:val="29"/>
    <w:semiHidden/>
    <w:qFormat/>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color w:val="707070" w:themeColor="accent1"/>
    </w:rPr>
  </w:style>
  <w:style w:type="character" w:styleId="SubtitleChar" w:customStyle="1">
    <w:name w:val="Subtitle Char"/>
    <w:basedOn w:val="DefaultParagraphFont"/>
    <w:link w:val="Subtitle"/>
    <w:uiPriority w:val="11"/>
    <w:semiHidden/>
    <w:qFormat/>
    <w:rPr>
      <w:rFonts w:eastAsia="微软雅黑" w:eastAsiaTheme="minorEastAsia"/>
      <w:i/>
      <w:spacing w:val="15"/>
      <w:sz w:val="32"/>
    </w:rPr>
  </w:style>
  <w:style w:type="character" w:styleId="PlaceholderText">
    <w:name w:val="Placeholder Text"/>
    <w:basedOn w:val="DefaultParagraphFont"/>
    <w:uiPriority w:val="99"/>
    <w:semiHidden/>
    <w:qFormat/>
    <w:rPr>
      <w:color w:val="808080"/>
    </w:rPr>
  </w:style>
  <w:style w:type="character" w:styleId="Annotationreference">
    <w:name w:val="annotation reference"/>
    <w:uiPriority w:val="99"/>
    <w:semiHidden/>
    <w:unhideWhenUsed/>
    <w:qFormat/>
    <w:rsid w:val="00292419"/>
    <w:rPr>
      <w:sz w:val="16"/>
      <w:szCs w:val="16"/>
    </w:rPr>
  </w:style>
  <w:style w:type="character" w:styleId="CommentTextChar" w:customStyle="1">
    <w:name w:val="Comment Text Char"/>
    <w:basedOn w:val="DefaultParagraphFont"/>
    <w:link w:val="Annotationtext"/>
    <w:uiPriority w:val="99"/>
    <w:semiHidden/>
    <w:qFormat/>
    <w:rPr>
      <w:color w:val="000000" w:themeColor="text1"/>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Caption1">
    <w:name w:val="caption"/>
    <w:basedOn w:val="Normal"/>
    <w:next w:val="Normal"/>
    <w:uiPriority w:val="35"/>
    <w:semiHidden/>
    <w:unhideWhenUsed/>
    <w:qFormat/>
    <w:pPr>
      <w:spacing w:lineRule="auto" w:line="240" w:before="0" w:after="200"/>
    </w:pPr>
    <w:rPr>
      <w:i/>
      <w:iCs/>
      <w:sz w:val="20"/>
      <w:szCs w:val="18"/>
    </w:rPr>
  </w:style>
  <w:style w:type="paragraph" w:styleId="Title">
    <w:name w:val="Title"/>
    <w:basedOn w:val="Normal"/>
    <w:link w:val="TitleChar"/>
    <w:uiPriority w:val="2"/>
    <w:unhideWhenUsed/>
    <w:qFormat/>
    <w:pPr>
      <w:pBdr>
        <w:left w:val="single" w:sz="48" w:space="10" w:color="000000"/>
      </w:pBdr>
      <w:spacing w:before="240" w:after="0"/>
      <w:ind w:left="0" w:hanging="0"/>
      <w:contextualSpacing/>
    </w:pPr>
    <w:rPr>
      <w:rFonts w:ascii="Cambria" w:hAnsi="Cambria" w:eastAsia="微软雅黑" w:cs="Times New Roman" w:asciiTheme="majorHAnsi" w:cstheme="majorBidi" w:eastAsiaTheme="majorEastAsia" w:hAnsiTheme="majorHAnsi"/>
      <w:caps/>
      <w:color w:val="2E2E2E" w:themeColor="accent2"/>
      <w:spacing w:val="6"/>
      <w:sz w:val="54"/>
      <w:szCs w:val="56"/>
    </w:rPr>
  </w:style>
  <w:style w:type="paragraph" w:styleId="Subtitle">
    <w:name w:val="Subtitle"/>
    <w:basedOn w:val="Normal"/>
    <w:next w:val="Normal"/>
    <w:link w:val="SubtitleChar"/>
    <w:uiPriority w:val="11"/>
    <w:semiHidden/>
    <w:unhideWhenUsed/>
    <w:qFormat/>
    <w:pPr>
      <w:spacing w:before="0" w:after="160"/>
      <w:ind w:left="360" w:hanging="0"/>
      <w:contextualSpacing/>
    </w:pPr>
    <w:rPr>
      <w:rFonts w:eastAsia="微软雅黑" w:eastAsiaTheme="minorEastAsia"/>
      <w:i/>
      <w:spacing w:val="15"/>
      <w:sz w:val="32"/>
    </w:rPr>
  </w:style>
  <w:style w:type="paragraph" w:styleId="Date">
    <w:name w:val="Date"/>
    <w:basedOn w:val="Normal"/>
    <w:next w:val="Title"/>
    <w:link w:val="DateChar"/>
    <w:uiPriority w:val="2"/>
    <w:qFormat/>
    <w:pPr>
      <w:spacing w:before="0" w:after="360"/>
      <w:ind w:left="0" w:hanging="0"/>
    </w:pPr>
    <w:rPr>
      <w:sz w:val="28"/>
    </w:rPr>
  </w:style>
  <w:style w:type="paragraph" w:styleId="IntenseQuote">
    <w:name w:val="Intense Quote"/>
    <w:basedOn w:val="Normal"/>
    <w:next w:val="Normal"/>
    <w:link w:val="IntenseQuoteChar"/>
    <w:uiPriority w:val="30"/>
    <w:semiHidden/>
    <w:unhideWhenUsed/>
    <w:qFormat/>
    <w:pPr>
      <w:spacing w:before="240" w:after="120"/>
    </w:pPr>
    <w:rPr>
      <w:b/>
      <w:i/>
      <w:iCs/>
      <w:color w:val="2E2E2E" w:themeColor="accent2"/>
    </w:rPr>
  </w:style>
  <w:style w:type="paragraph" w:styleId="Quote">
    <w:name w:val="Quote"/>
    <w:basedOn w:val="Normal"/>
    <w:next w:val="Normal"/>
    <w:link w:val="QuoteChar"/>
    <w:uiPriority w:val="29"/>
    <w:semiHidden/>
    <w:unhideWhenUsed/>
    <w:qFormat/>
    <w:pPr>
      <w:spacing w:before="240" w:after="120"/>
    </w:pPr>
    <w:rPr>
      <w:i/>
      <w:iCs/>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pPr>
      <w:numPr>
        <w:ilvl w:val="0"/>
        <w:numId w:val="0"/>
      </w:numPr>
      <w:ind w:left="360" w:hanging="0"/>
      <w:outlineLvl w:val="9"/>
    </w:pPr>
    <w:rPr/>
  </w:style>
  <w:style w:type="paragraph" w:styleId="BulletedList" w:customStyle="1">
    <w:name w:val="Bulleted-List"/>
    <w:basedOn w:val="Normal"/>
    <w:qFormat/>
    <w:rsid w:val="00b36a1b"/>
    <w:pPr>
      <w:numPr>
        <w:ilvl w:val="4"/>
        <w:numId w:val="2"/>
      </w:numPr>
    </w:pPr>
    <w:rPr/>
  </w:style>
  <w:style w:type="paragraph" w:styleId="ListParagraph">
    <w:name w:val="List Paragraph"/>
    <w:basedOn w:val="Normal"/>
    <w:uiPriority w:val="34"/>
    <w:unhideWhenUsed/>
    <w:qFormat/>
    <w:rsid w:val="008c21c4"/>
    <w:pPr>
      <w:spacing w:before="0" w:after="120"/>
      <w:ind w:left="720" w:hanging="0"/>
      <w:contextualSpacing/>
    </w:pPr>
    <w:rPr/>
  </w:style>
  <w:style w:type="paragraph" w:styleId="IndentedNumberedListLevel1" w:customStyle="1">
    <w:name w:val="Indented-Numbered-List-Level1"/>
    <w:basedOn w:val="Normal"/>
    <w:next w:val="Normal"/>
    <w:qFormat/>
    <w:rsid w:val="00f75f20"/>
    <w:pPr>
      <w:numPr>
        <w:ilvl w:val="0"/>
        <w:numId w:val="3"/>
      </w:numPr>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NormalIndent">
    <w:name w:val="Normal Indent"/>
    <w:basedOn w:val="Normal"/>
    <w:uiPriority w:val="99"/>
    <w:semiHidden/>
    <w:unhideWhenUsed/>
    <w:qFormat/>
    <w:rsid w:val="00bf21de"/>
    <w:pPr>
      <w:ind w:left="720" w:hanging="0"/>
    </w:pPr>
    <w:rPr/>
  </w:style>
  <w:style w:type="numbering" w:styleId="NoList" w:default="1">
    <w:name w:val="No List"/>
    <w:uiPriority w:val="99"/>
    <w:semiHidden/>
    <w:unhideWhenUsed/>
    <w:qFormat/>
  </w:style>
  <w:style w:type="numbering" w:styleId="CurrentList4" w:customStyle="1">
    <w:name w:val="Current List4"/>
    <w:uiPriority w:val="99"/>
    <w:qFormat/>
    <w:rsid w:val="00f07492"/>
  </w:style>
  <w:style w:type="numbering" w:styleId="CurrentList1" w:customStyle="1">
    <w:name w:val="Current List1"/>
    <w:uiPriority w:val="99"/>
    <w:qFormat/>
    <w:rsid w:val="00f07492"/>
  </w:style>
  <w:style w:type="numbering" w:styleId="CurrentList2" w:customStyle="1">
    <w:name w:val="Current List2"/>
    <w:uiPriority w:val="99"/>
    <w:qFormat/>
    <w:rsid w:val="00f07492"/>
  </w:style>
  <w:style w:type="numbering" w:styleId="OutlineList2">
    <w:name w:val="Outline List 2"/>
    <w:uiPriority w:val="99"/>
    <w:semiHidden/>
    <w:unhideWhenUsed/>
    <w:qFormat/>
    <w:rsid w:val="00f07492"/>
  </w:style>
  <w:style w:type="numbering" w:styleId="OutlineList1">
    <w:name w:val="Outline List 1"/>
    <w:uiPriority w:val="99"/>
    <w:semiHidden/>
    <w:unhideWhenUsed/>
    <w:qFormat/>
    <w:rsid w:val="00f07492"/>
  </w:style>
  <w:style w:type="numbering" w:styleId="CurrentList3" w:customStyle="1">
    <w:name w:val="Current List3"/>
    <w:uiPriority w:val="99"/>
    <w:qFormat/>
    <w:rsid w:val="00f07492"/>
  </w:style>
  <w:style w:type="numbering" w:styleId="CurrentList5" w:customStyle="1">
    <w:name w:val="Current List5"/>
    <w:uiPriority w:val="99"/>
    <w:qFormat/>
    <w:rsid w:val="00f07492"/>
  </w:style>
  <w:style w:type="numbering" w:styleId="CurrentList6" w:customStyle="1">
    <w:name w:val="Current List6"/>
    <w:uiPriority w:val="99"/>
    <w:qFormat/>
    <w:rsid w:val="00d52548"/>
  </w:style>
  <w:style w:type="numbering" w:styleId="CurrentList7" w:customStyle="1">
    <w:name w:val="Current List7"/>
    <w:uiPriority w:val="99"/>
    <w:qFormat/>
    <w:rsid w:val="006b3a4f"/>
  </w:style>
  <w:style w:type="numbering" w:styleId="CurrentList8" w:customStyle="1">
    <w:name w:val="Current List8"/>
    <w:uiPriority w:val="99"/>
    <w:qFormat/>
    <w:rsid w:val="00bf21de"/>
  </w:style>
  <w:style w:type="numbering" w:styleId="CurrentList9" w:customStyle="1">
    <w:name w:val="Current List9"/>
    <w:uiPriority w:val="99"/>
    <w:qFormat/>
    <w:rsid w:val="00bf21de"/>
  </w:style>
  <w:style w:type="numbering" w:styleId="CurrentList10" w:customStyle="1">
    <w:name w:val="Current List10"/>
    <w:uiPriority w:val="99"/>
    <w:qFormat/>
    <w:rsid w:val="00bf21de"/>
  </w:style>
  <w:style w:type="numbering" w:styleId="CurrentList11" w:customStyle="1">
    <w:name w:val="Current List11"/>
    <w:uiPriority w:val="99"/>
    <w:qFormat/>
    <w:rsid w:val="00f75f2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1Light">
    <w:name w:val="Grid Table 1 Light"/>
    <w:basedOn w:val="TableNormal"/>
    <w:uiPriority w:val="46"/>
    <w:rsid w:val="003e6ca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4-Accent4">
    <w:name w:val="Grid Table 4 Accent 4"/>
    <w:basedOn w:val="TableNormal"/>
    <w:uiPriority w:val="49"/>
    <w:rsid w:val="00af1296"/>
    <w:pPr>
      <w:spacing w:after="0" w:line="240" w:lineRule="auto"/>
    </w:pPr>
    <w:tblPr>
      <w:tblStyleRowBandSize w:val="1"/>
      <w:tblStyleColBandSize w:val="1"/>
      <w:tblBorders>
        <w:top w:val="single" w:color="9BB5D7" w:themeColor="accent4" w:themeTint="99" w:sz="4" w:space="0"/>
        <w:left w:val="single" w:color="9BB5D7" w:themeColor="accent4" w:themeTint="99" w:sz="4" w:space="0"/>
        <w:bottom w:val="single" w:color="9BB5D7" w:themeColor="accent4" w:themeTint="99" w:sz="4" w:space="0"/>
        <w:right w:val="single" w:color="9BB5D7" w:themeColor="accent4" w:themeTint="99" w:sz="4" w:space="0"/>
        <w:insideH w:val="single" w:color="9BB5D7" w:themeColor="accent4" w:themeTint="99" w:sz="4" w:space="0"/>
        <w:insideV w:val="single" w:color="9BB5D7" w:themeColor="accent4" w:themeTint="99" w:sz="4" w:space="0"/>
      </w:tblBorders>
    </w:tblPr>
    <w:tblStylePr w:type="firstRow">
      <w:rPr>
        <w:b/>
        <w:bCs/>
        <w:color w:val="FFFFFF" w:themeColor="background1"/>
      </w:rPr>
      <w:tblPr/>
      <w:tcPr>
        <w:tcBorders>
          <w:top w:val="single" w:color="5985BD" w:themeColor="accent4" w:sz="4" w:space="0"/>
          <w:left w:val="single" w:color="5985BD" w:themeColor="accent4" w:sz="4" w:space="0"/>
          <w:bottom w:val="single" w:color="5985BD" w:themeColor="accent4" w:sz="4" w:space="0"/>
          <w:right w:val="single" w:color="5985BD" w:themeColor="accent4" w:sz="4" w:space="0"/>
          <w:insideH w:val="nil"/>
          <w:insideV w:val="nil"/>
        </w:tcBorders>
        <w:shd w:val="clear" w:color="auto" w:fill="5985BD" w:themeFill="accent4"/>
      </w:tcPr>
    </w:tblStylePr>
    <w:tblStylePr w:type="lastRow">
      <w:rPr>
        <w:b/>
        <w:bCs/>
      </w:rPr>
      <w:tblPr/>
      <w:tcPr>
        <w:tcBorders>
          <w:top w:val="double" w:color="5985BD" w:themeColor="accent4" w:sz="4" w:space="0"/>
        </w:tcBorders>
      </w:tcPr>
    </w:tblStylePr>
    <w:tblStylePr w:type="firstCol">
      <w:rPr>
        <w:b/>
        <w:bCs/>
      </w:rPr>
      <w:tblPr/>
    </w:tblStylePr>
    <w:tblStylePr w:type="lastCol">
      <w:rPr>
        <w:b/>
        <w:bCs/>
      </w:rPr>
      <w:tblPr/>
    </w:tblStylePr>
    <w:tblStylePr w:type="band1Vert">
      <w:tblPr/>
      <w:tcPr>
        <w:shd w:val="clear" w:color="auto" w:fill="DDE6F1" w:themeFill="accent4" w:themeFillTint="33"/>
      </w:tcPr>
    </w:tblStylePr>
    <w:tblStylePr w:type="band1Horz">
      <w:tblPr/>
      <w:tcPr>
        <w:shd w:val="clear" w:color="auto" w:fill="DDE6F1"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{5166B627-AEB8-874A-9703-08033A3F8F17}tf10002082.dotx</Template>
  <TotalTime>84</TotalTime>
  <Application>LibreOffice/7.3.7.2$Linux_X86_64 LibreOffice_project/30$Build-2</Application>
  <AppVersion>15.0000</AppVersion>
  <Pages>2</Pages>
  <Words>259</Words>
  <Characters>1367</Characters>
  <CharactersWithSpaces>1602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2023-06-30T17:25:00Z</dcterms:created>
  <dc:creator>Ashwin D</dc:creator>
  <dc:description/>
  <dc:language>en-US</dc:language>
  <cp:lastModifiedBy/>
  <dcterms:modified xsi:type="dcterms:W3CDTF">2023-07-20T00:56:18Z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