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BE4" w:rsidRDefault="004929FF" w:rsidP="004929FF">
      <w:pPr>
        <w:jc w:val="center"/>
      </w:pPr>
      <w:bookmarkStart w:id="0" w:name="_GoBack"/>
      <w:bookmarkEnd w:id="0"/>
      <w:r>
        <w:t>Jeopardy</w:t>
      </w:r>
    </w:p>
    <w:p w:rsidR="004929FF" w:rsidRPr="004929FF" w:rsidRDefault="004929FF" w:rsidP="004929FF">
      <w:pPr>
        <w:rPr>
          <w:u w:val="single"/>
        </w:rPr>
      </w:pPr>
      <w:r w:rsidRPr="004929FF">
        <w:rPr>
          <w:u w:val="single"/>
        </w:rPr>
        <w:t>Paperwork/Computer Details</w:t>
      </w:r>
    </w:p>
    <w:p w:rsidR="004929FF" w:rsidRDefault="00A32994" w:rsidP="004929FF">
      <w:r>
        <w:t>100 – Name of f</w:t>
      </w:r>
      <w:r w:rsidR="004929FF">
        <w:t>orm that is used to c</w:t>
      </w:r>
      <w:r w:rsidR="004A0650">
        <w:t>ertify mental health patients deemed</w:t>
      </w:r>
      <w:r w:rsidR="004929FF">
        <w:t xml:space="preserve"> unsafe, or at risk for harming self or others.</w:t>
      </w:r>
    </w:p>
    <w:p w:rsidR="004929FF" w:rsidRDefault="004929FF" w:rsidP="004929FF">
      <w:r>
        <w:t>200 – Tool used to determine whether patients are at risk for slipping, tripping, losing balance, unsteady gait, etc.</w:t>
      </w:r>
    </w:p>
    <w:p w:rsidR="004929FF" w:rsidRDefault="004929FF" w:rsidP="004929FF">
      <w:r>
        <w:t xml:space="preserve">300 – </w:t>
      </w:r>
      <w:r w:rsidR="00ED5E89">
        <w:t>Form to be completed when patient presents with 2 or more SIRS criteria</w:t>
      </w:r>
    </w:p>
    <w:p w:rsidR="004929FF" w:rsidRDefault="00ED5E89" w:rsidP="004929FF">
      <w:r>
        <w:t>400 – R</w:t>
      </w:r>
      <w:r w:rsidR="004A0650">
        <w:t>equired documentation on this program for health care errors</w:t>
      </w:r>
      <w:r w:rsidR="00956640">
        <w:t xml:space="preserve"> and general screw-ups</w:t>
      </w:r>
    </w:p>
    <w:p w:rsidR="004929FF" w:rsidRDefault="004929FF" w:rsidP="004929FF">
      <w:r>
        <w:t xml:space="preserve">500- </w:t>
      </w:r>
      <w:r w:rsidR="0055057A">
        <w:t xml:space="preserve">This on-line screening gets completed before one does the electronic patient report. </w:t>
      </w:r>
    </w:p>
    <w:p w:rsidR="004929FF" w:rsidRDefault="004929FF" w:rsidP="004929FF"/>
    <w:p w:rsidR="004929FF" w:rsidRDefault="004929FF" w:rsidP="004929FF">
      <w:r w:rsidRPr="004929FF">
        <w:rPr>
          <w:u w:val="single"/>
        </w:rPr>
        <w:t>Emergency Drugs</w:t>
      </w:r>
      <w:r>
        <w:t>:</w:t>
      </w:r>
    </w:p>
    <w:p w:rsidR="004929FF" w:rsidRDefault="004929FF" w:rsidP="004929FF">
      <w:r>
        <w:t>100- First drug given in a cardiopulmonary arrest</w:t>
      </w:r>
    </w:p>
    <w:p w:rsidR="004929FF" w:rsidRDefault="004929FF" w:rsidP="004929FF">
      <w:r>
        <w:t xml:space="preserve">200 – </w:t>
      </w:r>
      <w:r w:rsidR="004A0650">
        <w:t>First d</w:t>
      </w:r>
      <w:r>
        <w:t xml:space="preserve">rug of choice </w:t>
      </w:r>
      <w:r w:rsidR="00ED5E89">
        <w:t>for patients presenting with acute coronary syndrome</w:t>
      </w:r>
    </w:p>
    <w:p w:rsidR="00956640" w:rsidRDefault="00A00ED9" w:rsidP="004929FF">
      <w:r>
        <w:t xml:space="preserve">300 – Proton pump inhibitor prescribed to patients with GI bleeds. </w:t>
      </w:r>
    </w:p>
    <w:p w:rsidR="004929FF" w:rsidRDefault="004929FF" w:rsidP="004929FF">
      <w:r>
        <w:t xml:space="preserve">400 – Given during anaphylaxis to block H2 receptors. </w:t>
      </w:r>
    </w:p>
    <w:p w:rsidR="004929FF" w:rsidRDefault="004929FF" w:rsidP="004929FF">
      <w:r>
        <w:t>500 – Drug used to reverse benzodiazepine overdose.</w:t>
      </w:r>
    </w:p>
    <w:p w:rsidR="004929FF" w:rsidRDefault="004929FF" w:rsidP="004929FF"/>
    <w:p w:rsidR="004929FF" w:rsidRDefault="004929FF" w:rsidP="004929FF"/>
    <w:p w:rsidR="004929FF" w:rsidRPr="004929FF" w:rsidRDefault="004929FF" w:rsidP="004929FF">
      <w:pPr>
        <w:rPr>
          <w:u w:val="single"/>
        </w:rPr>
      </w:pPr>
      <w:r w:rsidRPr="004929FF">
        <w:rPr>
          <w:u w:val="single"/>
        </w:rPr>
        <w:t>Assessments:</w:t>
      </w:r>
    </w:p>
    <w:p w:rsidR="004929FF" w:rsidRDefault="004929FF" w:rsidP="004929FF">
      <w:r>
        <w:t>100- For a patient triaged as urgent, a reassessment is done this often prior to MD assessment.</w:t>
      </w:r>
    </w:p>
    <w:p w:rsidR="004929FF" w:rsidRDefault="004929FF" w:rsidP="004929FF">
      <w:r>
        <w:t xml:space="preserve">200 – For patients presenting to the ED with cardiac issues, the nurse </w:t>
      </w:r>
      <w:r w:rsidR="004A0650">
        <w:t xml:space="preserve">typically </w:t>
      </w:r>
      <w:r>
        <w:t>gets this completed upon arrival/presentation.</w:t>
      </w:r>
    </w:p>
    <w:p w:rsidR="004929FF" w:rsidRDefault="004929FF" w:rsidP="004929FF">
      <w:r>
        <w:t>300 - With restless, nonverbal patients with abd</w:t>
      </w:r>
      <w:r w:rsidR="00ED5E89">
        <w:t>.</w:t>
      </w:r>
      <w:r>
        <w:t xml:space="preserve"> distention, one might consider further assessment using this ED tool.</w:t>
      </w:r>
    </w:p>
    <w:p w:rsidR="004929FF" w:rsidRDefault="004929FF" w:rsidP="004929FF">
      <w:r>
        <w:t xml:space="preserve">400- </w:t>
      </w:r>
      <w:r w:rsidR="00956640">
        <w:t xml:space="preserve">For a pt. with dec. LOC, complete vitals, neuro assessment and </w:t>
      </w:r>
      <w:r w:rsidR="00A32994">
        <w:t xml:space="preserve">do </w:t>
      </w:r>
      <w:r w:rsidR="00956640">
        <w:t>this.</w:t>
      </w:r>
    </w:p>
    <w:p w:rsidR="004929FF" w:rsidRDefault="004929FF" w:rsidP="004929FF">
      <w:r>
        <w:t xml:space="preserve">500- </w:t>
      </w:r>
      <w:r w:rsidR="009F61D8">
        <w:t xml:space="preserve">List </w:t>
      </w:r>
      <w:r w:rsidR="00956640">
        <w:t>5 “P”</w:t>
      </w:r>
      <w:r w:rsidR="009F61D8">
        <w:t>s</w:t>
      </w:r>
      <w:r w:rsidR="00956640">
        <w:t xml:space="preserve"> completed in a neurovascular assessment of extremity.</w:t>
      </w:r>
    </w:p>
    <w:p w:rsidR="001F26A5" w:rsidRDefault="001F26A5" w:rsidP="004929FF"/>
    <w:p w:rsidR="001F26A5" w:rsidRDefault="001F26A5" w:rsidP="004929FF">
      <w:pPr>
        <w:rPr>
          <w:u w:val="single"/>
        </w:rPr>
      </w:pPr>
      <w:r>
        <w:rPr>
          <w:u w:val="single"/>
        </w:rPr>
        <w:t>Common ED Presentations</w:t>
      </w:r>
    </w:p>
    <w:p w:rsidR="001F26A5" w:rsidRDefault="001F26A5" w:rsidP="004929FF">
      <w:r>
        <w:t>100-</w:t>
      </w:r>
      <w:r w:rsidR="0055057A">
        <w:t>The monitor</w:t>
      </w:r>
      <w:r w:rsidR="00FB6AD6">
        <w:t xml:space="preserve"> might suggest a ventricular rate of 80; </w:t>
      </w:r>
      <w:r w:rsidR="001673CB">
        <w:t>however,</w:t>
      </w:r>
      <w:r w:rsidR="0055057A">
        <w:t xml:space="preserve"> with this condition</w:t>
      </w:r>
      <w:r w:rsidR="00ED5E89">
        <w:t>,</w:t>
      </w:r>
      <w:r w:rsidR="0055057A">
        <w:t xml:space="preserve"> </w:t>
      </w:r>
      <w:r w:rsidR="00FB6AD6">
        <w:t xml:space="preserve">the atria are typically quivering at 3-4x that rate. </w:t>
      </w:r>
    </w:p>
    <w:p w:rsidR="001F26A5" w:rsidRDefault="001F26A5" w:rsidP="004929FF">
      <w:r>
        <w:t>200-</w:t>
      </w:r>
      <w:r w:rsidR="00FB6AD6">
        <w:t>When a pt. states he/she has not been able to breathe lying flat for the last few days, consider this possibility.</w:t>
      </w:r>
    </w:p>
    <w:p w:rsidR="001F26A5" w:rsidRDefault="001F26A5" w:rsidP="004929FF">
      <w:r>
        <w:t>300-</w:t>
      </w:r>
      <w:r w:rsidR="00FB6AD6">
        <w:t>When an elderly female presents with fever and confusion, put this on your radar.</w:t>
      </w:r>
    </w:p>
    <w:p w:rsidR="001F26A5" w:rsidRDefault="001F26A5" w:rsidP="004929FF">
      <w:r>
        <w:t>400-</w:t>
      </w:r>
      <w:r w:rsidR="00FB6AD6">
        <w:t>While a hemorrhagic event might be immediately visible on CT, this more common presentation might not.</w:t>
      </w:r>
    </w:p>
    <w:p w:rsidR="001F26A5" w:rsidRDefault="001F26A5" w:rsidP="004929FF">
      <w:r>
        <w:t>500-</w:t>
      </w:r>
      <w:r w:rsidR="0055057A">
        <w:t xml:space="preserve"> Most common reasons for this inflammatory condition are gallstones and alcohol.</w:t>
      </w:r>
    </w:p>
    <w:p w:rsidR="00DD4A90" w:rsidRDefault="00DD4A90" w:rsidP="004929FF"/>
    <w:p w:rsidR="00DD4A90" w:rsidRDefault="00DD4A90" w:rsidP="004929FF"/>
    <w:p w:rsidR="001E5F4F" w:rsidRDefault="001E5F4F" w:rsidP="004929FF">
      <w:pPr>
        <w:rPr>
          <w:u w:val="single"/>
        </w:rPr>
      </w:pPr>
    </w:p>
    <w:p w:rsidR="001E5F4F" w:rsidRDefault="001E5F4F" w:rsidP="004929FF">
      <w:pPr>
        <w:rPr>
          <w:u w:val="single"/>
        </w:rPr>
      </w:pPr>
    </w:p>
    <w:p w:rsidR="001E5F4F" w:rsidRDefault="001E5F4F" w:rsidP="004929FF">
      <w:pPr>
        <w:rPr>
          <w:u w:val="single"/>
        </w:rPr>
      </w:pPr>
    </w:p>
    <w:p w:rsidR="001E5F4F" w:rsidRDefault="001E5F4F" w:rsidP="004929FF">
      <w:pPr>
        <w:rPr>
          <w:u w:val="single"/>
        </w:rPr>
      </w:pPr>
    </w:p>
    <w:p w:rsidR="00B80D14" w:rsidRDefault="00B80D14" w:rsidP="004929FF">
      <w:pPr>
        <w:rPr>
          <w:u w:val="single"/>
        </w:rPr>
      </w:pPr>
      <w:r>
        <w:rPr>
          <w:u w:val="single"/>
        </w:rPr>
        <w:t>Where do I find?</w:t>
      </w:r>
    </w:p>
    <w:p w:rsidR="00B80D14" w:rsidRDefault="00B80D14" w:rsidP="004929FF">
      <w:r>
        <w:t>100 – a restraint stretcher</w:t>
      </w:r>
    </w:p>
    <w:p w:rsidR="00B80D14" w:rsidRDefault="00B80D14" w:rsidP="004929FF">
      <w:r>
        <w:t>200 – the BVM on an arrest cart</w:t>
      </w:r>
    </w:p>
    <w:p w:rsidR="00B80D14" w:rsidRDefault="00B80D14" w:rsidP="004929FF">
      <w:r>
        <w:t>300 - how to determine sizes of</w:t>
      </w:r>
      <w:r w:rsidR="004A0650">
        <w:t xml:space="preserve"> instruments and drug dosages for infants &amp;</w:t>
      </w:r>
      <w:r>
        <w:t xml:space="preserve"> children</w:t>
      </w:r>
    </w:p>
    <w:p w:rsidR="00B80D14" w:rsidRDefault="00415B79" w:rsidP="004929FF">
      <w:r>
        <w:t>400 – drugs and info associated with treat poisons or even venoms</w:t>
      </w:r>
    </w:p>
    <w:p w:rsidR="00B80D14" w:rsidRDefault="00B80D14" w:rsidP="004929FF">
      <w:r>
        <w:t xml:space="preserve">500 – </w:t>
      </w:r>
      <w:r w:rsidR="00CD72B5">
        <w:t>where do I find stand</w:t>
      </w:r>
      <w:r w:rsidR="00956640">
        <w:t xml:space="preserve">ard IV drug concentrations for </w:t>
      </w:r>
      <w:r w:rsidR="00CD72B5">
        <w:t>emergency drugs such as epinephrine, levophed, etc?</w:t>
      </w:r>
    </w:p>
    <w:p w:rsidR="00CD72B5" w:rsidRDefault="00CD72B5" w:rsidP="004929FF"/>
    <w:p w:rsidR="00CD72B5" w:rsidRDefault="000B129E" w:rsidP="004929FF">
      <w:pPr>
        <w:rPr>
          <w:u w:val="single"/>
        </w:rPr>
      </w:pPr>
      <w:r>
        <w:rPr>
          <w:u w:val="single"/>
        </w:rPr>
        <w:t>Who do I ask</w:t>
      </w:r>
      <w:r w:rsidR="00CD72B5">
        <w:rPr>
          <w:u w:val="single"/>
        </w:rPr>
        <w:t>?</w:t>
      </w:r>
    </w:p>
    <w:p w:rsidR="00CD72B5" w:rsidRDefault="00956640" w:rsidP="004929FF">
      <w:r>
        <w:t>100 – if I’m concerned about a geriatric pt. going home?</w:t>
      </w:r>
    </w:p>
    <w:p w:rsidR="00CD72B5" w:rsidRDefault="00956640" w:rsidP="004929FF">
      <w:r>
        <w:t>200 – if I need to support family in crisis</w:t>
      </w:r>
    </w:p>
    <w:p w:rsidR="00CD72B5" w:rsidRDefault="000B129E" w:rsidP="004929FF">
      <w:r>
        <w:t xml:space="preserve">300 – if there are several MDs giving conflicting orders in </w:t>
      </w:r>
      <w:r w:rsidR="001E5F4F">
        <w:t>a</w:t>
      </w:r>
      <w:r>
        <w:t xml:space="preserve"> trauma and I’m not sure what to do?</w:t>
      </w:r>
    </w:p>
    <w:p w:rsidR="00CD72B5" w:rsidRDefault="00956640" w:rsidP="004929FF">
      <w:r>
        <w:t>400 – if an admitted pt.</w:t>
      </w:r>
      <w:r w:rsidR="000B129E">
        <w:t xml:space="preserve"> is deteriorating and the team</w:t>
      </w:r>
      <w:r>
        <w:t xml:space="preserve"> is not answering their pages</w:t>
      </w:r>
    </w:p>
    <w:p w:rsidR="00CD72B5" w:rsidRDefault="00956640" w:rsidP="004929FF">
      <w:r>
        <w:t>500 – if an admitted pt. still in the ED goes into v. fib.</w:t>
      </w:r>
    </w:p>
    <w:p w:rsidR="00956640" w:rsidRDefault="00956640" w:rsidP="004929FF"/>
    <w:p w:rsidR="00956640" w:rsidRDefault="00956640" w:rsidP="004929FF"/>
    <w:p w:rsidR="00CD72B5" w:rsidRDefault="00CD72B5" w:rsidP="004929FF"/>
    <w:p w:rsidR="00CD72B5" w:rsidRPr="00CD72B5" w:rsidRDefault="00CD72B5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Pr="00A00ED9" w:rsidRDefault="00B80D14" w:rsidP="00B80D14">
      <w:pPr>
        <w:jc w:val="center"/>
        <w:rPr>
          <w:u w:val="single"/>
        </w:rPr>
      </w:pPr>
      <w:r w:rsidRPr="00A00ED9">
        <w:rPr>
          <w:u w:val="single"/>
        </w:rPr>
        <w:t>Double Jeopardy</w:t>
      </w:r>
    </w:p>
    <w:p w:rsidR="00B80D14" w:rsidRDefault="00B80D14" w:rsidP="00B80D14">
      <w:pPr>
        <w:rPr>
          <w:u w:val="single"/>
        </w:rPr>
      </w:pPr>
      <w:r w:rsidRPr="00B80D14">
        <w:rPr>
          <w:u w:val="single"/>
        </w:rPr>
        <w:t>Resuscitation Room:</w:t>
      </w:r>
    </w:p>
    <w:p w:rsidR="00B80D14" w:rsidRDefault="000E580D" w:rsidP="00B80D14">
      <w:r>
        <w:t>2</w:t>
      </w:r>
      <w:r w:rsidR="00B80D14">
        <w:t xml:space="preserve">00 – Who do I call first </w:t>
      </w:r>
      <w:r w:rsidR="00CD72B5">
        <w:t>when I know a resuscitative pt. with SOB/respiratory compromise is coming?</w:t>
      </w:r>
    </w:p>
    <w:p w:rsidR="00CD72B5" w:rsidRDefault="000E580D" w:rsidP="00B80D14">
      <w:r>
        <w:t>4</w:t>
      </w:r>
      <w:r w:rsidR="00CD72B5">
        <w:t>00 – What is my first responsibility in an arrest, if I’m standing by the monitor and the RT is there along with someone doing compressions?</w:t>
      </w:r>
    </w:p>
    <w:p w:rsidR="000B129E" w:rsidRDefault="000E580D" w:rsidP="00B80D14">
      <w:r>
        <w:t>6</w:t>
      </w:r>
      <w:r w:rsidR="00CD72B5">
        <w:t xml:space="preserve">00 – </w:t>
      </w:r>
      <w:r w:rsidR="000B129E">
        <w:t>What should I use if I’m to give high volumes of warm IV fluid?</w:t>
      </w:r>
    </w:p>
    <w:p w:rsidR="00CD72B5" w:rsidRDefault="000E580D" w:rsidP="00B80D14">
      <w:r>
        <w:t>8</w:t>
      </w:r>
      <w:r w:rsidR="00CD72B5">
        <w:t xml:space="preserve">00 – </w:t>
      </w:r>
      <w:r w:rsidR="0055057A">
        <w:t>What might be inserted for purposes of accurate continuous BP monitoring?</w:t>
      </w:r>
    </w:p>
    <w:p w:rsidR="00956640" w:rsidRDefault="000E580D" w:rsidP="00B80D14">
      <w:r>
        <w:t>1,0</w:t>
      </w:r>
      <w:r w:rsidR="00956640">
        <w:t>00 – What do I use to keep an arresting baby warm?</w:t>
      </w:r>
    </w:p>
    <w:p w:rsidR="00956640" w:rsidRDefault="00956640" w:rsidP="00B80D14"/>
    <w:p w:rsidR="00956640" w:rsidRDefault="00956640" w:rsidP="00B80D14"/>
    <w:p w:rsidR="00956640" w:rsidRDefault="00A00ED9" w:rsidP="00B80D14">
      <w:pPr>
        <w:rPr>
          <w:u w:val="single"/>
        </w:rPr>
      </w:pPr>
      <w:r>
        <w:rPr>
          <w:u w:val="single"/>
        </w:rPr>
        <w:t>ACS Treatment</w:t>
      </w:r>
    </w:p>
    <w:p w:rsidR="004A0650" w:rsidRDefault="004A0650" w:rsidP="00B80D14">
      <w:r>
        <w:t>200 – A common beta blocker frequently given IV when someone is in rapid a fib.</w:t>
      </w:r>
      <w:r w:rsidR="00A00ED9">
        <w:t xml:space="preserve"> (metoprolol)</w:t>
      </w:r>
    </w:p>
    <w:p w:rsidR="004A0650" w:rsidRDefault="004A0650" w:rsidP="00B80D14">
      <w:r>
        <w:t xml:space="preserve">400 – A </w:t>
      </w:r>
      <w:r w:rsidR="007915E3">
        <w:t xml:space="preserve">medication </w:t>
      </w:r>
      <w:r>
        <w:t>given IV to protect the hearts of significantly hyperkalemic patients</w:t>
      </w:r>
      <w:r w:rsidR="00A00ED9">
        <w:t xml:space="preserve"> (calcium gluconate)</w:t>
      </w:r>
    </w:p>
    <w:p w:rsidR="00415B79" w:rsidRDefault="004A0650" w:rsidP="00415B79">
      <w:r>
        <w:t xml:space="preserve">600 - </w:t>
      </w:r>
      <w:r w:rsidR="00415B79">
        <w:t>antiarrhythmic: if you’re alive you get 150, if you’re not, 300 mg</w:t>
      </w:r>
      <w:r w:rsidR="00A00ED9">
        <w:t xml:space="preserve"> (amiodarone)</w:t>
      </w:r>
    </w:p>
    <w:p w:rsidR="00415B79" w:rsidRDefault="00415B79" w:rsidP="00415B79">
      <w:r>
        <w:t>800 – Recently becoming popular again, this antiarrhythmic works to chemically cardiovert a. fib</w:t>
      </w:r>
      <w:r w:rsidR="00A00ED9">
        <w:t xml:space="preserve"> (procainamide)</w:t>
      </w:r>
    </w:p>
    <w:p w:rsidR="00415B79" w:rsidRDefault="00415B79" w:rsidP="00415B79">
      <w:r>
        <w:t xml:space="preserve">1,000- </w:t>
      </w:r>
      <w:r w:rsidR="00A00ED9">
        <w:t>treatment entailing a central line inserted in the R subclavian, but no sedation; for patients with sick sinus treatment or third degree heart block</w:t>
      </w:r>
      <w:r w:rsidR="001E5F4F">
        <w:t xml:space="preserve"> (Transvenous pacemaker)</w:t>
      </w:r>
    </w:p>
    <w:p w:rsidR="00A00ED9" w:rsidRDefault="00A00ED9" w:rsidP="00415B79"/>
    <w:p w:rsidR="00A00ED9" w:rsidRDefault="000E580D" w:rsidP="00415B79">
      <w:pPr>
        <w:rPr>
          <w:u w:val="single"/>
        </w:rPr>
      </w:pPr>
      <w:r>
        <w:rPr>
          <w:u w:val="single"/>
        </w:rPr>
        <w:t>“holy smokes</w:t>
      </w:r>
      <w:r w:rsidR="00A00ED9">
        <w:rPr>
          <w:u w:val="single"/>
        </w:rPr>
        <w:t>” treatment</w:t>
      </w:r>
    </w:p>
    <w:p w:rsidR="0055057A" w:rsidRDefault="00A00ED9" w:rsidP="0055057A">
      <w:r>
        <w:t xml:space="preserve">200 – </w:t>
      </w:r>
      <w:r w:rsidR="0055057A">
        <w:t>for a collapsed lung</w:t>
      </w:r>
    </w:p>
    <w:p w:rsidR="00A00ED9" w:rsidRDefault="00A00ED9" w:rsidP="00415B79">
      <w:r>
        <w:t>400 – for patients with GI bleeds requiring tamponing</w:t>
      </w:r>
    </w:p>
    <w:p w:rsidR="0055057A" w:rsidRDefault="00A00ED9" w:rsidP="0055057A">
      <w:r>
        <w:t xml:space="preserve">600 – </w:t>
      </w:r>
      <w:r w:rsidR="0055057A">
        <w:t>for patients requiring immediate decrease of ICP</w:t>
      </w:r>
    </w:p>
    <w:p w:rsidR="00A00ED9" w:rsidRDefault="00A00ED9" w:rsidP="00415B79">
      <w:r>
        <w:t>800 – for post-arrest patients with return of spontaneous circulation providing to improve neurologic outcomes</w:t>
      </w:r>
    </w:p>
    <w:p w:rsidR="00A00ED9" w:rsidRDefault="00A00ED9" w:rsidP="00415B79">
      <w:r>
        <w:t xml:space="preserve">1,000 </w:t>
      </w:r>
      <w:r w:rsidR="000E580D">
        <w:t>–</w:t>
      </w:r>
      <w:r>
        <w:t xml:space="preserve"> </w:t>
      </w:r>
      <w:r w:rsidR="000E580D">
        <w:t>for patients requiring immediate internal cardiac massage</w:t>
      </w:r>
    </w:p>
    <w:p w:rsidR="000E580D" w:rsidRDefault="000E580D" w:rsidP="00415B79"/>
    <w:p w:rsidR="000E580D" w:rsidRPr="00A00ED9" w:rsidRDefault="000E580D" w:rsidP="00415B79"/>
    <w:p w:rsidR="000E580D" w:rsidRDefault="000E580D" w:rsidP="000E580D">
      <w:pPr>
        <w:rPr>
          <w:u w:val="single"/>
        </w:rPr>
      </w:pPr>
      <w:r>
        <w:rPr>
          <w:u w:val="single"/>
        </w:rPr>
        <w:t>Numbers &amp; Concentrations:</w:t>
      </w:r>
    </w:p>
    <w:p w:rsidR="000E580D" w:rsidRDefault="000E580D" w:rsidP="000E580D">
      <w:r>
        <w:t>200- mg/kg of acetaminophen prescribed for child after first dose</w:t>
      </w:r>
    </w:p>
    <w:p w:rsidR="000E580D" w:rsidRDefault="000E580D" w:rsidP="000E580D">
      <w:r>
        <w:t>400- an appropriately sized BP cuff should cover this amount of an arm</w:t>
      </w:r>
    </w:p>
    <w:p w:rsidR="000E580D" w:rsidRDefault="000E580D" w:rsidP="000E580D">
      <w:r>
        <w:t>600- amount of mL/kg recommended for pediatric fluid resuscitation</w:t>
      </w:r>
    </w:p>
    <w:p w:rsidR="000E580D" w:rsidRDefault="000E580D" w:rsidP="000E580D">
      <w:r>
        <w:t>800- minimal amount of desired hourly urine output in adult with healthy kidneys</w:t>
      </w:r>
    </w:p>
    <w:p w:rsidR="000E580D" w:rsidRDefault="007915E3" w:rsidP="000E580D">
      <w:r>
        <w:t>1,000 –minimal amount of desired hourly urine output/kg  in neonate</w:t>
      </w:r>
    </w:p>
    <w:p w:rsidR="000E580D" w:rsidRDefault="000E580D" w:rsidP="000E580D"/>
    <w:p w:rsidR="001E5F4F" w:rsidRDefault="001E5F4F" w:rsidP="000E580D">
      <w:pPr>
        <w:rPr>
          <w:u w:val="single"/>
        </w:rPr>
      </w:pPr>
    </w:p>
    <w:p w:rsidR="001E5F4F" w:rsidRDefault="001E5F4F" w:rsidP="000E580D">
      <w:pPr>
        <w:rPr>
          <w:u w:val="single"/>
        </w:rPr>
      </w:pPr>
    </w:p>
    <w:p w:rsidR="001E5F4F" w:rsidRDefault="001E5F4F" w:rsidP="000E580D">
      <w:pPr>
        <w:rPr>
          <w:u w:val="single"/>
        </w:rPr>
      </w:pPr>
    </w:p>
    <w:p w:rsidR="001E5F4F" w:rsidRDefault="001E5F4F" w:rsidP="000E580D">
      <w:pPr>
        <w:rPr>
          <w:u w:val="single"/>
        </w:rPr>
      </w:pPr>
    </w:p>
    <w:p w:rsidR="0055057A" w:rsidRDefault="0055057A" w:rsidP="000E580D">
      <w:pPr>
        <w:rPr>
          <w:u w:val="single"/>
        </w:rPr>
      </w:pPr>
    </w:p>
    <w:p w:rsidR="00ED5E89" w:rsidRDefault="00ED5E89" w:rsidP="000E580D">
      <w:pPr>
        <w:rPr>
          <w:u w:val="single"/>
        </w:rPr>
      </w:pPr>
    </w:p>
    <w:p w:rsidR="000E580D" w:rsidRDefault="001E5F4F" w:rsidP="000E580D">
      <w:pPr>
        <w:rPr>
          <w:u w:val="single"/>
        </w:rPr>
      </w:pPr>
      <w:r>
        <w:rPr>
          <w:u w:val="single"/>
        </w:rPr>
        <w:lastRenderedPageBreak/>
        <w:t xml:space="preserve">Wonky </w:t>
      </w:r>
      <w:r w:rsidR="000E580D" w:rsidRPr="000E580D">
        <w:rPr>
          <w:u w:val="single"/>
        </w:rPr>
        <w:t>Lab values</w:t>
      </w:r>
      <w:r w:rsidR="000E580D">
        <w:rPr>
          <w:u w:val="single"/>
        </w:rPr>
        <w:t>:</w:t>
      </w:r>
    </w:p>
    <w:p w:rsidR="000E580D" w:rsidRDefault="000E580D" w:rsidP="000E580D">
      <w:r>
        <w:t>200 – a lactate exceeding this value is considered a SIRS inclusion criterion</w:t>
      </w:r>
      <w:r w:rsidR="000B129E">
        <w:t xml:space="preserve"> (&gt; 4.0)</w:t>
      </w:r>
    </w:p>
    <w:p w:rsidR="000E580D" w:rsidRDefault="000E580D" w:rsidP="000E580D">
      <w:r>
        <w:t>400 – a pH of 7.33 and pCO2 of 66 is this type of acid base imbalance</w:t>
      </w:r>
      <w:r w:rsidR="000B129E">
        <w:t xml:space="preserve"> (resp. acidosis)</w:t>
      </w:r>
    </w:p>
    <w:p w:rsidR="000E580D" w:rsidRDefault="000E580D" w:rsidP="000E580D">
      <w:r>
        <w:t xml:space="preserve">600 – </w:t>
      </w:r>
      <w:r w:rsidR="000B129E">
        <w:t xml:space="preserve">medication frequently prescribed when one has excessive ammonia levels with </w:t>
      </w:r>
      <w:r w:rsidR="0055057A">
        <w:t xml:space="preserve">associated </w:t>
      </w:r>
      <w:r w:rsidR="000B129E">
        <w:t>encephalopathy. (lactulose)</w:t>
      </w:r>
    </w:p>
    <w:p w:rsidR="000E580D" w:rsidRPr="000E580D" w:rsidRDefault="000E580D" w:rsidP="000E580D">
      <w:r>
        <w:t xml:space="preserve">800 – </w:t>
      </w:r>
      <w:r w:rsidR="007915E3">
        <w:t>with this illness, the glucose in the CSF is typically decreased, the protein is increased, the culture is positive and there are lots of WBCs (Bacterial meningitis)</w:t>
      </w:r>
    </w:p>
    <w:p w:rsidR="000B129E" w:rsidRDefault="000B129E" w:rsidP="000B129E">
      <w:r>
        <w:t>1,000 - – term used when one has low WBC, hemoglobin and platelets. (pantocytopenia)</w:t>
      </w:r>
    </w:p>
    <w:p w:rsidR="004A0650" w:rsidRPr="004A0650" w:rsidRDefault="004A0650" w:rsidP="00B80D14"/>
    <w:p w:rsidR="00956640" w:rsidRDefault="00956640" w:rsidP="00B80D14"/>
    <w:p w:rsidR="00956640" w:rsidRDefault="00956640" w:rsidP="00B80D14"/>
    <w:p w:rsidR="00956640" w:rsidRPr="00B80D14" w:rsidRDefault="00956640" w:rsidP="00B80D14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Default="00B80D14" w:rsidP="004929FF"/>
    <w:p w:rsidR="00B80D14" w:rsidRPr="00B80D14" w:rsidRDefault="00B80D14" w:rsidP="004929FF"/>
    <w:p w:rsidR="00DD4A90" w:rsidRPr="00DD4A90" w:rsidRDefault="00DD4A90" w:rsidP="004929FF">
      <w:pPr>
        <w:rPr>
          <w:u w:val="single"/>
        </w:rPr>
      </w:pPr>
    </w:p>
    <w:p w:rsidR="004929FF" w:rsidRDefault="004929FF" w:rsidP="004929FF"/>
    <w:p w:rsidR="004929FF" w:rsidRDefault="004929FF" w:rsidP="004929FF"/>
    <w:p w:rsidR="004929FF" w:rsidRDefault="004929FF" w:rsidP="004929FF"/>
    <w:p w:rsidR="004929FF" w:rsidRDefault="004929FF" w:rsidP="004929FF"/>
    <w:p w:rsidR="004929FF" w:rsidRDefault="004929FF" w:rsidP="004929FF"/>
    <w:sectPr w:rsidR="004929FF" w:rsidSect="006130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FF"/>
    <w:rsid w:val="000B129E"/>
    <w:rsid w:val="000E580D"/>
    <w:rsid w:val="001673CB"/>
    <w:rsid w:val="001E5F4F"/>
    <w:rsid w:val="001F26A5"/>
    <w:rsid w:val="00226996"/>
    <w:rsid w:val="00415B79"/>
    <w:rsid w:val="004929FF"/>
    <w:rsid w:val="004A0650"/>
    <w:rsid w:val="0055057A"/>
    <w:rsid w:val="006060F6"/>
    <w:rsid w:val="006130E2"/>
    <w:rsid w:val="00742D44"/>
    <w:rsid w:val="007915E3"/>
    <w:rsid w:val="00821D73"/>
    <w:rsid w:val="00956640"/>
    <w:rsid w:val="009F61D8"/>
    <w:rsid w:val="00A00ED9"/>
    <w:rsid w:val="00A32994"/>
    <w:rsid w:val="00B80D14"/>
    <w:rsid w:val="00BE5D91"/>
    <w:rsid w:val="00CD72B5"/>
    <w:rsid w:val="00DD4A90"/>
    <w:rsid w:val="00EC6FDB"/>
    <w:rsid w:val="00ED5E89"/>
    <w:rsid w:val="00EF2BE4"/>
    <w:rsid w:val="00FB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859FDD1B</Template>
  <TotalTime>0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Vermeulen</dc:creator>
  <cp:lastModifiedBy>Lucia Vermeulen</cp:lastModifiedBy>
  <cp:revision>2</cp:revision>
  <cp:lastPrinted>2014-05-21T14:45:00Z</cp:lastPrinted>
  <dcterms:created xsi:type="dcterms:W3CDTF">2015-04-17T11:13:00Z</dcterms:created>
  <dcterms:modified xsi:type="dcterms:W3CDTF">2015-04-17T11:13:00Z</dcterms:modified>
</cp:coreProperties>
</file>