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162C" w:rsidRPr="001C212E" w:rsidRDefault="0001162C" w:rsidP="0001162C">
      <w:pPr>
        <w:pStyle w:val="BodyText"/>
        <w:ind w:left="660"/>
        <w:jc w:val="right"/>
        <w:rPr>
          <w:szCs w:val="22"/>
        </w:rPr>
      </w:pPr>
      <w:bookmarkStart w:id="0" w:name="_Toc153888542"/>
      <w:bookmarkStart w:id="1" w:name="_Toc153888630"/>
      <w:bookmarkStart w:id="2" w:name="_Toc154140520"/>
      <w:bookmarkStart w:id="3" w:name="_Toc154140575"/>
    </w:p>
    <w:p w:rsidR="0001162C" w:rsidRPr="002929C6" w:rsidRDefault="0001162C" w:rsidP="008A1CB7">
      <w:pPr>
        <w:pStyle w:val="BodyText"/>
        <w:ind w:left="660"/>
        <w:jc w:val="right"/>
        <w:rPr>
          <w:szCs w:val="22"/>
          <w:lang w:val="en-GB"/>
        </w:rPr>
      </w:pPr>
      <w:r w:rsidRPr="002929C6">
        <w:rPr>
          <w:szCs w:val="22"/>
          <w:lang w:val="en-GB"/>
        </w:rPr>
        <w:t>Ref: UNDP/ PAL10-0009</w:t>
      </w:r>
      <w:r w:rsidR="008A1CB7" w:rsidRPr="002929C6">
        <w:rPr>
          <w:szCs w:val="22"/>
          <w:lang w:val="en-GB"/>
        </w:rPr>
        <w:t>1323</w:t>
      </w:r>
      <w:r w:rsidRPr="002929C6">
        <w:rPr>
          <w:szCs w:val="22"/>
          <w:lang w:val="en-GB"/>
        </w:rPr>
        <w:t xml:space="preserve"> </w:t>
      </w:r>
    </w:p>
    <w:p w:rsidR="0001162C" w:rsidRPr="002929C6" w:rsidRDefault="0001162C" w:rsidP="0001162C">
      <w:pPr>
        <w:pStyle w:val="BodyText"/>
        <w:ind w:left="660"/>
        <w:jc w:val="right"/>
        <w:rPr>
          <w:szCs w:val="22"/>
          <w:lang w:val="en-GB"/>
        </w:rPr>
      </w:pPr>
      <w:r w:rsidRPr="002929C6">
        <w:rPr>
          <w:szCs w:val="22"/>
          <w:lang w:val="en-GB"/>
        </w:rPr>
        <w:t xml:space="preserve">22 </w:t>
      </w:r>
      <w:r w:rsidR="00A61680" w:rsidRPr="002929C6">
        <w:rPr>
          <w:szCs w:val="22"/>
          <w:lang w:val="en-GB"/>
        </w:rPr>
        <w:t>May</w:t>
      </w:r>
      <w:r w:rsidRPr="002929C6">
        <w:rPr>
          <w:szCs w:val="22"/>
          <w:lang w:val="en-GB"/>
        </w:rPr>
        <w:t>2016</w:t>
      </w:r>
    </w:p>
    <w:p w:rsidR="0001162C" w:rsidRPr="002929C6" w:rsidRDefault="0001162C" w:rsidP="008A1CB7">
      <w:pPr>
        <w:pStyle w:val="BodyText"/>
        <w:spacing w:after="0"/>
        <w:ind w:left="660"/>
        <w:jc w:val="left"/>
        <w:rPr>
          <w:b/>
          <w:bCs/>
          <w:szCs w:val="22"/>
          <w:lang w:val="en-GB"/>
        </w:rPr>
      </w:pPr>
      <w:r w:rsidRPr="002929C6">
        <w:rPr>
          <w:b/>
          <w:bCs/>
          <w:szCs w:val="22"/>
          <w:lang w:val="en-GB"/>
        </w:rPr>
        <w:t xml:space="preserve">Dear Mr. </w:t>
      </w:r>
      <w:r w:rsidR="008A1CB7" w:rsidRPr="002929C6">
        <w:rPr>
          <w:b/>
          <w:bCs/>
          <w:szCs w:val="22"/>
          <w:lang w:val="en-GB"/>
        </w:rPr>
        <w:t>Ziad Al Rawni</w:t>
      </w:r>
      <w:r w:rsidRPr="002929C6">
        <w:rPr>
          <w:b/>
          <w:bCs/>
          <w:szCs w:val="22"/>
          <w:lang w:val="en-GB"/>
        </w:rPr>
        <w:t>,</w:t>
      </w:r>
    </w:p>
    <w:p w:rsidR="0001162C" w:rsidRPr="002929C6" w:rsidRDefault="0001162C" w:rsidP="0001162C">
      <w:pPr>
        <w:pStyle w:val="BodyText"/>
        <w:spacing w:after="0"/>
        <w:ind w:left="660"/>
        <w:jc w:val="center"/>
        <w:rPr>
          <w:b/>
          <w:bCs/>
          <w:szCs w:val="22"/>
          <w:lang w:val="en-GB"/>
        </w:rPr>
      </w:pPr>
    </w:p>
    <w:p w:rsidR="0001162C" w:rsidRPr="002929C6" w:rsidRDefault="0001162C" w:rsidP="0001162C">
      <w:pPr>
        <w:pStyle w:val="BodyText"/>
        <w:spacing w:after="0"/>
        <w:ind w:left="660"/>
        <w:jc w:val="center"/>
        <w:rPr>
          <w:b/>
          <w:bCs/>
          <w:szCs w:val="22"/>
          <w:lang w:val="en-GB"/>
        </w:rPr>
      </w:pPr>
    </w:p>
    <w:p w:rsidR="0001162C" w:rsidRPr="002929C6" w:rsidRDefault="0001162C" w:rsidP="008A1CB7">
      <w:pPr>
        <w:pStyle w:val="BodyText"/>
        <w:spacing w:after="0"/>
        <w:ind w:left="660"/>
        <w:jc w:val="center"/>
        <w:rPr>
          <w:b/>
          <w:bCs/>
          <w:szCs w:val="22"/>
          <w:lang w:val="en-GB"/>
        </w:rPr>
      </w:pPr>
      <w:r w:rsidRPr="002929C6">
        <w:rPr>
          <w:b/>
          <w:bCs/>
          <w:szCs w:val="22"/>
          <w:lang w:val="en-GB"/>
        </w:rPr>
        <w:t xml:space="preserve">Subject: </w:t>
      </w:r>
      <w:r w:rsidR="008A1CB7" w:rsidRPr="002929C6">
        <w:rPr>
          <w:b/>
          <w:bCs/>
          <w:szCs w:val="22"/>
          <w:lang w:val="en-GB"/>
        </w:rPr>
        <w:t>Renewable energy for All – Gaza Strip</w:t>
      </w:r>
      <w:r w:rsidRPr="002929C6">
        <w:rPr>
          <w:b/>
          <w:bCs/>
          <w:szCs w:val="22"/>
          <w:lang w:val="en-GB"/>
        </w:rPr>
        <w:t xml:space="preserve"> </w:t>
      </w:r>
    </w:p>
    <w:p w:rsidR="0001162C" w:rsidRPr="002929C6" w:rsidRDefault="00B90FDD" w:rsidP="0001162C">
      <w:pPr>
        <w:pStyle w:val="BodyText"/>
        <w:spacing w:after="0"/>
        <w:ind w:left="660"/>
        <w:jc w:val="center"/>
        <w:rPr>
          <w:b/>
          <w:bCs/>
          <w:szCs w:val="22"/>
          <w:lang w:val="en-GB"/>
        </w:rPr>
      </w:pPr>
      <w:sdt>
        <w:sdtPr>
          <w:rPr>
            <w:b/>
            <w:bCs/>
            <w:szCs w:val="22"/>
            <w:lang w:val="en-GB"/>
          </w:rPr>
          <w:alias w:val="Choose report type"/>
          <w:tag w:val="report type"/>
          <w:id w:val="422921126"/>
          <w:dropDownList>
            <w:listItem w:displayText="Choose report type" w:value="Choose report type"/>
            <w:listItem w:displayText="Progress Report" w:value="Progress Report"/>
            <w:listItem w:displayText="Quarterly Progress Report" w:value="Quarterly Progress Report"/>
            <w:listItem w:displayText="Annual Progress Report" w:value="Annual Progress Report"/>
            <w:listItem w:displayText="Final Report" w:value="Final Report"/>
          </w:dropDownList>
        </w:sdtPr>
        <w:sdtContent>
          <w:r w:rsidR="00C81E6E">
            <w:rPr>
              <w:b/>
              <w:bCs/>
              <w:szCs w:val="22"/>
            </w:rPr>
            <w:t>Progress Report</w:t>
          </w:r>
        </w:sdtContent>
      </w:sdt>
    </w:p>
    <w:p w:rsidR="0001162C" w:rsidRPr="002929C6" w:rsidRDefault="0001162C" w:rsidP="0001162C">
      <w:pPr>
        <w:pStyle w:val="BodyText"/>
        <w:spacing w:after="0"/>
        <w:ind w:left="660"/>
        <w:jc w:val="left"/>
        <w:rPr>
          <w:szCs w:val="22"/>
          <w:lang w:val="en-GB"/>
        </w:rPr>
      </w:pPr>
    </w:p>
    <w:p w:rsidR="0001162C" w:rsidRPr="002929C6" w:rsidRDefault="0001162C" w:rsidP="0001162C">
      <w:pPr>
        <w:pStyle w:val="BodyText"/>
        <w:spacing w:after="0"/>
        <w:ind w:left="660"/>
        <w:jc w:val="left"/>
        <w:rPr>
          <w:szCs w:val="22"/>
          <w:lang w:val="en-GB"/>
        </w:rPr>
      </w:pPr>
    </w:p>
    <w:p w:rsidR="0001162C" w:rsidRPr="002929C6" w:rsidRDefault="002929C6" w:rsidP="002929C6">
      <w:pPr>
        <w:pStyle w:val="BodyText"/>
        <w:spacing w:after="0"/>
        <w:ind w:left="660"/>
        <w:rPr>
          <w:szCs w:val="22"/>
          <w:lang w:val="en-GB"/>
        </w:rPr>
      </w:pPr>
      <w:r>
        <w:rPr>
          <w:szCs w:val="22"/>
          <w:lang w:val="en-GB"/>
        </w:rPr>
        <w:t xml:space="preserve">With </w:t>
      </w:r>
      <w:r w:rsidRPr="002929C6">
        <w:rPr>
          <w:szCs w:val="22"/>
          <w:lang w:val="en-GB"/>
        </w:rPr>
        <w:t xml:space="preserve">reference </w:t>
      </w:r>
      <w:r w:rsidR="0001162C" w:rsidRPr="002929C6">
        <w:rPr>
          <w:szCs w:val="22"/>
          <w:lang w:val="en-GB"/>
        </w:rPr>
        <w:t xml:space="preserve">to the contribution agreement between </w:t>
      </w:r>
      <w:r w:rsidR="00EC56F4" w:rsidRPr="002929C6">
        <w:rPr>
          <w:szCs w:val="22"/>
          <w:lang w:val="en-GB"/>
        </w:rPr>
        <w:t xml:space="preserve">the </w:t>
      </w:r>
      <w:r w:rsidR="008A1CB7" w:rsidRPr="002929C6">
        <w:rPr>
          <w:szCs w:val="22"/>
          <w:lang w:val="en-GB"/>
        </w:rPr>
        <w:t xml:space="preserve">Islamic Relief Canada </w:t>
      </w:r>
      <w:r w:rsidR="0001162C" w:rsidRPr="002929C6">
        <w:rPr>
          <w:szCs w:val="22"/>
          <w:lang w:val="en-GB"/>
        </w:rPr>
        <w:t>and UNDP’s Programme of Assistance to the Palestinian People for the “</w:t>
      </w:r>
      <w:r w:rsidR="008A1CB7" w:rsidRPr="002929C6">
        <w:t>Renewable energy for All – Gaza Strip</w:t>
      </w:r>
      <w:r w:rsidR="0001162C" w:rsidRPr="002929C6">
        <w:rPr>
          <w:szCs w:val="22"/>
          <w:lang w:val="en-GB"/>
        </w:rPr>
        <w:t xml:space="preserve">” effective </w:t>
      </w:r>
      <w:r w:rsidR="008A1CB7" w:rsidRPr="002929C6">
        <w:rPr>
          <w:szCs w:val="22"/>
          <w:lang w:val="en-GB"/>
        </w:rPr>
        <w:t>11</w:t>
      </w:r>
      <w:r w:rsidR="0001162C" w:rsidRPr="002929C6">
        <w:rPr>
          <w:szCs w:val="22"/>
          <w:lang w:val="en-GB"/>
        </w:rPr>
        <w:t xml:space="preserve"> </w:t>
      </w:r>
      <w:r w:rsidR="008A1CB7" w:rsidRPr="002929C6">
        <w:rPr>
          <w:szCs w:val="22"/>
          <w:lang w:val="en-GB"/>
        </w:rPr>
        <w:t xml:space="preserve">October </w:t>
      </w:r>
      <w:r>
        <w:rPr>
          <w:szCs w:val="22"/>
          <w:lang w:val="en-GB"/>
        </w:rPr>
        <w:t xml:space="preserve">2015, </w:t>
      </w:r>
      <w:r w:rsidR="0001162C" w:rsidRPr="002929C6">
        <w:rPr>
          <w:szCs w:val="22"/>
          <w:lang w:val="en-GB"/>
        </w:rPr>
        <w:t xml:space="preserve">I am pleased to submit herewith the Narrative and Financial </w:t>
      </w:r>
      <w:sdt>
        <w:sdtPr>
          <w:rPr>
            <w:szCs w:val="22"/>
            <w:lang w:val="en-GB"/>
          </w:rPr>
          <w:alias w:val="Choose report type"/>
          <w:tag w:val="report type"/>
          <w:id w:val="-1827354617"/>
          <w:dropDownList>
            <w:listItem w:displayText="Choose report type" w:value="Choose report type"/>
            <w:listItem w:displayText="Progress Report" w:value="Progress Report"/>
            <w:listItem w:displayText="Quarterly Progress Report" w:value="Quarterly Progress Report"/>
            <w:listItem w:displayText="Annual Progress Report" w:value="Annual Progress Report"/>
            <w:listItem w:displayText="Final Report" w:value="Final Report"/>
          </w:dropDownList>
        </w:sdtPr>
        <w:sdtContent>
          <w:r w:rsidR="00C81E6E">
            <w:rPr>
              <w:szCs w:val="22"/>
            </w:rPr>
            <w:t>Annual Progress Report</w:t>
          </w:r>
        </w:sdtContent>
      </w:sdt>
      <w:r w:rsidR="0001162C" w:rsidRPr="002929C6">
        <w:rPr>
          <w:szCs w:val="22"/>
          <w:lang w:val="en-GB"/>
        </w:rPr>
        <w:t xml:space="preserve">. </w:t>
      </w:r>
    </w:p>
    <w:p w:rsidR="0001162C" w:rsidRPr="002929C6" w:rsidRDefault="002929C6" w:rsidP="002929C6">
      <w:pPr>
        <w:pStyle w:val="BodyText"/>
        <w:tabs>
          <w:tab w:val="left" w:pos="6456"/>
        </w:tabs>
        <w:spacing w:after="0"/>
        <w:ind w:left="660"/>
        <w:rPr>
          <w:szCs w:val="22"/>
          <w:lang w:val="en-GB"/>
        </w:rPr>
      </w:pPr>
      <w:r>
        <w:rPr>
          <w:szCs w:val="22"/>
          <w:lang w:val="en-GB"/>
        </w:rPr>
        <w:tab/>
      </w:r>
    </w:p>
    <w:p w:rsidR="0001162C" w:rsidRPr="002929C6" w:rsidRDefault="0001162C" w:rsidP="00DC27F7">
      <w:pPr>
        <w:pStyle w:val="BodyText"/>
        <w:spacing w:after="0"/>
        <w:ind w:left="660"/>
        <w:rPr>
          <w:szCs w:val="22"/>
          <w:lang w:val="en-GB"/>
        </w:rPr>
      </w:pPr>
      <w:r w:rsidRPr="002929C6">
        <w:rPr>
          <w:szCs w:val="22"/>
          <w:lang w:val="en-GB"/>
        </w:rPr>
        <w:t xml:space="preserve">The report summarizes the progress of the project as of </w:t>
      </w:r>
      <w:r w:rsidR="00DC27F7">
        <w:rPr>
          <w:szCs w:val="22"/>
          <w:lang w:val="en-GB"/>
        </w:rPr>
        <w:t>3</w:t>
      </w:r>
      <w:r w:rsidR="00EC56F4" w:rsidRPr="002929C6">
        <w:rPr>
          <w:szCs w:val="22"/>
          <w:lang w:val="en-GB"/>
        </w:rPr>
        <w:t>1</w:t>
      </w:r>
      <w:r w:rsidRPr="002929C6">
        <w:rPr>
          <w:szCs w:val="22"/>
          <w:lang w:val="en-GB"/>
        </w:rPr>
        <w:t xml:space="preserve"> </w:t>
      </w:r>
      <w:r w:rsidR="00DC27F7">
        <w:rPr>
          <w:szCs w:val="22"/>
          <w:lang w:val="en-GB"/>
        </w:rPr>
        <w:t xml:space="preserve">July </w:t>
      </w:r>
      <w:r w:rsidR="00DC27F7" w:rsidRPr="002929C6">
        <w:rPr>
          <w:szCs w:val="22"/>
          <w:lang w:val="en-GB"/>
        </w:rPr>
        <w:t>201</w:t>
      </w:r>
      <w:r w:rsidR="00DC27F7">
        <w:rPr>
          <w:szCs w:val="22"/>
          <w:lang w:val="en-GB"/>
        </w:rPr>
        <w:t>7</w:t>
      </w:r>
      <w:r w:rsidR="00DC27F7" w:rsidRPr="002929C6">
        <w:rPr>
          <w:szCs w:val="22"/>
          <w:lang w:val="en-GB"/>
        </w:rPr>
        <w:t xml:space="preserve"> </w:t>
      </w:r>
      <w:r w:rsidRPr="002929C6">
        <w:rPr>
          <w:szCs w:val="22"/>
          <w:lang w:val="en-GB"/>
        </w:rPr>
        <w:t>and provides an overview of the achievements, challenges, lessons learned, financial status and way forward.</w:t>
      </w:r>
    </w:p>
    <w:p w:rsidR="0001162C" w:rsidRPr="002929C6" w:rsidRDefault="0001162C" w:rsidP="0001162C">
      <w:pPr>
        <w:pStyle w:val="BodyText"/>
        <w:spacing w:after="0"/>
        <w:ind w:left="660"/>
        <w:rPr>
          <w:szCs w:val="22"/>
          <w:lang w:val="en-GB"/>
        </w:rPr>
      </w:pPr>
    </w:p>
    <w:p w:rsidR="0001162C" w:rsidRPr="002929C6" w:rsidRDefault="0001162C" w:rsidP="00EC56F4">
      <w:pPr>
        <w:pStyle w:val="BodyText"/>
        <w:spacing w:after="0"/>
        <w:ind w:left="660"/>
        <w:rPr>
          <w:szCs w:val="22"/>
          <w:lang w:val="en-GB"/>
        </w:rPr>
      </w:pPr>
      <w:r w:rsidRPr="002929C6">
        <w:rPr>
          <w:szCs w:val="22"/>
          <w:lang w:val="en-GB"/>
        </w:rPr>
        <w:t xml:space="preserve">I thank </w:t>
      </w:r>
      <w:r w:rsidR="00EC56F4" w:rsidRPr="002929C6">
        <w:rPr>
          <w:szCs w:val="22"/>
          <w:lang w:val="en-GB"/>
        </w:rPr>
        <w:t xml:space="preserve">the Islamic Relief Canada </w:t>
      </w:r>
      <w:r w:rsidRPr="002929C6">
        <w:rPr>
          <w:szCs w:val="22"/>
          <w:lang w:val="en-GB"/>
        </w:rPr>
        <w:t>for its contributions to UNDP and look forward to strengthening our partnership in support of the Palestinian People.</w:t>
      </w:r>
    </w:p>
    <w:p w:rsidR="0001162C" w:rsidRPr="002929C6" w:rsidRDefault="0001162C" w:rsidP="0001162C">
      <w:pPr>
        <w:pStyle w:val="BodyText"/>
        <w:spacing w:after="0"/>
        <w:ind w:left="660"/>
        <w:jc w:val="left"/>
        <w:rPr>
          <w:szCs w:val="22"/>
          <w:lang w:val="en-GB"/>
        </w:rPr>
      </w:pPr>
    </w:p>
    <w:p w:rsidR="0001162C" w:rsidRPr="002929C6" w:rsidRDefault="0001162C" w:rsidP="0001162C">
      <w:pPr>
        <w:pStyle w:val="BodyText"/>
        <w:spacing w:after="0"/>
        <w:ind w:left="660"/>
        <w:jc w:val="left"/>
        <w:rPr>
          <w:szCs w:val="22"/>
          <w:lang w:val="en-GB"/>
        </w:rPr>
      </w:pPr>
    </w:p>
    <w:p w:rsidR="0001162C" w:rsidRPr="002929C6" w:rsidRDefault="0001162C" w:rsidP="0001162C">
      <w:pPr>
        <w:ind w:left="660"/>
        <w:jc w:val="center"/>
        <w:rPr>
          <w:rFonts w:ascii="Myriad Pro" w:hAnsi="Myriad Pro"/>
          <w:spacing w:val="-2"/>
        </w:rPr>
      </w:pPr>
      <w:r w:rsidRPr="002929C6">
        <w:rPr>
          <w:rFonts w:ascii="Myriad Pro" w:hAnsi="Myriad Pro"/>
          <w:spacing w:val="-2"/>
        </w:rPr>
        <w:t xml:space="preserve">      Sincerely Yours,</w:t>
      </w:r>
    </w:p>
    <w:p w:rsidR="0001162C" w:rsidRPr="002929C6" w:rsidRDefault="0001162C" w:rsidP="0001162C">
      <w:pPr>
        <w:pStyle w:val="BodyText"/>
        <w:spacing w:after="0"/>
        <w:ind w:left="660"/>
        <w:jc w:val="center"/>
        <w:rPr>
          <w:szCs w:val="22"/>
          <w:lang w:val="en-GB"/>
        </w:rPr>
      </w:pPr>
    </w:p>
    <w:p w:rsidR="0001162C" w:rsidRPr="00DC27F7" w:rsidRDefault="0001162C" w:rsidP="0001162C">
      <w:pPr>
        <w:pStyle w:val="BodyText"/>
        <w:spacing w:after="0"/>
        <w:ind w:left="660"/>
        <w:jc w:val="center"/>
        <w:rPr>
          <w:szCs w:val="22"/>
          <w:lang w:val="en-GB"/>
        </w:rPr>
      </w:pPr>
    </w:p>
    <w:p w:rsidR="0001162C" w:rsidRPr="00DC27F7" w:rsidRDefault="002929C6" w:rsidP="002929C6">
      <w:pPr>
        <w:pStyle w:val="BodyText"/>
        <w:spacing w:after="0"/>
        <w:ind w:left="660"/>
        <w:jc w:val="center"/>
        <w:rPr>
          <w:szCs w:val="22"/>
          <w:lang w:val="en-GB"/>
        </w:rPr>
      </w:pPr>
      <w:r w:rsidRPr="00DC27F7">
        <w:rPr>
          <w:szCs w:val="22"/>
          <w:lang w:val="en-GB"/>
        </w:rPr>
        <w:t>Khaled Shahwan</w:t>
      </w:r>
    </w:p>
    <w:p w:rsidR="0001162C" w:rsidRPr="00DC27F7" w:rsidRDefault="002929C6" w:rsidP="002929C6">
      <w:pPr>
        <w:pStyle w:val="BodyText"/>
        <w:spacing w:after="0"/>
        <w:ind w:left="660"/>
        <w:jc w:val="center"/>
        <w:rPr>
          <w:szCs w:val="22"/>
          <w:lang w:val="en-GB"/>
        </w:rPr>
      </w:pPr>
      <w:r w:rsidRPr="00DC27F7">
        <w:rPr>
          <w:szCs w:val="22"/>
          <w:lang w:val="en-GB"/>
        </w:rPr>
        <w:t>Deputy Special Representative (OiC)</w:t>
      </w:r>
    </w:p>
    <w:p w:rsidR="0001162C" w:rsidRPr="00DC27F7" w:rsidRDefault="0001162C" w:rsidP="0001162C">
      <w:pPr>
        <w:pStyle w:val="BodyText"/>
        <w:spacing w:after="0"/>
        <w:ind w:left="660"/>
        <w:jc w:val="center"/>
        <w:rPr>
          <w:szCs w:val="22"/>
          <w:lang w:val="en-GB"/>
        </w:rPr>
      </w:pPr>
      <w:r w:rsidRPr="00DC27F7">
        <w:rPr>
          <w:szCs w:val="22"/>
          <w:lang w:val="en-GB"/>
        </w:rPr>
        <w:t>UNDP/PAPP</w:t>
      </w:r>
    </w:p>
    <w:p w:rsidR="0001162C" w:rsidRPr="00DC27F7" w:rsidRDefault="0001162C" w:rsidP="0001162C">
      <w:pPr>
        <w:pStyle w:val="BodyText"/>
        <w:spacing w:after="0"/>
        <w:ind w:left="660"/>
        <w:jc w:val="center"/>
        <w:rPr>
          <w:szCs w:val="22"/>
          <w:lang w:val="en-GB"/>
        </w:rPr>
      </w:pPr>
    </w:p>
    <w:p w:rsidR="0001162C" w:rsidRPr="00DC27F7" w:rsidRDefault="0001162C" w:rsidP="0001162C">
      <w:pPr>
        <w:pStyle w:val="BodyText"/>
        <w:spacing w:after="0"/>
        <w:ind w:left="660"/>
        <w:jc w:val="left"/>
        <w:rPr>
          <w:szCs w:val="22"/>
          <w:lang w:val="en-GB"/>
        </w:rPr>
      </w:pPr>
    </w:p>
    <w:p w:rsidR="0001162C" w:rsidRPr="00DC27F7" w:rsidRDefault="0001162C" w:rsidP="008A1CB7">
      <w:pPr>
        <w:pStyle w:val="BodyText"/>
        <w:spacing w:after="0"/>
        <w:ind w:firstLine="660"/>
        <w:jc w:val="left"/>
        <w:rPr>
          <w:szCs w:val="22"/>
          <w:lang w:val="en-GB"/>
        </w:rPr>
      </w:pPr>
      <w:r w:rsidRPr="00DC27F7">
        <w:rPr>
          <w:szCs w:val="22"/>
          <w:lang w:val="en-GB"/>
        </w:rPr>
        <w:t xml:space="preserve">Att. Mr. </w:t>
      </w:r>
      <w:r w:rsidR="008A1CB7" w:rsidRPr="00DC27F7">
        <w:rPr>
          <w:szCs w:val="22"/>
          <w:lang w:val="en-GB"/>
        </w:rPr>
        <w:t>Ziad Al Rawni</w:t>
      </w:r>
    </w:p>
    <w:p w:rsidR="0001162C" w:rsidRPr="00DC27F7" w:rsidRDefault="008A1CB7" w:rsidP="008A1CB7">
      <w:pPr>
        <w:pStyle w:val="BodyText"/>
        <w:spacing w:after="0"/>
        <w:ind w:firstLine="660"/>
        <w:jc w:val="left"/>
        <w:rPr>
          <w:szCs w:val="22"/>
          <w:lang w:val="en-GB"/>
        </w:rPr>
      </w:pPr>
      <w:r w:rsidRPr="00DC27F7">
        <w:rPr>
          <w:szCs w:val="22"/>
          <w:lang w:val="en-GB"/>
        </w:rPr>
        <w:t>Chief Executive Officer</w:t>
      </w:r>
    </w:p>
    <w:p w:rsidR="0001162C" w:rsidRPr="00DC27F7" w:rsidRDefault="008A1CB7" w:rsidP="0001162C">
      <w:pPr>
        <w:pStyle w:val="BodyText"/>
        <w:spacing w:after="0"/>
        <w:ind w:firstLine="660"/>
        <w:jc w:val="left"/>
        <w:rPr>
          <w:szCs w:val="22"/>
          <w:lang w:val="en-GB"/>
        </w:rPr>
      </w:pPr>
      <w:r w:rsidRPr="00DC27F7">
        <w:rPr>
          <w:szCs w:val="22"/>
          <w:lang w:val="en-GB"/>
        </w:rPr>
        <w:t xml:space="preserve">Islamic Relief Canada </w:t>
      </w:r>
    </w:p>
    <w:p w:rsidR="0001162C" w:rsidRPr="00DC27F7" w:rsidRDefault="008A1CB7" w:rsidP="0001162C">
      <w:pPr>
        <w:pStyle w:val="BodyText"/>
        <w:spacing w:after="0"/>
        <w:ind w:firstLine="660"/>
        <w:jc w:val="left"/>
        <w:rPr>
          <w:szCs w:val="22"/>
          <w:lang w:val="en-GB"/>
        </w:rPr>
      </w:pPr>
      <w:r w:rsidRPr="00DC27F7">
        <w:rPr>
          <w:szCs w:val="22"/>
          <w:lang w:val="en-GB"/>
        </w:rPr>
        <w:t xml:space="preserve">Canada </w:t>
      </w:r>
    </w:p>
    <w:p w:rsidR="0001162C" w:rsidRPr="00396B39" w:rsidRDefault="0001162C" w:rsidP="0001162C">
      <w:pPr>
        <w:pStyle w:val="BodyText"/>
        <w:spacing w:after="0"/>
        <w:ind w:firstLine="660"/>
        <w:jc w:val="left"/>
        <w:rPr>
          <w:szCs w:val="22"/>
          <w:lang w:val="en-GB"/>
        </w:rPr>
      </w:pPr>
    </w:p>
    <w:p w:rsidR="0001162C" w:rsidRPr="00396B39" w:rsidRDefault="0001162C" w:rsidP="0001162C">
      <w:pPr>
        <w:pStyle w:val="BodyText"/>
        <w:spacing w:after="0"/>
        <w:ind w:firstLine="660"/>
        <w:jc w:val="left"/>
        <w:rPr>
          <w:szCs w:val="22"/>
          <w:lang w:val="en-GB"/>
        </w:rPr>
      </w:pPr>
    </w:p>
    <w:p w:rsidR="0001162C" w:rsidRPr="000E71B0" w:rsidRDefault="0001162C" w:rsidP="0001162C">
      <w:pPr>
        <w:pStyle w:val="BodyText"/>
        <w:spacing w:after="0"/>
        <w:ind w:left="660"/>
        <w:jc w:val="left"/>
        <w:rPr>
          <w:b/>
          <w:smallCaps/>
          <w:color w:val="FF0000"/>
          <w:szCs w:val="22"/>
          <w:lang w:val="en-GB"/>
        </w:rPr>
      </w:pPr>
    </w:p>
    <w:p w:rsidR="0001162C" w:rsidRDefault="0001162C" w:rsidP="0001162C">
      <w:pPr>
        <w:rPr>
          <w:rFonts w:ascii="Myriad Pro" w:eastAsia="MS Mincho" w:hAnsi="Myriad Pro" w:cs="Times New Roman"/>
          <w:b/>
          <w:color w:val="FF0000"/>
          <w:sz w:val="28"/>
          <w:szCs w:val="28"/>
          <w:lang w:val="en-GB"/>
        </w:rPr>
      </w:pPr>
      <w:r>
        <w:rPr>
          <w:b/>
          <w:color w:val="FF0000"/>
          <w:sz w:val="28"/>
          <w:szCs w:val="28"/>
          <w:lang w:val="en-GB"/>
        </w:rPr>
        <w:br w:type="page"/>
      </w:r>
    </w:p>
    <w:p w:rsidR="00837F88" w:rsidRPr="00815676" w:rsidRDefault="00837F88" w:rsidP="00B90FDD">
      <w:pPr>
        <w:pStyle w:val="ListParagraph"/>
        <w:numPr>
          <w:ilvl w:val="0"/>
          <w:numId w:val="4"/>
        </w:numPr>
        <w:spacing w:line="240" w:lineRule="auto"/>
        <w:ind w:left="720"/>
        <w:jc w:val="both"/>
        <w:outlineLvl w:val="0"/>
        <w:rPr>
          <w:rFonts w:ascii="Myriad Pro" w:eastAsia="MS Mincho" w:hAnsi="Myriad Pro" w:cs="Times New Roman"/>
          <w:b/>
          <w:iCs/>
          <w:color w:val="2E74B5" w:themeColor="accent1" w:themeShade="BF"/>
          <w:sz w:val="32"/>
          <w:szCs w:val="32"/>
          <w:lang w:eastAsia="ja-JP"/>
        </w:rPr>
      </w:pPr>
      <w:bookmarkStart w:id="4" w:name="_Toc178596899"/>
      <w:bookmarkStart w:id="5" w:name="_Toc178597050"/>
      <w:bookmarkStart w:id="6" w:name="_Toc178598556"/>
      <w:bookmarkStart w:id="7" w:name="_Toc178670260"/>
      <w:bookmarkStart w:id="8" w:name="_Toc178670317"/>
      <w:bookmarkStart w:id="9" w:name="_Toc178675983"/>
      <w:bookmarkStart w:id="10" w:name="_Toc446583714"/>
      <w:bookmarkStart w:id="11" w:name="_Toc489371841"/>
      <w:bookmarkEnd w:id="0"/>
      <w:bookmarkEnd w:id="1"/>
      <w:bookmarkEnd w:id="2"/>
      <w:bookmarkEnd w:id="3"/>
      <w:r w:rsidRPr="00815676">
        <w:rPr>
          <w:rFonts w:ascii="Myriad Pro" w:eastAsia="MS Mincho" w:hAnsi="Myriad Pro" w:cs="Times New Roman"/>
          <w:b/>
          <w:iCs/>
          <w:color w:val="2E74B5" w:themeColor="accent1" w:themeShade="BF"/>
          <w:sz w:val="32"/>
          <w:szCs w:val="32"/>
          <w:lang w:eastAsia="ja-JP"/>
        </w:rPr>
        <w:t>Programme Summary</w:t>
      </w:r>
      <w:bookmarkEnd w:id="10"/>
      <w:bookmarkEnd w:id="11"/>
    </w:p>
    <w:p w:rsidR="0001162C" w:rsidRPr="00396B39" w:rsidRDefault="0001162C" w:rsidP="0001162C">
      <w:pPr>
        <w:pStyle w:val="BodyText"/>
        <w:ind w:left="660"/>
        <w:jc w:val="left"/>
        <w:rPr>
          <w:b/>
          <w:sz w:val="28"/>
          <w:szCs w:val="28"/>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9"/>
        <w:gridCol w:w="6221"/>
      </w:tblGrid>
      <w:tr w:rsidR="00837F88" w:rsidRPr="00396B39" w:rsidTr="00D64FE4">
        <w:trPr>
          <w:trHeight w:val="139"/>
        </w:trPr>
        <w:tc>
          <w:tcPr>
            <w:tcW w:w="1673" w:type="pct"/>
          </w:tcPr>
          <w:p w:rsidR="00837F88" w:rsidRPr="00837F88" w:rsidRDefault="00837F88" w:rsidP="001F5267">
            <w:pPr>
              <w:pStyle w:val="Default"/>
              <w:spacing w:line="276" w:lineRule="auto"/>
              <w:rPr>
                <w:rFonts w:ascii="Myriad Pro" w:hAnsi="Myriad Pro"/>
                <w:b/>
                <w:bCs/>
                <w:sz w:val="22"/>
                <w:szCs w:val="22"/>
              </w:rPr>
            </w:pPr>
            <w:r w:rsidRPr="00837F88">
              <w:rPr>
                <w:rFonts w:ascii="Myriad Pro" w:hAnsi="Myriad Pro"/>
                <w:b/>
                <w:bCs/>
                <w:sz w:val="22"/>
                <w:szCs w:val="22"/>
              </w:rPr>
              <w:t>Project Title</w:t>
            </w:r>
          </w:p>
        </w:tc>
        <w:tc>
          <w:tcPr>
            <w:tcW w:w="3327" w:type="pct"/>
          </w:tcPr>
          <w:p w:rsidR="00837F88" w:rsidRPr="00837F88" w:rsidRDefault="00837F88" w:rsidP="001F5267">
            <w:pPr>
              <w:pStyle w:val="Default"/>
              <w:spacing w:line="276" w:lineRule="auto"/>
              <w:rPr>
                <w:rFonts w:ascii="Myriad Pro" w:hAnsi="Myriad Pro" w:cstheme="majorBidi"/>
                <w:sz w:val="22"/>
                <w:szCs w:val="22"/>
                <w:lang w:val="en-GB"/>
              </w:rPr>
            </w:pPr>
            <w:r w:rsidRPr="00837F88">
              <w:rPr>
                <w:rFonts w:ascii="Myriad Pro" w:hAnsi="Myriad Pro" w:cstheme="majorBidi"/>
                <w:sz w:val="22"/>
                <w:szCs w:val="22"/>
                <w:lang w:val="en-GB"/>
              </w:rPr>
              <w:t>Renewable energy for All – Gaza Strip</w:t>
            </w:r>
            <w:r>
              <w:rPr>
                <w:rFonts w:ascii="Myriad Pro" w:hAnsi="Myriad Pro" w:cstheme="majorBidi"/>
                <w:sz w:val="22"/>
                <w:szCs w:val="22"/>
                <w:lang w:val="en-GB"/>
              </w:rPr>
              <w:t xml:space="preserve"> (</w:t>
            </w:r>
            <w:r w:rsidRPr="00EC56F4">
              <w:rPr>
                <w:rFonts w:ascii="Myriad Pro" w:hAnsi="Myriad Pro" w:cstheme="majorBidi"/>
                <w:color w:val="FF0000"/>
                <w:sz w:val="22"/>
                <w:szCs w:val="22"/>
              </w:rPr>
              <w:t>PAL10-00091323</w:t>
            </w:r>
            <w:r>
              <w:rPr>
                <w:rFonts w:ascii="Myriad Pro" w:hAnsi="Myriad Pro" w:cstheme="majorBidi"/>
                <w:sz w:val="22"/>
                <w:szCs w:val="22"/>
                <w:lang w:val="en-GB"/>
              </w:rPr>
              <w:t>)</w:t>
            </w:r>
          </w:p>
        </w:tc>
      </w:tr>
      <w:tr w:rsidR="0001162C" w:rsidRPr="00396B39" w:rsidTr="00D64FE4">
        <w:trPr>
          <w:trHeight w:val="139"/>
        </w:trPr>
        <w:tc>
          <w:tcPr>
            <w:tcW w:w="1673" w:type="pct"/>
          </w:tcPr>
          <w:p w:rsidR="0001162C" w:rsidRPr="00837F88" w:rsidRDefault="0001162C" w:rsidP="001F5267">
            <w:pPr>
              <w:pStyle w:val="Default"/>
              <w:spacing w:line="276" w:lineRule="auto"/>
              <w:rPr>
                <w:rFonts w:ascii="Myriad Pro" w:hAnsi="Myriad Pro"/>
                <w:b/>
                <w:bCs/>
                <w:sz w:val="22"/>
                <w:szCs w:val="22"/>
              </w:rPr>
            </w:pPr>
            <w:r w:rsidRPr="00837F88">
              <w:rPr>
                <w:rFonts w:ascii="Myriad Pro" w:hAnsi="Myriad Pro"/>
                <w:b/>
                <w:bCs/>
                <w:sz w:val="22"/>
                <w:szCs w:val="22"/>
              </w:rPr>
              <w:t>Donor</w:t>
            </w:r>
          </w:p>
        </w:tc>
        <w:tc>
          <w:tcPr>
            <w:tcW w:w="3327" w:type="pct"/>
          </w:tcPr>
          <w:p w:rsidR="0001162C" w:rsidRPr="00837F88" w:rsidRDefault="0081651D" w:rsidP="001F5267">
            <w:pPr>
              <w:pStyle w:val="Default"/>
              <w:spacing w:line="276" w:lineRule="auto"/>
              <w:rPr>
                <w:rFonts w:ascii="Myriad Pro" w:hAnsi="Myriad Pro" w:cs="Times New Roman"/>
                <w:color w:val="auto"/>
                <w:sz w:val="22"/>
                <w:szCs w:val="22"/>
              </w:rPr>
            </w:pPr>
            <w:r w:rsidRPr="00837F88">
              <w:rPr>
                <w:rFonts w:ascii="Myriad Pro" w:hAnsi="Myriad Pro" w:cs="Times New Roman"/>
                <w:color w:val="auto"/>
                <w:sz w:val="22"/>
                <w:szCs w:val="22"/>
              </w:rPr>
              <w:t>The Islamic Relief Canada (IRC)</w:t>
            </w:r>
          </w:p>
        </w:tc>
      </w:tr>
      <w:tr w:rsidR="00837F88" w:rsidRPr="00396B39" w:rsidTr="00D64FE4">
        <w:trPr>
          <w:trHeight w:val="139"/>
        </w:trPr>
        <w:tc>
          <w:tcPr>
            <w:tcW w:w="1673" w:type="pct"/>
          </w:tcPr>
          <w:p w:rsidR="00837F88" w:rsidRPr="00815676" w:rsidRDefault="00837F88" w:rsidP="001F5267">
            <w:pPr>
              <w:spacing w:after="120" w:line="276" w:lineRule="auto"/>
              <w:ind w:left="-108"/>
              <w:rPr>
                <w:rFonts w:ascii="Myriad Pro" w:eastAsia="MS Mincho" w:hAnsi="Myriad Pro" w:cs="Times New Roman"/>
                <w:lang w:eastAsia="ja-JP"/>
              </w:rPr>
            </w:pPr>
            <w:r w:rsidRPr="00815676">
              <w:rPr>
                <w:rFonts w:ascii="Myriad Pro" w:eastAsia="MS Mincho" w:hAnsi="Myriad Pro" w:cs="Times New Roman"/>
                <w:b/>
                <w:iCs/>
                <w:lang w:eastAsia="ja-JP"/>
              </w:rPr>
              <w:t>Executing Agency:</w:t>
            </w:r>
          </w:p>
        </w:tc>
        <w:tc>
          <w:tcPr>
            <w:tcW w:w="3327" w:type="pct"/>
          </w:tcPr>
          <w:p w:rsidR="00837F88" w:rsidRPr="00815676" w:rsidRDefault="00837F88" w:rsidP="001F5267">
            <w:pPr>
              <w:spacing w:after="120" w:line="276" w:lineRule="auto"/>
              <w:rPr>
                <w:rFonts w:ascii="Myriad Pro" w:eastAsia="MS Mincho" w:hAnsi="Myriad Pro" w:cs="Times New Roman"/>
                <w:lang w:eastAsia="ja-JP"/>
              </w:rPr>
            </w:pPr>
            <w:r w:rsidRPr="00815676">
              <w:rPr>
                <w:rFonts w:ascii="Myriad Pro" w:eastAsia="MS Mincho" w:hAnsi="Myriad Pro" w:cs="Times New Roman"/>
                <w:lang w:eastAsia="ja-JP"/>
              </w:rPr>
              <w:t>United Nations Development Programme/Programme of Assistance to the Palestinian People (UNDP/PAPP)</w:t>
            </w:r>
          </w:p>
        </w:tc>
      </w:tr>
      <w:tr w:rsidR="0001162C" w:rsidRPr="00396B39" w:rsidTr="00D64FE4">
        <w:trPr>
          <w:trHeight w:val="139"/>
        </w:trPr>
        <w:tc>
          <w:tcPr>
            <w:tcW w:w="1673" w:type="pct"/>
          </w:tcPr>
          <w:p w:rsidR="0001162C" w:rsidRPr="00837F88" w:rsidRDefault="0001162C" w:rsidP="001F5267">
            <w:pPr>
              <w:pStyle w:val="Default"/>
              <w:spacing w:line="276" w:lineRule="auto"/>
              <w:rPr>
                <w:rFonts w:ascii="Myriad Pro" w:hAnsi="Myriad Pro"/>
                <w:b/>
                <w:bCs/>
                <w:sz w:val="22"/>
                <w:szCs w:val="22"/>
              </w:rPr>
            </w:pPr>
            <w:r w:rsidRPr="00837F88">
              <w:rPr>
                <w:rFonts w:ascii="Myriad Pro" w:hAnsi="Myriad Pro"/>
                <w:b/>
                <w:bCs/>
                <w:sz w:val="22"/>
                <w:szCs w:val="22"/>
              </w:rPr>
              <w:t xml:space="preserve">Country </w:t>
            </w:r>
          </w:p>
        </w:tc>
        <w:tc>
          <w:tcPr>
            <w:tcW w:w="3327" w:type="pct"/>
          </w:tcPr>
          <w:p w:rsidR="0001162C" w:rsidRPr="00837F88" w:rsidRDefault="0001162C" w:rsidP="001F5267">
            <w:pPr>
              <w:pStyle w:val="Default"/>
              <w:spacing w:line="276" w:lineRule="auto"/>
              <w:rPr>
                <w:rFonts w:ascii="Myriad Pro" w:hAnsi="Myriad Pro" w:cs="Times New Roman"/>
                <w:color w:val="auto"/>
                <w:sz w:val="22"/>
                <w:szCs w:val="22"/>
              </w:rPr>
            </w:pPr>
            <w:r w:rsidRPr="00837F88">
              <w:rPr>
                <w:rFonts w:ascii="Myriad Pro" w:hAnsi="Myriad Pro" w:cs="Times New Roman"/>
                <w:color w:val="auto"/>
                <w:sz w:val="22"/>
                <w:szCs w:val="22"/>
              </w:rPr>
              <w:t>Occupied Palestinian territory</w:t>
            </w:r>
          </w:p>
        </w:tc>
      </w:tr>
      <w:tr w:rsidR="0001162C" w:rsidRPr="00396B39" w:rsidTr="00D64FE4">
        <w:trPr>
          <w:trHeight w:val="273"/>
        </w:trPr>
        <w:tc>
          <w:tcPr>
            <w:tcW w:w="1673" w:type="pct"/>
          </w:tcPr>
          <w:p w:rsidR="0001162C" w:rsidRPr="00837F88" w:rsidRDefault="0001162C" w:rsidP="001F5267">
            <w:pPr>
              <w:pStyle w:val="Default"/>
              <w:spacing w:line="276" w:lineRule="auto"/>
              <w:rPr>
                <w:rFonts w:ascii="Myriad Pro" w:hAnsi="Myriad Pro"/>
                <w:b/>
                <w:bCs/>
                <w:sz w:val="22"/>
                <w:szCs w:val="22"/>
              </w:rPr>
            </w:pPr>
            <w:r w:rsidRPr="00837F88">
              <w:rPr>
                <w:rFonts w:ascii="Myriad Pro" w:hAnsi="Myriad Pro"/>
                <w:b/>
                <w:bCs/>
                <w:sz w:val="22"/>
                <w:szCs w:val="22"/>
              </w:rPr>
              <w:t>Implementing Partner(s)</w:t>
            </w:r>
          </w:p>
        </w:tc>
        <w:tc>
          <w:tcPr>
            <w:tcW w:w="3327" w:type="pct"/>
          </w:tcPr>
          <w:p w:rsidR="0001162C" w:rsidRPr="00837F88" w:rsidRDefault="00837F88" w:rsidP="001F5267">
            <w:pPr>
              <w:pStyle w:val="Default"/>
              <w:spacing w:line="276" w:lineRule="auto"/>
              <w:rPr>
                <w:rFonts w:ascii="Myriad Pro" w:hAnsi="Myriad Pro" w:cs="Times New Roman"/>
                <w:color w:val="auto"/>
                <w:sz w:val="22"/>
                <w:szCs w:val="22"/>
              </w:rPr>
            </w:pPr>
            <w:r w:rsidRPr="00837F88">
              <w:rPr>
                <w:rFonts w:ascii="Myriad Pro" w:hAnsi="Myriad Pro" w:cs="Times New Roman"/>
                <w:color w:val="auto"/>
                <w:sz w:val="22"/>
                <w:szCs w:val="22"/>
              </w:rPr>
              <w:t>Ministry of Health and Palestinian Energy And Natural Resources Authority - PENRA.</w:t>
            </w:r>
          </w:p>
        </w:tc>
      </w:tr>
      <w:tr w:rsidR="0001162C" w:rsidRPr="00396B39" w:rsidTr="00D64FE4">
        <w:trPr>
          <w:trHeight w:val="273"/>
        </w:trPr>
        <w:tc>
          <w:tcPr>
            <w:tcW w:w="1673" w:type="pct"/>
          </w:tcPr>
          <w:p w:rsidR="0001162C" w:rsidRPr="00837F88" w:rsidRDefault="0001162C" w:rsidP="001F5267">
            <w:pPr>
              <w:pStyle w:val="Default"/>
              <w:spacing w:line="276" w:lineRule="auto"/>
              <w:rPr>
                <w:rFonts w:ascii="Myriad Pro" w:hAnsi="Myriad Pro"/>
                <w:b/>
                <w:bCs/>
                <w:sz w:val="22"/>
                <w:szCs w:val="22"/>
              </w:rPr>
            </w:pPr>
            <w:r w:rsidRPr="00837F88">
              <w:rPr>
                <w:rFonts w:ascii="Myriad Pro" w:hAnsi="Myriad Pro"/>
                <w:b/>
                <w:bCs/>
                <w:sz w:val="22"/>
                <w:szCs w:val="22"/>
              </w:rPr>
              <w:t>Project Start Date</w:t>
            </w:r>
          </w:p>
        </w:tc>
        <w:tc>
          <w:tcPr>
            <w:tcW w:w="3327" w:type="pct"/>
          </w:tcPr>
          <w:p w:rsidR="0001162C" w:rsidRPr="00837F88" w:rsidRDefault="00EC56F4" w:rsidP="001F5267">
            <w:pPr>
              <w:pStyle w:val="Default"/>
              <w:spacing w:line="276" w:lineRule="auto"/>
              <w:rPr>
                <w:rFonts w:ascii="Myriad Pro" w:hAnsi="Myriad Pro" w:cs="Times New Roman"/>
                <w:color w:val="auto"/>
                <w:sz w:val="22"/>
                <w:szCs w:val="22"/>
              </w:rPr>
            </w:pPr>
            <w:r w:rsidRPr="00837F88">
              <w:rPr>
                <w:rFonts w:ascii="Myriad Pro" w:hAnsi="Myriad Pro" w:cs="Times New Roman"/>
                <w:color w:val="auto"/>
                <w:sz w:val="22"/>
                <w:szCs w:val="22"/>
              </w:rPr>
              <w:t>3</w:t>
            </w:r>
            <w:r w:rsidR="0001162C" w:rsidRPr="00837F88">
              <w:rPr>
                <w:rFonts w:ascii="Myriad Pro" w:hAnsi="Myriad Pro" w:cs="Times New Roman"/>
                <w:color w:val="auto"/>
                <w:sz w:val="22"/>
                <w:szCs w:val="22"/>
              </w:rPr>
              <w:t xml:space="preserve"> </w:t>
            </w:r>
            <w:r w:rsidRPr="00837F88">
              <w:rPr>
                <w:rFonts w:ascii="Myriad Pro" w:hAnsi="Myriad Pro" w:cs="Times New Roman"/>
                <w:color w:val="auto"/>
                <w:sz w:val="22"/>
                <w:szCs w:val="22"/>
              </w:rPr>
              <w:t>May</w:t>
            </w:r>
            <w:r w:rsidR="0001162C" w:rsidRPr="00837F88">
              <w:rPr>
                <w:rFonts w:ascii="Myriad Pro" w:hAnsi="Myriad Pro" w:cs="Times New Roman"/>
                <w:color w:val="auto"/>
                <w:sz w:val="22"/>
                <w:szCs w:val="22"/>
              </w:rPr>
              <w:t xml:space="preserve"> 201</w:t>
            </w:r>
            <w:r w:rsidRPr="00837F88">
              <w:rPr>
                <w:rFonts w:ascii="Myriad Pro" w:hAnsi="Myriad Pro" w:cs="Times New Roman"/>
                <w:color w:val="auto"/>
                <w:sz w:val="22"/>
                <w:szCs w:val="22"/>
              </w:rPr>
              <w:t>6</w:t>
            </w:r>
          </w:p>
        </w:tc>
      </w:tr>
      <w:tr w:rsidR="0001162C" w:rsidRPr="00396B39" w:rsidTr="00D64FE4">
        <w:trPr>
          <w:trHeight w:val="273"/>
        </w:trPr>
        <w:tc>
          <w:tcPr>
            <w:tcW w:w="1673" w:type="pct"/>
          </w:tcPr>
          <w:p w:rsidR="0001162C" w:rsidRPr="00837F88" w:rsidRDefault="0001162C" w:rsidP="001F5267">
            <w:pPr>
              <w:pStyle w:val="Default"/>
              <w:spacing w:line="276" w:lineRule="auto"/>
              <w:rPr>
                <w:rFonts w:ascii="Myriad Pro" w:hAnsi="Myriad Pro"/>
                <w:b/>
                <w:bCs/>
                <w:sz w:val="22"/>
                <w:szCs w:val="22"/>
              </w:rPr>
            </w:pPr>
            <w:r w:rsidRPr="00837F88">
              <w:rPr>
                <w:rFonts w:ascii="Myriad Pro" w:hAnsi="Myriad Pro"/>
                <w:b/>
                <w:bCs/>
                <w:sz w:val="22"/>
                <w:szCs w:val="22"/>
              </w:rPr>
              <w:t>Project End Date</w:t>
            </w:r>
          </w:p>
        </w:tc>
        <w:tc>
          <w:tcPr>
            <w:tcW w:w="3327" w:type="pct"/>
          </w:tcPr>
          <w:p w:rsidR="0001162C" w:rsidRPr="00837F88" w:rsidRDefault="00EC56F4" w:rsidP="001F5267">
            <w:pPr>
              <w:pStyle w:val="Default"/>
              <w:spacing w:line="276" w:lineRule="auto"/>
              <w:rPr>
                <w:rFonts w:ascii="Myriad Pro" w:hAnsi="Myriad Pro" w:cs="Times New Roman"/>
                <w:color w:val="auto"/>
                <w:sz w:val="22"/>
                <w:szCs w:val="22"/>
              </w:rPr>
            </w:pPr>
            <w:r w:rsidRPr="00837F88">
              <w:rPr>
                <w:rFonts w:ascii="Myriad Pro" w:hAnsi="Myriad Pro" w:cs="Times New Roman"/>
                <w:color w:val="auto"/>
                <w:sz w:val="22"/>
                <w:szCs w:val="22"/>
              </w:rPr>
              <w:t>3</w:t>
            </w:r>
            <w:r w:rsidR="00837F88">
              <w:rPr>
                <w:rFonts w:ascii="Myriad Pro" w:hAnsi="Myriad Pro" w:cs="Times New Roman"/>
                <w:color w:val="auto"/>
                <w:sz w:val="22"/>
                <w:szCs w:val="22"/>
              </w:rPr>
              <w:t>1</w:t>
            </w:r>
            <w:r w:rsidRPr="00837F88">
              <w:rPr>
                <w:rFonts w:ascii="Myriad Pro" w:hAnsi="Myriad Pro" w:cs="Times New Roman"/>
                <w:color w:val="auto"/>
                <w:sz w:val="22"/>
                <w:szCs w:val="22"/>
              </w:rPr>
              <w:t xml:space="preserve"> </w:t>
            </w:r>
            <w:r w:rsidR="00837F88">
              <w:rPr>
                <w:rFonts w:ascii="Myriad Pro" w:hAnsi="Myriad Pro" w:cs="Times New Roman"/>
                <w:color w:val="auto"/>
                <w:sz w:val="22"/>
                <w:szCs w:val="22"/>
              </w:rPr>
              <w:t>December</w:t>
            </w:r>
            <w:r w:rsidRPr="00837F88">
              <w:rPr>
                <w:rFonts w:ascii="Myriad Pro" w:hAnsi="Myriad Pro" w:cs="Times New Roman"/>
                <w:color w:val="auto"/>
                <w:sz w:val="22"/>
                <w:szCs w:val="22"/>
              </w:rPr>
              <w:t xml:space="preserve"> </w:t>
            </w:r>
            <w:r w:rsidR="0001162C" w:rsidRPr="00837F88">
              <w:rPr>
                <w:rFonts w:ascii="Myriad Pro" w:hAnsi="Myriad Pro" w:cs="Times New Roman"/>
                <w:color w:val="auto"/>
                <w:sz w:val="22"/>
                <w:szCs w:val="22"/>
              </w:rPr>
              <w:t>201</w:t>
            </w:r>
            <w:r w:rsidRPr="00837F88">
              <w:rPr>
                <w:rFonts w:ascii="Myriad Pro" w:hAnsi="Myriad Pro" w:cs="Times New Roman"/>
                <w:color w:val="auto"/>
                <w:sz w:val="22"/>
                <w:szCs w:val="22"/>
              </w:rPr>
              <w:t>7</w:t>
            </w:r>
          </w:p>
        </w:tc>
      </w:tr>
      <w:tr w:rsidR="00837F88" w:rsidRPr="00396B39" w:rsidTr="00B90FDD">
        <w:trPr>
          <w:trHeight w:val="139"/>
        </w:trPr>
        <w:tc>
          <w:tcPr>
            <w:tcW w:w="1673" w:type="pct"/>
          </w:tcPr>
          <w:p w:rsidR="00837F88" w:rsidRPr="00837F88" w:rsidRDefault="00837F88" w:rsidP="001F5267">
            <w:pPr>
              <w:pStyle w:val="Default"/>
              <w:spacing w:line="276" w:lineRule="auto"/>
              <w:rPr>
                <w:rFonts w:ascii="Myriad Pro" w:hAnsi="Myriad Pro"/>
                <w:b/>
                <w:bCs/>
                <w:sz w:val="22"/>
                <w:szCs w:val="22"/>
              </w:rPr>
            </w:pPr>
            <w:r w:rsidRPr="00837F88">
              <w:rPr>
                <w:rFonts w:ascii="Myriad Pro" w:hAnsi="Myriad Pro"/>
                <w:b/>
                <w:bCs/>
                <w:sz w:val="22"/>
                <w:szCs w:val="22"/>
              </w:rPr>
              <w:t>Reporting Period</w:t>
            </w:r>
          </w:p>
        </w:tc>
        <w:tc>
          <w:tcPr>
            <w:tcW w:w="3327" w:type="pct"/>
          </w:tcPr>
          <w:p w:rsidR="00837F88" w:rsidRPr="00837F88" w:rsidRDefault="00837F88" w:rsidP="001F5267">
            <w:pPr>
              <w:pStyle w:val="Default"/>
              <w:spacing w:line="276" w:lineRule="auto"/>
              <w:rPr>
                <w:rFonts w:ascii="Myriad Pro" w:hAnsi="Myriad Pro" w:cs="Times New Roman"/>
                <w:color w:val="auto"/>
                <w:sz w:val="22"/>
                <w:szCs w:val="22"/>
              </w:rPr>
            </w:pPr>
            <w:r w:rsidRPr="00837F88">
              <w:rPr>
                <w:rFonts w:ascii="Myriad Pro" w:hAnsi="Myriad Pro" w:cs="Times New Roman"/>
                <w:color w:val="auto"/>
                <w:sz w:val="22"/>
                <w:szCs w:val="22"/>
              </w:rPr>
              <w:t>October, 2015 – July, 2017</w:t>
            </w:r>
          </w:p>
        </w:tc>
      </w:tr>
      <w:tr w:rsidR="00837F88" w:rsidRPr="00396B39" w:rsidTr="00D64FE4">
        <w:trPr>
          <w:trHeight w:val="139"/>
        </w:trPr>
        <w:tc>
          <w:tcPr>
            <w:tcW w:w="1673" w:type="pct"/>
          </w:tcPr>
          <w:p w:rsidR="00837F88" w:rsidRPr="00B65DD1" w:rsidRDefault="00837F88" w:rsidP="001F5267">
            <w:pPr>
              <w:pStyle w:val="Default"/>
              <w:spacing w:line="276" w:lineRule="auto"/>
              <w:rPr>
                <w:rFonts w:ascii="Myriad Pro" w:hAnsi="Myriad Pro"/>
                <w:b/>
                <w:bCs/>
                <w:color w:val="auto"/>
                <w:sz w:val="22"/>
                <w:szCs w:val="22"/>
              </w:rPr>
            </w:pPr>
            <w:r w:rsidRPr="00B65DD1">
              <w:rPr>
                <w:rFonts w:ascii="Myriad Pro" w:hAnsi="Myriad Pro"/>
                <w:b/>
                <w:bCs/>
                <w:color w:val="auto"/>
                <w:sz w:val="22"/>
                <w:szCs w:val="22"/>
              </w:rPr>
              <w:t>Programme Budget:</w:t>
            </w:r>
          </w:p>
        </w:tc>
        <w:tc>
          <w:tcPr>
            <w:tcW w:w="3327" w:type="pct"/>
          </w:tcPr>
          <w:p w:rsidR="00837F88" w:rsidRPr="00B65DD1" w:rsidRDefault="00837F88" w:rsidP="001F5267">
            <w:pPr>
              <w:pStyle w:val="Default"/>
              <w:spacing w:line="276" w:lineRule="auto"/>
              <w:rPr>
                <w:rFonts w:ascii="Myriad Pro" w:hAnsi="Myriad Pro"/>
                <w:color w:val="auto"/>
                <w:sz w:val="22"/>
                <w:szCs w:val="22"/>
              </w:rPr>
            </w:pPr>
            <w:r w:rsidRPr="00B65DD1">
              <w:rPr>
                <w:rFonts w:ascii="Myriad Pro" w:hAnsi="Myriad Pro"/>
                <w:color w:val="auto"/>
                <w:sz w:val="22"/>
                <w:szCs w:val="22"/>
              </w:rPr>
              <w:t>USD 571,914.00</w:t>
            </w:r>
          </w:p>
        </w:tc>
      </w:tr>
      <w:tr w:rsidR="00837F88" w:rsidRPr="00396B39" w:rsidTr="00D64FE4">
        <w:trPr>
          <w:trHeight w:val="139"/>
        </w:trPr>
        <w:tc>
          <w:tcPr>
            <w:tcW w:w="1673" w:type="pct"/>
          </w:tcPr>
          <w:p w:rsidR="00837F88" w:rsidRPr="00B65DD1" w:rsidRDefault="00837F88" w:rsidP="001F5267">
            <w:pPr>
              <w:pStyle w:val="Default"/>
              <w:spacing w:line="276" w:lineRule="auto"/>
              <w:rPr>
                <w:rFonts w:ascii="Myriad Pro" w:hAnsi="Myriad Pro"/>
                <w:b/>
                <w:bCs/>
                <w:color w:val="auto"/>
                <w:sz w:val="22"/>
                <w:szCs w:val="22"/>
              </w:rPr>
            </w:pPr>
            <w:r w:rsidRPr="00B65DD1">
              <w:rPr>
                <w:rFonts w:ascii="Myriad Pro" w:hAnsi="Myriad Pro"/>
                <w:b/>
                <w:bCs/>
                <w:color w:val="auto"/>
                <w:sz w:val="22"/>
                <w:szCs w:val="22"/>
              </w:rPr>
              <w:t>Received Amount</w:t>
            </w:r>
          </w:p>
        </w:tc>
        <w:tc>
          <w:tcPr>
            <w:tcW w:w="3327" w:type="pct"/>
          </w:tcPr>
          <w:p w:rsidR="00837F88" w:rsidRPr="00B65DD1" w:rsidRDefault="00837F88" w:rsidP="001F5267">
            <w:pPr>
              <w:pStyle w:val="Default"/>
              <w:spacing w:line="276" w:lineRule="auto"/>
              <w:rPr>
                <w:rFonts w:ascii="Myriad Pro" w:hAnsi="Myriad Pro"/>
                <w:color w:val="auto"/>
                <w:sz w:val="22"/>
                <w:szCs w:val="22"/>
              </w:rPr>
            </w:pPr>
            <w:r w:rsidRPr="00B65DD1">
              <w:rPr>
                <w:rFonts w:ascii="Myriad Pro" w:hAnsi="Myriad Pro"/>
                <w:color w:val="auto"/>
                <w:sz w:val="22"/>
                <w:szCs w:val="22"/>
              </w:rPr>
              <w:t xml:space="preserve">USD </w:t>
            </w:r>
            <w:r w:rsidR="00B65DD1" w:rsidRPr="00B65DD1">
              <w:rPr>
                <w:rFonts w:ascii="Myriad Pro" w:hAnsi="Myriad Pro"/>
                <w:color w:val="auto"/>
                <w:sz w:val="22"/>
                <w:szCs w:val="22"/>
              </w:rPr>
              <w:t>400</w:t>
            </w:r>
            <w:r w:rsidRPr="00B65DD1">
              <w:rPr>
                <w:rFonts w:ascii="Myriad Pro" w:hAnsi="Myriad Pro"/>
                <w:color w:val="auto"/>
                <w:sz w:val="22"/>
                <w:szCs w:val="22"/>
              </w:rPr>
              <w:t>,</w:t>
            </w:r>
            <w:r w:rsidR="00B65DD1" w:rsidRPr="00B65DD1">
              <w:rPr>
                <w:rFonts w:ascii="Myriad Pro" w:hAnsi="Myriad Pro"/>
                <w:color w:val="auto"/>
                <w:sz w:val="22"/>
                <w:szCs w:val="22"/>
              </w:rPr>
              <w:t>339</w:t>
            </w:r>
            <w:r w:rsidRPr="00B65DD1">
              <w:rPr>
                <w:rFonts w:ascii="Myriad Pro" w:hAnsi="Myriad Pro"/>
                <w:color w:val="auto"/>
                <w:sz w:val="22"/>
                <w:szCs w:val="22"/>
              </w:rPr>
              <w:t>.</w:t>
            </w:r>
            <w:r w:rsidR="00B65DD1" w:rsidRPr="00B65DD1">
              <w:rPr>
                <w:rFonts w:ascii="Myriad Pro" w:hAnsi="Myriad Pro"/>
                <w:color w:val="auto"/>
                <w:sz w:val="22"/>
                <w:szCs w:val="22"/>
              </w:rPr>
              <w:t>8</w:t>
            </w:r>
            <w:r w:rsidRPr="00B65DD1">
              <w:rPr>
                <w:rFonts w:ascii="Myriad Pro" w:hAnsi="Myriad Pro"/>
                <w:color w:val="auto"/>
                <w:sz w:val="22"/>
                <w:szCs w:val="22"/>
              </w:rPr>
              <w:t>0</w:t>
            </w:r>
          </w:p>
        </w:tc>
      </w:tr>
      <w:tr w:rsidR="00837F88" w:rsidRPr="00396B39" w:rsidTr="00D64FE4">
        <w:trPr>
          <w:trHeight w:val="139"/>
        </w:trPr>
        <w:tc>
          <w:tcPr>
            <w:tcW w:w="1673" w:type="pct"/>
          </w:tcPr>
          <w:p w:rsidR="00837F88" w:rsidRPr="00B65DD1" w:rsidRDefault="00837F88" w:rsidP="001F5267">
            <w:pPr>
              <w:pStyle w:val="Default"/>
              <w:spacing w:line="276" w:lineRule="auto"/>
              <w:rPr>
                <w:rFonts w:ascii="Myriad Pro" w:hAnsi="Myriad Pro"/>
                <w:b/>
                <w:bCs/>
                <w:color w:val="auto"/>
                <w:sz w:val="22"/>
                <w:szCs w:val="22"/>
              </w:rPr>
            </w:pPr>
            <w:r w:rsidRPr="00B65DD1">
              <w:rPr>
                <w:rFonts w:ascii="Myriad Pro" w:hAnsi="Myriad Pro"/>
                <w:b/>
                <w:bCs/>
                <w:color w:val="auto"/>
                <w:sz w:val="22"/>
                <w:szCs w:val="22"/>
              </w:rPr>
              <w:t>Spent Amount</w:t>
            </w:r>
          </w:p>
        </w:tc>
        <w:tc>
          <w:tcPr>
            <w:tcW w:w="3327" w:type="pct"/>
          </w:tcPr>
          <w:p w:rsidR="00837F88" w:rsidRPr="00B65DD1" w:rsidRDefault="00837F88" w:rsidP="001F5267">
            <w:pPr>
              <w:pStyle w:val="Default"/>
              <w:spacing w:line="276" w:lineRule="auto"/>
              <w:rPr>
                <w:rFonts w:ascii="Myriad Pro" w:hAnsi="Myriad Pro"/>
                <w:color w:val="auto"/>
                <w:sz w:val="22"/>
                <w:szCs w:val="22"/>
              </w:rPr>
            </w:pPr>
            <w:r w:rsidRPr="00B65DD1">
              <w:rPr>
                <w:rFonts w:ascii="Myriad Pro" w:hAnsi="Myriad Pro"/>
                <w:color w:val="auto"/>
                <w:sz w:val="22"/>
                <w:szCs w:val="22"/>
              </w:rPr>
              <w:t xml:space="preserve">USD </w:t>
            </w:r>
            <w:r w:rsidR="00B65DD1" w:rsidRPr="00B65DD1">
              <w:rPr>
                <w:rFonts w:ascii="Myriad Pro" w:hAnsi="Myriad Pro"/>
                <w:color w:val="auto"/>
                <w:sz w:val="22"/>
                <w:szCs w:val="22"/>
              </w:rPr>
              <w:t>302</w:t>
            </w:r>
            <w:r w:rsidRPr="00B65DD1">
              <w:rPr>
                <w:rFonts w:ascii="Myriad Pro" w:hAnsi="Myriad Pro"/>
                <w:color w:val="auto"/>
                <w:sz w:val="22"/>
                <w:szCs w:val="22"/>
              </w:rPr>
              <w:t>,</w:t>
            </w:r>
            <w:r w:rsidR="00B65DD1" w:rsidRPr="00B65DD1">
              <w:rPr>
                <w:rFonts w:ascii="Myriad Pro" w:hAnsi="Myriad Pro"/>
                <w:color w:val="auto"/>
                <w:sz w:val="22"/>
                <w:szCs w:val="22"/>
              </w:rPr>
              <w:t>597</w:t>
            </w:r>
            <w:r w:rsidRPr="00B65DD1">
              <w:rPr>
                <w:rFonts w:ascii="Myriad Pro" w:hAnsi="Myriad Pro"/>
                <w:color w:val="auto"/>
                <w:sz w:val="22"/>
                <w:szCs w:val="22"/>
              </w:rPr>
              <w:t>.</w:t>
            </w:r>
            <w:r w:rsidR="00B65DD1" w:rsidRPr="00B65DD1">
              <w:rPr>
                <w:rFonts w:ascii="Myriad Pro" w:hAnsi="Myriad Pro"/>
                <w:color w:val="auto"/>
                <w:sz w:val="22"/>
                <w:szCs w:val="22"/>
              </w:rPr>
              <w:t>29</w:t>
            </w:r>
            <w:r w:rsidRPr="00B65DD1">
              <w:rPr>
                <w:rFonts w:ascii="Myriad Pro" w:hAnsi="Myriad Pro"/>
                <w:color w:val="auto"/>
                <w:sz w:val="22"/>
                <w:szCs w:val="22"/>
              </w:rPr>
              <w:tab/>
            </w:r>
            <w:r w:rsidRPr="00B65DD1">
              <w:rPr>
                <w:rFonts w:ascii="Myriad Pro" w:hAnsi="Myriad Pro"/>
                <w:color w:val="auto"/>
                <w:sz w:val="22"/>
                <w:szCs w:val="22"/>
              </w:rPr>
              <w:tab/>
            </w:r>
            <w:r w:rsidRPr="00B65DD1">
              <w:rPr>
                <w:rFonts w:ascii="Myriad Pro" w:hAnsi="Myriad Pro"/>
                <w:color w:val="auto"/>
                <w:sz w:val="22"/>
                <w:szCs w:val="22"/>
              </w:rPr>
              <w:tab/>
              <w:t xml:space="preserve">   </w:t>
            </w:r>
          </w:p>
        </w:tc>
      </w:tr>
      <w:tr w:rsidR="00EC56F4" w:rsidRPr="00396B39" w:rsidTr="00D64FE4">
        <w:trPr>
          <w:trHeight w:val="895"/>
        </w:trPr>
        <w:tc>
          <w:tcPr>
            <w:tcW w:w="1673" w:type="pct"/>
          </w:tcPr>
          <w:p w:rsidR="00EC56F4" w:rsidRPr="00837F88" w:rsidRDefault="00EC56F4" w:rsidP="001F5267">
            <w:pPr>
              <w:pStyle w:val="Default"/>
              <w:spacing w:line="276" w:lineRule="auto"/>
              <w:rPr>
                <w:rFonts w:ascii="Myriad Pro" w:hAnsi="Myriad Pro"/>
                <w:b/>
                <w:bCs/>
                <w:sz w:val="22"/>
                <w:szCs w:val="22"/>
              </w:rPr>
            </w:pPr>
            <w:r w:rsidRPr="00837F88">
              <w:rPr>
                <w:rFonts w:ascii="Myriad Pro" w:hAnsi="Myriad Pro"/>
                <w:b/>
                <w:bCs/>
                <w:sz w:val="22"/>
                <w:szCs w:val="22"/>
              </w:rPr>
              <w:t xml:space="preserve">UNDP Contact Person </w:t>
            </w:r>
          </w:p>
        </w:tc>
        <w:tc>
          <w:tcPr>
            <w:tcW w:w="3327" w:type="pct"/>
          </w:tcPr>
          <w:p w:rsidR="00EC56F4" w:rsidRPr="00F64699" w:rsidRDefault="00EC56F4" w:rsidP="001F5267">
            <w:pPr>
              <w:spacing w:after="0" w:line="276" w:lineRule="auto"/>
              <w:rPr>
                <w:rFonts w:ascii="Myriad Pro" w:eastAsia="MS Mincho" w:hAnsi="Myriad Pro" w:cs="Calibri"/>
                <w:color w:val="000000"/>
                <w:lang w:eastAsia="ja-JP"/>
              </w:rPr>
            </w:pPr>
            <w:r w:rsidRPr="00F64699">
              <w:rPr>
                <w:rFonts w:ascii="Myriad Pro" w:eastAsia="MS Mincho" w:hAnsi="Myriad Pro" w:cs="Calibri"/>
                <w:color w:val="000000"/>
                <w:lang w:eastAsia="ja-JP"/>
              </w:rPr>
              <w:t>Roberto Valent</w:t>
            </w:r>
          </w:p>
          <w:p w:rsidR="00EC56F4" w:rsidRPr="00F64699" w:rsidRDefault="00EC56F4" w:rsidP="001F5267">
            <w:pPr>
              <w:spacing w:after="0" w:line="276" w:lineRule="auto"/>
              <w:rPr>
                <w:rFonts w:ascii="Myriad Pro" w:eastAsia="MS Mincho" w:hAnsi="Myriad Pro" w:cs="Calibri"/>
                <w:color w:val="000000"/>
                <w:lang w:eastAsia="ja-JP"/>
              </w:rPr>
            </w:pPr>
            <w:r w:rsidRPr="00F64699">
              <w:rPr>
                <w:rFonts w:ascii="Myriad Pro" w:eastAsia="MS Mincho" w:hAnsi="Myriad Pro" w:cs="Calibri"/>
                <w:color w:val="000000"/>
                <w:lang w:eastAsia="ja-JP"/>
              </w:rPr>
              <w:t>Special Representative of the Administrator </w:t>
            </w:r>
          </w:p>
          <w:p w:rsidR="00EC56F4" w:rsidRPr="00F64699" w:rsidRDefault="00EC56F4" w:rsidP="001F5267">
            <w:pPr>
              <w:pStyle w:val="Default"/>
              <w:spacing w:line="276" w:lineRule="auto"/>
              <w:rPr>
                <w:rFonts w:ascii="Myriad Pro" w:hAnsi="Myriad Pro"/>
                <w:sz w:val="22"/>
                <w:szCs w:val="22"/>
              </w:rPr>
            </w:pPr>
            <w:r w:rsidRPr="00F64699">
              <w:rPr>
                <w:rFonts w:ascii="Myriad Pro" w:hAnsi="Myriad Pro"/>
                <w:sz w:val="22"/>
                <w:szCs w:val="22"/>
              </w:rPr>
              <w:t xml:space="preserve">UNDP/PAPP </w:t>
            </w:r>
          </w:p>
          <w:p w:rsidR="00EC56F4" w:rsidRPr="00F64699" w:rsidRDefault="00EC56F4" w:rsidP="001F5267">
            <w:pPr>
              <w:pStyle w:val="Default"/>
              <w:spacing w:line="276" w:lineRule="auto"/>
              <w:rPr>
                <w:rFonts w:ascii="Myriad Pro" w:hAnsi="Myriad Pro"/>
                <w:sz w:val="22"/>
                <w:szCs w:val="22"/>
              </w:rPr>
            </w:pPr>
            <w:r w:rsidRPr="00F64699">
              <w:rPr>
                <w:rFonts w:ascii="Myriad Pro" w:hAnsi="Myriad Pro"/>
                <w:sz w:val="22"/>
                <w:szCs w:val="22"/>
              </w:rPr>
              <w:t xml:space="preserve">Email: </w:t>
            </w:r>
            <w:hyperlink r:id="rId8" w:history="1">
              <w:r w:rsidRPr="00F64699">
                <w:rPr>
                  <w:rStyle w:val="Hyperlink"/>
                  <w:rFonts w:ascii="Myriad Pro" w:hAnsi="Myriad Pro"/>
                  <w:sz w:val="22"/>
                  <w:szCs w:val="22"/>
                </w:rPr>
                <w:t>roberto.valent@undp.org</w:t>
              </w:r>
            </w:hyperlink>
            <w:r w:rsidRPr="00F64699">
              <w:rPr>
                <w:rFonts w:ascii="Myriad Pro" w:hAnsi="Myriad Pro"/>
                <w:sz w:val="22"/>
                <w:szCs w:val="22"/>
              </w:rPr>
              <w:t xml:space="preserve"> </w:t>
            </w:r>
          </w:p>
          <w:p w:rsidR="00EC56F4" w:rsidRPr="00F64699" w:rsidRDefault="00EC56F4" w:rsidP="001F5267">
            <w:pPr>
              <w:spacing w:after="0" w:line="276" w:lineRule="auto"/>
              <w:rPr>
                <w:rFonts w:ascii="Myriad Pro" w:eastAsia="MS Mincho" w:hAnsi="Myriad Pro" w:cs="Calibri"/>
                <w:color w:val="000000"/>
                <w:lang w:eastAsia="ja-JP"/>
              </w:rPr>
            </w:pPr>
            <w:r w:rsidRPr="00F64699">
              <w:rPr>
                <w:rFonts w:ascii="Myriad Pro" w:hAnsi="Myriad Pro"/>
              </w:rPr>
              <w:t>Tel</w:t>
            </w:r>
            <w:r w:rsidRPr="00F64699">
              <w:rPr>
                <w:rFonts w:ascii="Myriad Pro" w:eastAsia="MS Mincho" w:hAnsi="Myriad Pro" w:cs="Calibri"/>
                <w:color w:val="000000"/>
                <w:lang w:eastAsia="ja-JP"/>
              </w:rPr>
              <w:t>.: 00972-2-6268200      </w:t>
            </w:r>
          </w:p>
          <w:p w:rsidR="00EC56F4" w:rsidRPr="00F64699" w:rsidRDefault="00EC56F4" w:rsidP="001F5267">
            <w:pPr>
              <w:spacing w:after="0" w:line="276" w:lineRule="auto"/>
              <w:rPr>
                <w:rFonts w:ascii="Times New Roman" w:hAnsi="Times New Roman"/>
              </w:rPr>
            </w:pPr>
            <w:r w:rsidRPr="00F64699">
              <w:rPr>
                <w:rFonts w:ascii="Myriad Pro" w:eastAsia="MS Mincho" w:hAnsi="Myriad Pro" w:cs="Calibri"/>
                <w:color w:val="000000"/>
                <w:lang w:eastAsia="ja-JP"/>
              </w:rPr>
              <w:t>Fax: 00972-2-626-822</w:t>
            </w:r>
            <w:r w:rsidRPr="00F64699">
              <w:rPr>
                <w:rFonts w:ascii="Myriad Pro" w:hAnsi="Myriad Pro"/>
              </w:rPr>
              <w:t xml:space="preserve"> </w:t>
            </w:r>
          </w:p>
        </w:tc>
      </w:tr>
      <w:tr w:rsidR="00837F88" w:rsidRPr="00396B39" w:rsidTr="00D64FE4">
        <w:trPr>
          <w:trHeight w:val="895"/>
        </w:trPr>
        <w:tc>
          <w:tcPr>
            <w:tcW w:w="1673" w:type="pct"/>
          </w:tcPr>
          <w:p w:rsidR="00837F88" w:rsidRPr="00837F88" w:rsidRDefault="00837F88" w:rsidP="001F5267">
            <w:pPr>
              <w:pStyle w:val="Default"/>
              <w:spacing w:line="276" w:lineRule="auto"/>
              <w:rPr>
                <w:rFonts w:ascii="Myriad Pro" w:hAnsi="Myriad Pro"/>
                <w:b/>
                <w:bCs/>
                <w:sz w:val="22"/>
                <w:szCs w:val="22"/>
              </w:rPr>
            </w:pPr>
            <w:r w:rsidRPr="00815676">
              <w:rPr>
                <w:rFonts w:ascii="Myriad Pro" w:hAnsi="Myriad Pro" w:cs="Times New Roman"/>
                <w:b/>
                <w:iCs/>
              </w:rPr>
              <w:t>UNDP Officer in Charge:</w:t>
            </w:r>
          </w:p>
        </w:tc>
        <w:tc>
          <w:tcPr>
            <w:tcW w:w="3327" w:type="pct"/>
          </w:tcPr>
          <w:p w:rsidR="00837F88" w:rsidRPr="00815676" w:rsidRDefault="00837F88" w:rsidP="001F5267">
            <w:pPr>
              <w:pStyle w:val="ListParagraph"/>
              <w:numPr>
                <w:ilvl w:val="0"/>
                <w:numId w:val="5"/>
              </w:numPr>
              <w:spacing w:after="0" w:line="276" w:lineRule="auto"/>
              <w:ind w:left="0" w:hanging="242"/>
              <w:rPr>
                <w:rFonts w:ascii="Myriad Pro" w:eastAsia="MS Mincho" w:hAnsi="Myriad Pro" w:cs="Times New Roman"/>
                <w:bCs/>
                <w:iCs/>
                <w:lang w:eastAsia="ja-JP"/>
              </w:rPr>
            </w:pPr>
            <w:r w:rsidRPr="00815676">
              <w:rPr>
                <w:rFonts w:ascii="Myriad Pro" w:eastAsia="MS Mincho" w:hAnsi="Myriad Pro" w:cs="Times New Roman"/>
                <w:bCs/>
                <w:iCs/>
                <w:lang w:eastAsia="ja-JP"/>
              </w:rPr>
              <w:t>Iman Al-Husseini, Programme Specialist</w:t>
            </w:r>
          </w:p>
          <w:p w:rsidR="00837F88" w:rsidRPr="00F64699" w:rsidRDefault="00837F88" w:rsidP="001F5267">
            <w:pPr>
              <w:spacing w:after="0" w:line="276" w:lineRule="auto"/>
              <w:rPr>
                <w:rFonts w:ascii="Myriad Pro" w:eastAsia="MS Mincho" w:hAnsi="Myriad Pro" w:cs="Calibri"/>
                <w:color w:val="000000"/>
                <w:lang w:eastAsia="ja-JP"/>
              </w:rPr>
            </w:pPr>
            <w:r w:rsidRPr="00815676">
              <w:rPr>
                <w:rFonts w:ascii="Myriad Pro" w:eastAsia="MS Mincho" w:hAnsi="Myriad Pro" w:cs="Times New Roman"/>
                <w:bCs/>
                <w:iCs/>
                <w:lang w:eastAsia="ja-JP"/>
              </w:rPr>
              <w:t>Mohammad Mezyad, Project Manager</w:t>
            </w:r>
          </w:p>
        </w:tc>
      </w:tr>
    </w:tbl>
    <w:p w:rsidR="0001162C" w:rsidRDefault="0001162C" w:rsidP="0001162C">
      <w:pPr>
        <w:rPr>
          <w:rFonts w:ascii="Myriad Pro" w:hAnsi="Myriad Pro"/>
          <w:b/>
          <w:i/>
          <w:color w:val="000000"/>
          <w:sz w:val="32"/>
          <w:szCs w:val="32"/>
        </w:rPr>
      </w:pPr>
      <w:r w:rsidRPr="00396B39">
        <w:rPr>
          <w:rFonts w:ascii="Myriad Pro" w:hAnsi="Myriad Pro"/>
          <w:b/>
          <w:color w:val="000000"/>
        </w:rPr>
        <w:br w:type="page"/>
      </w:r>
      <w:bookmarkEnd w:id="4"/>
      <w:bookmarkEnd w:id="5"/>
      <w:bookmarkEnd w:id="6"/>
      <w:bookmarkEnd w:id="7"/>
      <w:bookmarkEnd w:id="8"/>
      <w:bookmarkEnd w:id="9"/>
      <w:r w:rsidRPr="00396B39">
        <w:rPr>
          <w:rFonts w:ascii="Myriad Pro" w:hAnsi="Myriad Pro"/>
          <w:b/>
          <w:i/>
          <w:color w:val="000000"/>
          <w:sz w:val="32"/>
          <w:szCs w:val="32"/>
        </w:rPr>
        <w:t>Table of Content</w:t>
      </w:r>
    </w:p>
    <w:sdt>
      <w:sdtPr>
        <w:id w:val="2105304053"/>
        <w:docPartObj>
          <w:docPartGallery w:val="Table of Contents"/>
          <w:docPartUnique/>
        </w:docPartObj>
      </w:sdtPr>
      <w:sdtEndPr>
        <w:rPr>
          <w:rFonts w:asciiTheme="minorHAnsi" w:eastAsiaTheme="minorHAnsi" w:hAnsiTheme="minorHAnsi" w:cstheme="minorBidi"/>
          <w:color w:val="auto"/>
          <w:sz w:val="22"/>
          <w:szCs w:val="22"/>
        </w:rPr>
      </w:sdtEndPr>
      <w:sdtContent>
        <w:p w:rsidR="00B90FDD" w:rsidRDefault="00B90FDD">
          <w:pPr>
            <w:pStyle w:val="TOCHeading"/>
          </w:pPr>
          <w:r>
            <w:t>Contents</w:t>
          </w:r>
        </w:p>
        <w:p w:rsidR="00B90FDD" w:rsidRDefault="00B90FDD">
          <w:pPr>
            <w:pStyle w:val="TOC1"/>
            <w:tabs>
              <w:tab w:val="left" w:pos="440"/>
              <w:tab w:val="right" w:leader="dot" w:pos="9350"/>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89371841" w:history="1">
            <w:r w:rsidRPr="00A14688">
              <w:rPr>
                <w:rStyle w:val="Hyperlink"/>
                <w:rFonts w:ascii="Myriad Pro" w:hAnsi="Myriad Pro"/>
                <w:iCs/>
                <w:noProof/>
                <w:lang w:eastAsia="ja-JP"/>
              </w:rPr>
              <w:t>I.</w:t>
            </w:r>
            <w:r>
              <w:rPr>
                <w:rFonts w:asciiTheme="minorHAnsi" w:eastAsiaTheme="minorEastAsia" w:hAnsiTheme="minorHAnsi" w:cstheme="minorBidi"/>
                <w:b w:val="0"/>
                <w:bCs w:val="0"/>
                <w:caps w:val="0"/>
                <w:noProof/>
                <w:sz w:val="22"/>
                <w:szCs w:val="22"/>
              </w:rPr>
              <w:tab/>
            </w:r>
            <w:r w:rsidRPr="00A14688">
              <w:rPr>
                <w:rStyle w:val="Hyperlink"/>
                <w:rFonts w:ascii="Myriad Pro" w:hAnsi="Myriad Pro"/>
                <w:iCs/>
                <w:noProof/>
                <w:lang w:eastAsia="ja-JP"/>
              </w:rPr>
              <w:t>Programme Summary</w:t>
            </w:r>
            <w:r>
              <w:rPr>
                <w:noProof/>
                <w:webHidden/>
              </w:rPr>
              <w:tab/>
            </w:r>
            <w:r>
              <w:rPr>
                <w:noProof/>
                <w:webHidden/>
              </w:rPr>
              <w:fldChar w:fldCharType="begin"/>
            </w:r>
            <w:r>
              <w:rPr>
                <w:noProof/>
                <w:webHidden/>
              </w:rPr>
              <w:instrText xml:space="preserve"> PAGEREF _Toc489371841 \h </w:instrText>
            </w:r>
            <w:r w:rsidR="00D771EA">
              <w:rPr>
                <w:noProof/>
                <w:webHidden/>
              </w:rPr>
            </w:r>
            <w:r w:rsidR="00D771EA">
              <w:rPr>
                <w:noProof/>
                <w:webHidden/>
              </w:rPr>
              <w:fldChar w:fldCharType="separate"/>
            </w:r>
            <w:r w:rsidR="00D771EA">
              <w:rPr>
                <w:noProof/>
                <w:webHidden/>
              </w:rPr>
              <w:t>2</w:t>
            </w:r>
            <w:r>
              <w:rPr>
                <w:noProof/>
                <w:webHidden/>
              </w:rPr>
              <w:fldChar w:fldCharType="end"/>
            </w:r>
          </w:hyperlink>
        </w:p>
        <w:p w:rsidR="00B90FDD" w:rsidRDefault="00B90FDD">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489371842" w:history="1">
            <w:r w:rsidRPr="00A14688">
              <w:rPr>
                <w:rStyle w:val="Hyperlink"/>
                <w:rFonts w:ascii="Myriad Pro" w:hAnsi="Myriad Pro"/>
                <w:iCs/>
                <w:noProof/>
                <w:lang w:eastAsia="ja-JP"/>
              </w:rPr>
              <w:t>II.</w:t>
            </w:r>
            <w:r>
              <w:rPr>
                <w:rFonts w:asciiTheme="minorHAnsi" w:eastAsiaTheme="minorEastAsia" w:hAnsiTheme="minorHAnsi" w:cstheme="minorBidi"/>
                <w:b w:val="0"/>
                <w:bCs w:val="0"/>
                <w:caps w:val="0"/>
                <w:noProof/>
                <w:sz w:val="22"/>
                <w:szCs w:val="22"/>
              </w:rPr>
              <w:tab/>
            </w:r>
            <w:r w:rsidRPr="00A14688">
              <w:rPr>
                <w:rStyle w:val="Hyperlink"/>
                <w:rFonts w:ascii="Myriad Pro" w:hAnsi="Myriad Pro"/>
                <w:iCs/>
                <w:noProof/>
                <w:lang w:eastAsia="ja-JP"/>
              </w:rPr>
              <w:t>Executive summary</w:t>
            </w:r>
            <w:r>
              <w:rPr>
                <w:noProof/>
                <w:webHidden/>
              </w:rPr>
              <w:tab/>
            </w:r>
            <w:r>
              <w:rPr>
                <w:noProof/>
                <w:webHidden/>
              </w:rPr>
              <w:fldChar w:fldCharType="begin"/>
            </w:r>
            <w:r>
              <w:rPr>
                <w:noProof/>
                <w:webHidden/>
              </w:rPr>
              <w:instrText xml:space="preserve"> PAGEREF _Toc489371842 \h </w:instrText>
            </w:r>
            <w:r w:rsidR="00D771EA">
              <w:rPr>
                <w:noProof/>
                <w:webHidden/>
              </w:rPr>
            </w:r>
            <w:r w:rsidR="00D771EA">
              <w:rPr>
                <w:noProof/>
                <w:webHidden/>
              </w:rPr>
              <w:fldChar w:fldCharType="separate"/>
            </w:r>
            <w:r w:rsidR="00D771EA">
              <w:rPr>
                <w:noProof/>
                <w:webHidden/>
              </w:rPr>
              <w:t>4</w:t>
            </w:r>
            <w:r>
              <w:rPr>
                <w:noProof/>
                <w:webHidden/>
              </w:rPr>
              <w:fldChar w:fldCharType="end"/>
            </w:r>
          </w:hyperlink>
        </w:p>
        <w:p w:rsidR="00B90FDD" w:rsidRDefault="00B90FDD">
          <w:pPr>
            <w:pStyle w:val="TOC1"/>
            <w:tabs>
              <w:tab w:val="left" w:pos="660"/>
              <w:tab w:val="right" w:leader="dot" w:pos="9350"/>
            </w:tabs>
            <w:rPr>
              <w:rFonts w:asciiTheme="minorHAnsi" w:eastAsiaTheme="minorEastAsia" w:hAnsiTheme="minorHAnsi" w:cstheme="minorBidi"/>
              <w:b w:val="0"/>
              <w:bCs w:val="0"/>
              <w:caps w:val="0"/>
              <w:noProof/>
              <w:sz w:val="22"/>
              <w:szCs w:val="22"/>
            </w:rPr>
          </w:pPr>
          <w:hyperlink w:anchor="_Toc489371843" w:history="1">
            <w:r w:rsidRPr="00A14688">
              <w:rPr>
                <w:rStyle w:val="Hyperlink"/>
                <w:rFonts w:ascii="Myriad Pro" w:hAnsi="Myriad Pro"/>
                <w:iCs/>
                <w:noProof/>
                <w:lang w:eastAsia="ja-JP"/>
              </w:rPr>
              <w:t>III.</w:t>
            </w:r>
            <w:r>
              <w:rPr>
                <w:rFonts w:asciiTheme="minorHAnsi" w:eastAsiaTheme="minorEastAsia" w:hAnsiTheme="minorHAnsi" w:cstheme="minorBidi"/>
                <w:b w:val="0"/>
                <w:bCs w:val="0"/>
                <w:caps w:val="0"/>
                <w:noProof/>
                <w:sz w:val="22"/>
                <w:szCs w:val="22"/>
              </w:rPr>
              <w:tab/>
            </w:r>
            <w:r w:rsidRPr="00A14688">
              <w:rPr>
                <w:rStyle w:val="Hyperlink"/>
                <w:rFonts w:ascii="Myriad Pro" w:hAnsi="Myriad Pro"/>
                <w:iCs/>
                <w:noProof/>
                <w:lang w:eastAsia="ja-JP"/>
              </w:rPr>
              <w:t>Background</w:t>
            </w:r>
            <w:r>
              <w:rPr>
                <w:noProof/>
                <w:webHidden/>
              </w:rPr>
              <w:tab/>
            </w:r>
            <w:r>
              <w:rPr>
                <w:noProof/>
                <w:webHidden/>
              </w:rPr>
              <w:fldChar w:fldCharType="begin"/>
            </w:r>
            <w:r>
              <w:rPr>
                <w:noProof/>
                <w:webHidden/>
              </w:rPr>
              <w:instrText xml:space="preserve"> PAGEREF _Toc489371843 \h </w:instrText>
            </w:r>
            <w:r w:rsidR="00D771EA">
              <w:rPr>
                <w:noProof/>
                <w:webHidden/>
              </w:rPr>
            </w:r>
            <w:r w:rsidR="00D771EA">
              <w:rPr>
                <w:noProof/>
                <w:webHidden/>
              </w:rPr>
              <w:fldChar w:fldCharType="separate"/>
            </w:r>
            <w:r w:rsidR="00D771EA">
              <w:rPr>
                <w:noProof/>
                <w:webHidden/>
              </w:rPr>
              <w:t>5</w:t>
            </w:r>
            <w:r>
              <w:rPr>
                <w:noProof/>
                <w:webHidden/>
              </w:rPr>
              <w:fldChar w:fldCharType="end"/>
            </w:r>
          </w:hyperlink>
        </w:p>
        <w:p w:rsidR="00B90FDD" w:rsidRDefault="00B90FDD">
          <w:pPr>
            <w:pStyle w:val="TOC1"/>
            <w:tabs>
              <w:tab w:val="left" w:pos="660"/>
              <w:tab w:val="right" w:leader="dot" w:pos="9350"/>
            </w:tabs>
            <w:rPr>
              <w:rFonts w:asciiTheme="minorHAnsi" w:eastAsiaTheme="minorEastAsia" w:hAnsiTheme="minorHAnsi" w:cstheme="minorBidi"/>
              <w:b w:val="0"/>
              <w:bCs w:val="0"/>
              <w:caps w:val="0"/>
              <w:noProof/>
              <w:sz w:val="22"/>
              <w:szCs w:val="22"/>
            </w:rPr>
          </w:pPr>
          <w:hyperlink w:anchor="_Toc489371844" w:history="1">
            <w:r w:rsidRPr="00A14688">
              <w:rPr>
                <w:rStyle w:val="Hyperlink"/>
                <w:rFonts w:ascii="Myriad Pro" w:hAnsi="Myriad Pro"/>
                <w:iCs/>
                <w:noProof/>
                <w:lang w:eastAsia="ja-JP"/>
              </w:rPr>
              <w:t>IV.</w:t>
            </w:r>
            <w:r>
              <w:rPr>
                <w:rFonts w:asciiTheme="minorHAnsi" w:eastAsiaTheme="minorEastAsia" w:hAnsiTheme="minorHAnsi" w:cstheme="minorBidi"/>
                <w:b w:val="0"/>
                <w:bCs w:val="0"/>
                <w:caps w:val="0"/>
                <w:noProof/>
                <w:sz w:val="22"/>
                <w:szCs w:val="22"/>
              </w:rPr>
              <w:tab/>
            </w:r>
            <w:r w:rsidRPr="00A14688">
              <w:rPr>
                <w:rStyle w:val="Hyperlink"/>
                <w:rFonts w:ascii="Myriad Pro" w:hAnsi="Myriad Pro"/>
                <w:iCs/>
                <w:noProof/>
                <w:lang w:eastAsia="ja-JP"/>
              </w:rPr>
              <w:t>Achievements Review:</w:t>
            </w:r>
            <w:r>
              <w:rPr>
                <w:noProof/>
                <w:webHidden/>
              </w:rPr>
              <w:tab/>
            </w:r>
            <w:r>
              <w:rPr>
                <w:noProof/>
                <w:webHidden/>
              </w:rPr>
              <w:fldChar w:fldCharType="begin"/>
            </w:r>
            <w:r>
              <w:rPr>
                <w:noProof/>
                <w:webHidden/>
              </w:rPr>
              <w:instrText xml:space="preserve"> PAGEREF _Toc489371844 \h </w:instrText>
            </w:r>
            <w:r w:rsidR="00D771EA">
              <w:rPr>
                <w:noProof/>
                <w:webHidden/>
              </w:rPr>
            </w:r>
            <w:r w:rsidR="00D771EA">
              <w:rPr>
                <w:noProof/>
                <w:webHidden/>
              </w:rPr>
              <w:fldChar w:fldCharType="separate"/>
            </w:r>
            <w:r w:rsidR="00D771EA">
              <w:rPr>
                <w:noProof/>
                <w:webHidden/>
              </w:rPr>
              <w:t>6</w:t>
            </w:r>
            <w:r>
              <w:rPr>
                <w:noProof/>
                <w:webHidden/>
              </w:rPr>
              <w:fldChar w:fldCharType="end"/>
            </w:r>
          </w:hyperlink>
        </w:p>
        <w:p w:rsidR="00B90FDD" w:rsidRDefault="00B90FDD">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489371845" w:history="1">
            <w:r w:rsidRPr="00A14688">
              <w:rPr>
                <w:rStyle w:val="Hyperlink"/>
                <w:rFonts w:ascii="Myriad Pro" w:hAnsi="Myriad Pro"/>
                <w:iCs/>
                <w:noProof/>
                <w:lang w:eastAsia="ja-JP"/>
              </w:rPr>
              <w:t>V.</w:t>
            </w:r>
            <w:r>
              <w:rPr>
                <w:rFonts w:asciiTheme="minorHAnsi" w:eastAsiaTheme="minorEastAsia" w:hAnsiTheme="minorHAnsi" w:cstheme="minorBidi"/>
                <w:b w:val="0"/>
                <w:bCs w:val="0"/>
                <w:caps w:val="0"/>
                <w:noProof/>
                <w:sz w:val="22"/>
                <w:szCs w:val="22"/>
              </w:rPr>
              <w:tab/>
            </w:r>
            <w:r w:rsidRPr="00A14688">
              <w:rPr>
                <w:rStyle w:val="Hyperlink"/>
                <w:rFonts w:ascii="Myriad Pro" w:hAnsi="Myriad Pro"/>
                <w:iCs/>
                <w:noProof/>
                <w:lang w:eastAsia="ja-JP"/>
              </w:rPr>
              <w:t>Lessons Learned</w:t>
            </w:r>
            <w:r>
              <w:rPr>
                <w:noProof/>
                <w:webHidden/>
              </w:rPr>
              <w:tab/>
            </w:r>
            <w:r>
              <w:rPr>
                <w:noProof/>
                <w:webHidden/>
              </w:rPr>
              <w:fldChar w:fldCharType="begin"/>
            </w:r>
            <w:r>
              <w:rPr>
                <w:noProof/>
                <w:webHidden/>
              </w:rPr>
              <w:instrText xml:space="preserve"> PAGEREF _Toc489371845 \h </w:instrText>
            </w:r>
            <w:r w:rsidR="00D771EA">
              <w:rPr>
                <w:noProof/>
                <w:webHidden/>
              </w:rPr>
            </w:r>
            <w:r w:rsidR="00D771EA">
              <w:rPr>
                <w:noProof/>
                <w:webHidden/>
              </w:rPr>
              <w:fldChar w:fldCharType="separate"/>
            </w:r>
            <w:r w:rsidR="00D771EA">
              <w:rPr>
                <w:noProof/>
                <w:webHidden/>
              </w:rPr>
              <w:t>9</w:t>
            </w:r>
            <w:r>
              <w:rPr>
                <w:noProof/>
                <w:webHidden/>
              </w:rPr>
              <w:fldChar w:fldCharType="end"/>
            </w:r>
          </w:hyperlink>
        </w:p>
        <w:p w:rsidR="00B90FDD" w:rsidRDefault="00B90FDD">
          <w:pPr>
            <w:pStyle w:val="TOC1"/>
            <w:tabs>
              <w:tab w:val="left" w:pos="660"/>
              <w:tab w:val="right" w:leader="dot" w:pos="9350"/>
            </w:tabs>
            <w:rPr>
              <w:rFonts w:asciiTheme="minorHAnsi" w:eastAsiaTheme="minorEastAsia" w:hAnsiTheme="minorHAnsi" w:cstheme="minorBidi"/>
              <w:b w:val="0"/>
              <w:bCs w:val="0"/>
              <w:caps w:val="0"/>
              <w:noProof/>
              <w:sz w:val="22"/>
              <w:szCs w:val="22"/>
            </w:rPr>
          </w:pPr>
          <w:hyperlink w:anchor="_Toc489371846" w:history="1">
            <w:r w:rsidRPr="00A14688">
              <w:rPr>
                <w:rStyle w:val="Hyperlink"/>
                <w:rFonts w:ascii="Myriad Pro" w:hAnsi="Myriad Pro"/>
                <w:iCs/>
                <w:noProof/>
                <w:lang w:eastAsia="ja-JP"/>
              </w:rPr>
              <w:t>VI.</w:t>
            </w:r>
            <w:r>
              <w:rPr>
                <w:rFonts w:asciiTheme="minorHAnsi" w:eastAsiaTheme="minorEastAsia" w:hAnsiTheme="minorHAnsi" w:cstheme="minorBidi"/>
                <w:b w:val="0"/>
                <w:bCs w:val="0"/>
                <w:caps w:val="0"/>
                <w:noProof/>
                <w:sz w:val="22"/>
                <w:szCs w:val="22"/>
              </w:rPr>
              <w:tab/>
            </w:r>
            <w:r w:rsidRPr="00A14688">
              <w:rPr>
                <w:rStyle w:val="Hyperlink"/>
                <w:rFonts w:ascii="Myriad Pro" w:hAnsi="Myriad Pro"/>
                <w:iCs/>
                <w:noProof/>
                <w:lang w:eastAsia="ja-JP"/>
              </w:rPr>
              <w:t>Conclusions and Way Forward</w:t>
            </w:r>
            <w:r>
              <w:rPr>
                <w:noProof/>
                <w:webHidden/>
              </w:rPr>
              <w:tab/>
            </w:r>
            <w:r>
              <w:rPr>
                <w:noProof/>
                <w:webHidden/>
              </w:rPr>
              <w:fldChar w:fldCharType="begin"/>
            </w:r>
            <w:r>
              <w:rPr>
                <w:noProof/>
                <w:webHidden/>
              </w:rPr>
              <w:instrText xml:space="preserve"> PAGEREF _Toc489371846 \h </w:instrText>
            </w:r>
            <w:r w:rsidR="00D771EA">
              <w:rPr>
                <w:noProof/>
                <w:webHidden/>
              </w:rPr>
            </w:r>
            <w:r w:rsidR="00D771EA">
              <w:rPr>
                <w:noProof/>
                <w:webHidden/>
              </w:rPr>
              <w:fldChar w:fldCharType="separate"/>
            </w:r>
            <w:r w:rsidR="00D771EA">
              <w:rPr>
                <w:noProof/>
                <w:webHidden/>
              </w:rPr>
              <w:t>9</w:t>
            </w:r>
            <w:r>
              <w:rPr>
                <w:noProof/>
                <w:webHidden/>
              </w:rPr>
              <w:fldChar w:fldCharType="end"/>
            </w:r>
          </w:hyperlink>
        </w:p>
        <w:p w:rsidR="00B90FDD" w:rsidRDefault="00B90FDD">
          <w:pPr>
            <w:pStyle w:val="TOC1"/>
            <w:tabs>
              <w:tab w:val="left" w:pos="660"/>
              <w:tab w:val="right" w:leader="dot" w:pos="9350"/>
            </w:tabs>
            <w:rPr>
              <w:rFonts w:asciiTheme="minorHAnsi" w:eastAsiaTheme="minorEastAsia" w:hAnsiTheme="minorHAnsi" w:cstheme="minorBidi"/>
              <w:b w:val="0"/>
              <w:bCs w:val="0"/>
              <w:caps w:val="0"/>
              <w:noProof/>
              <w:sz w:val="22"/>
              <w:szCs w:val="22"/>
            </w:rPr>
          </w:pPr>
          <w:hyperlink w:anchor="_Toc489371847" w:history="1">
            <w:r w:rsidRPr="00A14688">
              <w:rPr>
                <w:rStyle w:val="Hyperlink"/>
                <w:rFonts w:ascii="Myriad Pro" w:hAnsi="Myriad Pro"/>
                <w:iCs/>
                <w:noProof/>
                <w:lang w:eastAsia="ja-JP"/>
              </w:rPr>
              <w:t>VII.</w:t>
            </w:r>
            <w:r>
              <w:rPr>
                <w:rFonts w:asciiTheme="minorHAnsi" w:eastAsiaTheme="minorEastAsia" w:hAnsiTheme="minorHAnsi" w:cstheme="minorBidi"/>
                <w:b w:val="0"/>
                <w:bCs w:val="0"/>
                <w:caps w:val="0"/>
                <w:noProof/>
                <w:sz w:val="22"/>
                <w:szCs w:val="22"/>
              </w:rPr>
              <w:tab/>
            </w:r>
            <w:r w:rsidRPr="00A14688">
              <w:rPr>
                <w:rStyle w:val="Hyperlink"/>
                <w:rFonts w:ascii="Myriad Pro" w:hAnsi="Myriad Pro"/>
                <w:iCs/>
                <w:noProof/>
                <w:lang w:eastAsia="ja-JP"/>
              </w:rPr>
              <w:t>Financial Status</w:t>
            </w:r>
            <w:r>
              <w:rPr>
                <w:noProof/>
                <w:webHidden/>
              </w:rPr>
              <w:tab/>
            </w:r>
            <w:r>
              <w:rPr>
                <w:noProof/>
                <w:webHidden/>
              </w:rPr>
              <w:fldChar w:fldCharType="begin"/>
            </w:r>
            <w:r>
              <w:rPr>
                <w:noProof/>
                <w:webHidden/>
              </w:rPr>
              <w:instrText xml:space="preserve"> PAGEREF _Toc489371847 \h </w:instrText>
            </w:r>
            <w:r w:rsidR="00D771EA">
              <w:rPr>
                <w:noProof/>
                <w:webHidden/>
              </w:rPr>
            </w:r>
            <w:r w:rsidR="00D771EA">
              <w:rPr>
                <w:noProof/>
                <w:webHidden/>
              </w:rPr>
              <w:fldChar w:fldCharType="separate"/>
            </w:r>
            <w:r w:rsidR="00D771EA">
              <w:rPr>
                <w:noProof/>
                <w:webHidden/>
              </w:rPr>
              <w:t>9</w:t>
            </w:r>
            <w:r>
              <w:rPr>
                <w:noProof/>
                <w:webHidden/>
              </w:rPr>
              <w:fldChar w:fldCharType="end"/>
            </w:r>
          </w:hyperlink>
        </w:p>
        <w:p w:rsidR="00B90FDD" w:rsidRDefault="00B90FDD">
          <w:pPr>
            <w:pStyle w:val="TOC1"/>
            <w:tabs>
              <w:tab w:val="left" w:pos="660"/>
              <w:tab w:val="right" w:leader="dot" w:pos="9350"/>
            </w:tabs>
            <w:rPr>
              <w:rFonts w:asciiTheme="minorHAnsi" w:eastAsiaTheme="minorEastAsia" w:hAnsiTheme="minorHAnsi" w:cstheme="minorBidi"/>
              <w:b w:val="0"/>
              <w:bCs w:val="0"/>
              <w:caps w:val="0"/>
              <w:noProof/>
              <w:sz w:val="22"/>
              <w:szCs w:val="22"/>
            </w:rPr>
          </w:pPr>
          <w:hyperlink w:anchor="_Toc489371848" w:history="1">
            <w:r w:rsidRPr="00A14688">
              <w:rPr>
                <w:rStyle w:val="Hyperlink"/>
                <w:rFonts w:ascii="Myriad Pro" w:hAnsi="Myriad Pro"/>
                <w:iCs/>
                <w:noProof/>
                <w:lang w:eastAsia="ja-JP"/>
              </w:rPr>
              <w:t>VIII.</w:t>
            </w:r>
            <w:r>
              <w:rPr>
                <w:rFonts w:asciiTheme="minorHAnsi" w:eastAsiaTheme="minorEastAsia" w:hAnsiTheme="minorHAnsi" w:cstheme="minorBidi"/>
                <w:b w:val="0"/>
                <w:bCs w:val="0"/>
                <w:caps w:val="0"/>
                <w:noProof/>
                <w:sz w:val="22"/>
                <w:szCs w:val="22"/>
              </w:rPr>
              <w:tab/>
            </w:r>
            <w:r w:rsidRPr="00A14688">
              <w:rPr>
                <w:rStyle w:val="Hyperlink"/>
                <w:rFonts w:ascii="Myriad Pro" w:hAnsi="Myriad Pro"/>
                <w:iCs/>
                <w:noProof/>
                <w:lang w:eastAsia="ja-JP"/>
              </w:rPr>
              <w:t>Annex I : Photo Gallery</w:t>
            </w:r>
            <w:r>
              <w:rPr>
                <w:noProof/>
                <w:webHidden/>
              </w:rPr>
              <w:tab/>
            </w:r>
            <w:r>
              <w:rPr>
                <w:noProof/>
                <w:webHidden/>
              </w:rPr>
              <w:fldChar w:fldCharType="begin"/>
            </w:r>
            <w:r>
              <w:rPr>
                <w:noProof/>
                <w:webHidden/>
              </w:rPr>
              <w:instrText xml:space="preserve"> PAGEREF _Toc489371848 \h </w:instrText>
            </w:r>
            <w:r w:rsidR="00D771EA">
              <w:rPr>
                <w:noProof/>
                <w:webHidden/>
              </w:rPr>
            </w:r>
            <w:r w:rsidR="00D771EA">
              <w:rPr>
                <w:noProof/>
                <w:webHidden/>
              </w:rPr>
              <w:fldChar w:fldCharType="separate"/>
            </w:r>
            <w:r w:rsidR="00D771EA">
              <w:rPr>
                <w:noProof/>
                <w:webHidden/>
              </w:rPr>
              <w:t>10</w:t>
            </w:r>
            <w:r>
              <w:rPr>
                <w:noProof/>
                <w:webHidden/>
              </w:rPr>
              <w:fldChar w:fldCharType="end"/>
            </w:r>
          </w:hyperlink>
        </w:p>
        <w:p w:rsidR="00B90FDD" w:rsidRDefault="00B90FDD">
          <w:r>
            <w:rPr>
              <w:b/>
              <w:bCs/>
              <w:noProof/>
            </w:rPr>
            <w:fldChar w:fldCharType="end"/>
          </w:r>
        </w:p>
      </w:sdtContent>
    </w:sdt>
    <w:p w:rsidR="00B90FDD" w:rsidRDefault="00B90FDD">
      <w:pPr>
        <w:rPr>
          <w:rFonts w:ascii="Myriad Pro" w:hAnsi="Myriad Pro"/>
          <w:b/>
          <w:i/>
          <w:color w:val="000000"/>
          <w:sz w:val="32"/>
          <w:szCs w:val="32"/>
        </w:rPr>
      </w:pPr>
      <w:r>
        <w:rPr>
          <w:rFonts w:ascii="Myriad Pro" w:hAnsi="Myriad Pro"/>
          <w:b/>
          <w:i/>
          <w:color w:val="000000"/>
          <w:sz w:val="32"/>
          <w:szCs w:val="32"/>
        </w:rPr>
        <w:br w:type="page"/>
      </w:r>
    </w:p>
    <w:p w:rsidR="00B90FDD" w:rsidRPr="00396B39" w:rsidRDefault="00B90FDD" w:rsidP="0001162C">
      <w:pPr>
        <w:rPr>
          <w:rFonts w:ascii="Myriad Pro" w:hAnsi="Myriad Pro"/>
          <w:b/>
          <w:i/>
          <w:color w:val="000000"/>
          <w:sz w:val="32"/>
          <w:szCs w:val="32"/>
        </w:rPr>
      </w:pPr>
    </w:p>
    <w:p w:rsidR="0001162C" w:rsidRPr="00BD0A8A" w:rsidRDefault="0001162C" w:rsidP="00B90FDD">
      <w:pPr>
        <w:pStyle w:val="ListParagraph"/>
        <w:numPr>
          <w:ilvl w:val="0"/>
          <w:numId w:val="4"/>
        </w:numPr>
        <w:spacing w:line="240" w:lineRule="auto"/>
        <w:ind w:left="720"/>
        <w:jc w:val="both"/>
        <w:outlineLvl w:val="0"/>
        <w:rPr>
          <w:rFonts w:ascii="Myriad Pro" w:eastAsia="MS Mincho" w:hAnsi="Myriad Pro" w:cs="Times New Roman"/>
          <w:b/>
          <w:iCs/>
          <w:color w:val="2E74B5" w:themeColor="accent1" w:themeShade="BF"/>
          <w:sz w:val="32"/>
          <w:szCs w:val="32"/>
          <w:lang w:eastAsia="ja-JP"/>
        </w:rPr>
      </w:pPr>
      <w:bookmarkStart w:id="12" w:name="_Toc154140529"/>
      <w:bookmarkStart w:id="13" w:name="_Toc154140584"/>
      <w:bookmarkStart w:id="14" w:name="_Toc154209171"/>
      <w:bookmarkStart w:id="15" w:name="_Toc162356066"/>
      <w:bookmarkStart w:id="16" w:name="_Toc178675984"/>
      <w:bookmarkStart w:id="17" w:name="_Toc489371842"/>
      <w:r w:rsidRPr="00BD0A8A">
        <w:rPr>
          <w:rFonts w:ascii="Myriad Pro" w:eastAsia="MS Mincho" w:hAnsi="Myriad Pro" w:cs="Times New Roman"/>
          <w:b/>
          <w:iCs/>
          <w:color w:val="2E74B5" w:themeColor="accent1" w:themeShade="BF"/>
          <w:sz w:val="32"/>
          <w:szCs w:val="32"/>
          <w:lang w:eastAsia="ja-JP"/>
        </w:rPr>
        <w:t>Executive summary</w:t>
      </w:r>
      <w:bookmarkEnd w:id="17"/>
    </w:p>
    <w:p w:rsidR="0049430C" w:rsidRPr="00A04A5C" w:rsidRDefault="00F54ECF" w:rsidP="00D7294D">
      <w:pPr>
        <w:pStyle w:val="BodyText3"/>
        <w:pBdr>
          <w:top w:val="single" w:sz="4" w:space="0" w:color="auto"/>
          <w:left w:val="single" w:sz="4" w:space="4" w:color="auto"/>
          <w:bottom w:val="single" w:sz="4" w:space="1" w:color="auto"/>
          <w:right w:val="single" w:sz="4" w:space="4" w:color="auto"/>
        </w:pBdr>
        <w:spacing w:before="120" w:line="276" w:lineRule="auto"/>
        <w:rPr>
          <w:rFonts w:cs="Arial"/>
          <w:sz w:val="24"/>
          <w:szCs w:val="24"/>
          <w:lang w:val="en-GB"/>
        </w:rPr>
      </w:pPr>
      <w:r w:rsidRPr="00A04A5C">
        <w:rPr>
          <w:rFonts w:cs="Arial"/>
          <w:sz w:val="24"/>
          <w:szCs w:val="24"/>
          <w:lang w:val="en-GB"/>
        </w:rPr>
        <w:t xml:space="preserve">The health sector in the Gaza Strip experiences a chronic energy crisis since </w:t>
      </w:r>
      <w:r w:rsidR="0049430C" w:rsidRPr="00A04A5C">
        <w:rPr>
          <w:rFonts w:cs="Arial"/>
          <w:sz w:val="24"/>
          <w:szCs w:val="24"/>
          <w:lang w:val="en-GB"/>
        </w:rPr>
        <w:t>2006, and particularly after 2014 summer hostilities on Gaza which led to massive destruction of the social and public infr</w:t>
      </w:r>
      <w:r w:rsidR="00737389">
        <w:rPr>
          <w:rFonts w:cs="Arial"/>
          <w:sz w:val="24"/>
          <w:szCs w:val="24"/>
          <w:lang w:val="en-GB"/>
        </w:rPr>
        <w:t xml:space="preserve">astructure including hospitals and </w:t>
      </w:r>
      <w:r w:rsidR="0049430C" w:rsidRPr="00A04A5C">
        <w:rPr>
          <w:rFonts w:cs="Arial"/>
          <w:sz w:val="24"/>
          <w:szCs w:val="24"/>
          <w:lang w:val="en-GB"/>
        </w:rPr>
        <w:t xml:space="preserve">health facilities. </w:t>
      </w:r>
      <w:r w:rsidRPr="00A04A5C">
        <w:rPr>
          <w:rFonts w:cs="Arial"/>
          <w:sz w:val="24"/>
          <w:szCs w:val="24"/>
        </w:rPr>
        <w:t xml:space="preserve">The </w:t>
      </w:r>
      <w:r w:rsidR="0049430C" w:rsidRPr="00A04A5C">
        <w:rPr>
          <w:rFonts w:cs="Arial"/>
          <w:sz w:val="24"/>
          <w:szCs w:val="24"/>
        </w:rPr>
        <w:t xml:space="preserve">proposed </w:t>
      </w:r>
      <w:r w:rsidRPr="00A04A5C">
        <w:rPr>
          <w:rFonts w:cs="Arial"/>
          <w:sz w:val="24"/>
          <w:szCs w:val="24"/>
        </w:rPr>
        <w:t xml:space="preserve">project </w:t>
      </w:r>
      <w:r w:rsidR="0049430C" w:rsidRPr="00A04A5C">
        <w:rPr>
          <w:rFonts w:cs="Arial"/>
          <w:sz w:val="24"/>
          <w:szCs w:val="24"/>
        </w:rPr>
        <w:t>responds</w:t>
      </w:r>
      <w:r w:rsidRPr="00A04A5C">
        <w:rPr>
          <w:rFonts w:cs="Arial"/>
          <w:sz w:val="24"/>
          <w:szCs w:val="24"/>
        </w:rPr>
        <w:t xml:space="preserve"> to the immediate need for providing emergency support to the Health Sector in the Gaza </w:t>
      </w:r>
      <w:r w:rsidR="00737389" w:rsidRPr="00A04A5C">
        <w:rPr>
          <w:rFonts w:cs="Arial"/>
          <w:sz w:val="24"/>
          <w:szCs w:val="24"/>
        </w:rPr>
        <w:t>Strip</w:t>
      </w:r>
      <w:r w:rsidRPr="00A04A5C">
        <w:rPr>
          <w:rFonts w:cs="Arial"/>
          <w:sz w:val="24"/>
          <w:szCs w:val="24"/>
        </w:rPr>
        <w:t xml:space="preserve">.  Maintaining good quality of the physical structure of health premises is one of the main domains that reflect the appropriateness of the health care system. </w:t>
      </w:r>
      <w:r w:rsidR="009F0DC1" w:rsidRPr="00A04A5C">
        <w:rPr>
          <w:rFonts w:cs="Arial"/>
          <w:sz w:val="24"/>
          <w:szCs w:val="24"/>
        </w:rPr>
        <w:t xml:space="preserve">Thus, the project contributes to </w:t>
      </w:r>
      <w:r w:rsidRPr="00A04A5C">
        <w:rPr>
          <w:rFonts w:cs="Arial"/>
          <w:sz w:val="24"/>
          <w:szCs w:val="24"/>
        </w:rPr>
        <w:t>develop</w:t>
      </w:r>
      <w:r w:rsidR="009F0DC1" w:rsidRPr="00A04A5C">
        <w:rPr>
          <w:rFonts w:cs="Arial"/>
          <w:sz w:val="24"/>
          <w:szCs w:val="24"/>
        </w:rPr>
        <w:t>ing</w:t>
      </w:r>
      <w:r w:rsidRPr="00A04A5C">
        <w:rPr>
          <w:rFonts w:cs="Arial"/>
          <w:sz w:val="24"/>
          <w:szCs w:val="24"/>
        </w:rPr>
        <w:t xml:space="preserve"> a source of renewable energy in order to provide </w:t>
      </w:r>
      <w:r w:rsidR="00737389">
        <w:rPr>
          <w:rFonts w:cs="Arial"/>
          <w:sz w:val="24"/>
          <w:szCs w:val="24"/>
        </w:rPr>
        <w:t xml:space="preserve">continuous access to electricity in main three </w:t>
      </w:r>
      <w:r w:rsidR="0049430C" w:rsidRPr="00A04A5C">
        <w:rPr>
          <w:rFonts w:cs="Arial"/>
          <w:sz w:val="24"/>
          <w:szCs w:val="24"/>
        </w:rPr>
        <w:t xml:space="preserve">hospitals in the northern and southern areas of the Gaza Strip. </w:t>
      </w:r>
    </w:p>
    <w:p w:rsidR="0016613E" w:rsidRPr="00A04A5C" w:rsidRDefault="0016613E" w:rsidP="00D7294D">
      <w:pPr>
        <w:pStyle w:val="BodyText3"/>
        <w:pBdr>
          <w:top w:val="single" w:sz="4" w:space="0" w:color="auto"/>
          <w:left w:val="single" w:sz="4" w:space="4" w:color="auto"/>
          <w:bottom w:val="single" w:sz="4" w:space="1" w:color="auto"/>
          <w:right w:val="single" w:sz="4" w:space="4" w:color="auto"/>
        </w:pBdr>
        <w:spacing w:before="120" w:line="276" w:lineRule="auto"/>
        <w:rPr>
          <w:rFonts w:cs="Arial"/>
          <w:sz w:val="24"/>
          <w:szCs w:val="24"/>
        </w:rPr>
      </w:pPr>
      <w:r w:rsidRPr="00A04A5C">
        <w:rPr>
          <w:rFonts w:cs="Arial"/>
          <w:sz w:val="24"/>
          <w:szCs w:val="24"/>
        </w:rPr>
        <w:t>The</w:t>
      </w:r>
      <w:r w:rsidR="00737389">
        <w:rPr>
          <w:rFonts w:cs="Arial"/>
          <w:sz w:val="24"/>
          <w:szCs w:val="24"/>
        </w:rPr>
        <w:t xml:space="preserve"> project</w:t>
      </w:r>
      <w:r w:rsidRPr="00A04A5C">
        <w:rPr>
          <w:rFonts w:cs="Arial"/>
          <w:sz w:val="24"/>
          <w:szCs w:val="24"/>
        </w:rPr>
        <w:t xml:space="preserve"> aims at addressing the </w:t>
      </w:r>
      <w:r w:rsidR="00737389">
        <w:rPr>
          <w:rFonts w:cs="Arial"/>
          <w:sz w:val="24"/>
          <w:szCs w:val="24"/>
        </w:rPr>
        <w:t xml:space="preserve">urgent </w:t>
      </w:r>
      <w:r w:rsidRPr="00A04A5C">
        <w:rPr>
          <w:rFonts w:cs="Arial"/>
          <w:sz w:val="24"/>
          <w:szCs w:val="24"/>
        </w:rPr>
        <w:t xml:space="preserve">need of the health sectors </w:t>
      </w:r>
      <w:r w:rsidR="00737389">
        <w:rPr>
          <w:rFonts w:cs="Arial"/>
          <w:sz w:val="24"/>
          <w:szCs w:val="24"/>
        </w:rPr>
        <w:t xml:space="preserve">to continuous source of power </w:t>
      </w:r>
      <w:r w:rsidRPr="00A04A5C">
        <w:rPr>
          <w:rFonts w:cs="Arial"/>
          <w:sz w:val="24"/>
          <w:szCs w:val="24"/>
        </w:rPr>
        <w:t xml:space="preserve">in order to </w:t>
      </w:r>
      <w:r w:rsidR="00737389">
        <w:rPr>
          <w:rFonts w:cs="Arial"/>
          <w:sz w:val="24"/>
          <w:szCs w:val="24"/>
        </w:rPr>
        <w:t xml:space="preserve">maintain and </w:t>
      </w:r>
      <w:r w:rsidRPr="00A04A5C">
        <w:rPr>
          <w:rFonts w:cs="Arial"/>
          <w:sz w:val="24"/>
          <w:szCs w:val="24"/>
        </w:rPr>
        <w:t xml:space="preserve">improve health services delivery to the residents of Gaza Strip. Minimizing the energy gap and providing electricity for longer hours is one of the vital initiatives to keep the performance of service delivery rolling. </w:t>
      </w:r>
      <w:r w:rsidR="00737389">
        <w:rPr>
          <w:rFonts w:cs="Arial"/>
          <w:sz w:val="24"/>
          <w:szCs w:val="24"/>
        </w:rPr>
        <w:t xml:space="preserve">Funded by Islamic Relief Canad, this </w:t>
      </w:r>
      <w:r w:rsidRPr="00A04A5C">
        <w:rPr>
          <w:rFonts w:cs="Arial"/>
          <w:sz w:val="24"/>
          <w:szCs w:val="24"/>
        </w:rPr>
        <w:t xml:space="preserve">initiative will provide renewable source </w:t>
      </w:r>
      <w:r w:rsidR="00737389">
        <w:rPr>
          <w:rFonts w:cs="Arial"/>
          <w:sz w:val="24"/>
          <w:szCs w:val="24"/>
        </w:rPr>
        <w:t xml:space="preserve">of energy </w:t>
      </w:r>
      <w:r w:rsidRPr="00A04A5C">
        <w:rPr>
          <w:rFonts w:cs="Arial"/>
          <w:sz w:val="24"/>
          <w:szCs w:val="24"/>
        </w:rPr>
        <w:t xml:space="preserve">as a sustainable solution to the current crisis. Solar photovoltaic (PV) panels offer a cost-effective and environmental friendly solution for urban, rural and remote areas. UNDP technical team is working in close cooperation with the concerned national stakeholders, namely, Ministry of Health (MOH) and the Palestinian Energy and Natural Resources (PENRA), the regulator of energy sector. The intervention is in line with the National Development Plan 2014-2017 and the (PENRA) plans regarding the use of renewable energy.  </w:t>
      </w:r>
    </w:p>
    <w:p w:rsidR="0016613E" w:rsidRPr="009F0DC1" w:rsidRDefault="00C235F5" w:rsidP="00D7294D">
      <w:pPr>
        <w:pStyle w:val="BodyText3"/>
        <w:pBdr>
          <w:top w:val="single" w:sz="4" w:space="0" w:color="auto"/>
          <w:left w:val="single" w:sz="4" w:space="4" w:color="auto"/>
          <w:bottom w:val="single" w:sz="4" w:space="1" w:color="auto"/>
          <w:right w:val="single" w:sz="4" w:space="4" w:color="auto"/>
        </w:pBdr>
        <w:spacing w:before="120" w:line="276" w:lineRule="auto"/>
        <w:rPr>
          <w:rFonts w:cs="Arial"/>
          <w:sz w:val="22"/>
          <w:szCs w:val="22"/>
        </w:rPr>
      </w:pPr>
      <w:r w:rsidRPr="00A04A5C">
        <w:rPr>
          <w:rFonts w:cs="Arial"/>
          <w:sz w:val="24"/>
          <w:szCs w:val="24"/>
        </w:rPr>
        <w:t>The targeted hospital</w:t>
      </w:r>
      <w:r w:rsidR="00D8297B">
        <w:rPr>
          <w:rFonts w:cs="Arial"/>
          <w:sz w:val="24"/>
          <w:szCs w:val="24"/>
        </w:rPr>
        <w:t>s</w:t>
      </w:r>
      <w:r w:rsidRPr="00A04A5C">
        <w:rPr>
          <w:rFonts w:cs="Arial"/>
          <w:sz w:val="24"/>
          <w:szCs w:val="24"/>
        </w:rPr>
        <w:t xml:space="preserve"> are</w:t>
      </w:r>
      <w:r w:rsidR="00D8297B">
        <w:rPr>
          <w:rFonts w:cs="Arial"/>
          <w:sz w:val="24"/>
          <w:szCs w:val="24"/>
        </w:rPr>
        <w:t>:</w:t>
      </w:r>
      <w:r w:rsidRPr="00A04A5C">
        <w:rPr>
          <w:rFonts w:cs="Arial"/>
          <w:sz w:val="24"/>
          <w:szCs w:val="24"/>
        </w:rPr>
        <w:t xml:space="preserve"> </w:t>
      </w:r>
      <w:r w:rsidR="00D8297B">
        <w:rPr>
          <w:rFonts w:cs="Arial"/>
          <w:sz w:val="24"/>
          <w:szCs w:val="24"/>
        </w:rPr>
        <w:t>The</w:t>
      </w:r>
      <w:r w:rsidRPr="00A04A5C">
        <w:rPr>
          <w:rFonts w:cs="Arial"/>
          <w:sz w:val="24"/>
          <w:szCs w:val="24"/>
        </w:rPr>
        <w:t xml:space="preserve"> </w:t>
      </w:r>
      <w:r w:rsidR="009F0DC1" w:rsidRPr="00A04A5C">
        <w:rPr>
          <w:rFonts w:cs="Arial"/>
          <w:sz w:val="24"/>
          <w:szCs w:val="24"/>
        </w:rPr>
        <w:t>Indonesian</w:t>
      </w:r>
      <w:r w:rsidRPr="00A04A5C">
        <w:rPr>
          <w:rFonts w:cs="Arial"/>
          <w:sz w:val="24"/>
          <w:szCs w:val="24"/>
        </w:rPr>
        <w:t xml:space="preserve"> Hospital in </w:t>
      </w:r>
      <w:r w:rsidR="009F0DC1" w:rsidRPr="00A04A5C">
        <w:rPr>
          <w:rFonts w:cs="Arial"/>
          <w:sz w:val="24"/>
          <w:szCs w:val="24"/>
        </w:rPr>
        <w:t>Beit Lahia</w:t>
      </w:r>
      <w:r w:rsidR="00D8297B">
        <w:rPr>
          <w:rFonts w:cs="Arial"/>
          <w:sz w:val="24"/>
          <w:szCs w:val="24"/>
        </w:rPr>
        <w:t xml:space="preserve">, </w:t>
      </w:r>
      <w:r w:rsidR="00D8297B" w:rsidRPr="00A04A5C">
        <w:rPr>
          <w:rFonts w:cs="Arial"/>
          <w:sz w:val="24"/>
          <w:szCs w:val="24"/>
        </w:rPr>
        <w:t>Al-Aqsa Hopital in Dei</w:t>
      </w:r>
      <w:r w:rsidR="00D8297B">
        <w:rPr>
          <w:rFonts w:cs="Arial"/>
          <w:sz w:val="24"/>
          <w:szCs w:val="24"/>
        </w:rPr>
        <w:t>r</w:t>
      </w:r>
      <w:r w:rsidR="00D8297B" w:rsidRPr="00A04A5C">
        <w:rPr>
          <w:rFonts w:cs="Arial"/>
          <w:sz w:val="24"/>
          <w:szCs w:val="24"/>
        </w:rPr>
        <w:t xml:space="preserve"> El-Balah</w:t>
      </w:r>
      <w:r w:rsidR="009F0DC1" w:rsidRPr="00A04A5C">
        <w:rPr>
          <w:rFonts w:cs="Arial"/>
          <w:sz w:val="24"/>
          <w:szCs w:val="24"/>
        </w:rPr>
        <w:t xml:space="preserve"> </w:t>
      </w:r>
      <w:r w:rsidR="00D8297B">
        <w:rPr>
          <w:rFonts w:cs="Arial"/>
          <w:sz w:val="24"/>
          <w:szCs w:val="24"/>
        </w:rPr>
        <w:t xml:space="preserve">and Beit Hanoun Hospital </w:t>
      </w:r>
      <w:r w:rsidR="009F0DC1" w:rsidRPr="00A04A5C">
        <w:rPr>
          <w:rFonts w:cs="Arial"/>
          <w:sz w:val="24"/>
          <w:szCs w:val="24"/>
        </w:rPr>
        <w:t xml:space="preserve">which offer multiple health services to the people in these communities. </w:t>
      </w:r>
      <w:r w:rsidR="00D8297B" w:rsidRPr="00D8297B">
        <w:rPr>
          <w:rFonts w:cs="Arial"/>
          <w:sz w:val="24"/>
          <w:szCs w:val="24"/>
        </w:rPr>
        <w:t>The installation of the solar system in the Indonesian Hospital in Beit Lahia (30</w:t>
      </w:r>
      <w:r w:rsidR="00D8297B">
        <w:rPr>
          <w:rFonts w:cs="Arial"/>
          <w:sz w:val="24"/>
          <w:szCs w:val="24"/>
        </w:rPr>
        <w:t xml:space="preserve"> KW) and Al-Aqsa Hopital in Deir</w:t>
      </w:r>
      <w:r w:rsidR="00D8297B" w:rsidRPr="00D8297B">
        <w:rPr>
          <w:rFonts w:cs="Arial"/>
          <w:sz w:val="24"/>
          <w:szCs w:val="24"/>
        </w:rPr>
        <w:t xml:space="preserve"> El-Balah (50 KW) are in the commissioning phase </w:t>
      </w:r>
      <w:r w:rsidR="00D8297B">
        <w:rPr>
          <w:rFonts w:cs="Arial"/>
          <w:sz w:val="24"/>
          <w:szCs w:val="24"/>
        </w:rPr>
        <w:t>after the installation of the PV panels, batteries and circuit breakers</w:t>
      </w:r>
      <w:r w:rsidR="00D8297B" w:rsidRPr="00D8297B">
        <w:rPr>
          <w:rFonts w:cs="Arial"/>
          <w:sz w:val="24"/>
          <w:szCs w:val="24"/>
        </w:rPr>
        <w:t>.</w:t>
      </w:r>
      <w:r w:rsidR="00D8297B">
        <w:rPr>
          <w:rFonts w:cs="Arial"/>
          <w:sz w:val="24"/>
          <w:szCs w:val="24"/>
        </w:rPr>
        <w:t xml:space="preserve"> </w:t>
      </w:r>
      <w:r w:rsidR="00BD0A8A" w:rsidRPr="00BD0A8A">
        <w:rPr>
          <w:rFonts w:cs="Arial"/>
          <w:sz w:val="24"/>
          <w:szCs w:val="24"/>
        </w:rPr>
        <w:t>As for Beit Hanoun Hospital (30 KW), the PV solar panels have just entered Gaza Strip, where the other materials are in the manufacturing process.</w:t>
      </w:r>
      <w:r w:rsidR="00BD0A8A">
        <w:rPr>
          <w:rFonts w:cs="Arial"/>
          <w:sz w:val="24"/>
          <w:szCs w:val="24"/>
        </w:rPr>
        <w:t xml:space="preserve"> It's worth to mention that the</w:t>
      </w:r>
      <w:r w:rsidR="00F54ECF" w:rsidRPr="00A04A5C">
        <w:rPr>
          <w:rFonts w:cs="Arial"/>
          <w:sz w:val="24"/>
          <w:szCs w:val="24"/>
        </w:rPr>
        <w:t xml:space="preserve"> project include</w:t>
      </w:r>
      <w:r w:rsidR="009F0DC1" w:rsidRPr="00A04A5C">
        <w:rPr>
          <w:rFonts w:cs="Arial"/>
          <w:sz w:val="24"/>
          <w:szCs w:val="24"/>
        </w:rPr>
        <w:t>s</w:t>
      </w:r>
      <w:r w:rsidR="00F54ECF" w:rsidRPr="00A04A5C">
        <w:rPr>
          <w:rFonts w:cs="Arial"/>
          <w:sz w:val="24"/>
          <w:szCs w:val="24"/>
        </w:rPr>
        <w:t xml:space="preserve"> the application of energy efficiency principle that will operate the facilities on optimal basis of power consumption. </w:t>
      </w:r>
    </w:p>
    <w:p w:rsidR="0001162C" w:rsidRDefault="0001162C" w:rsidP="0001162C">
      <w:pPr>
        <w:rPr>
          <w:rFonts w:ascii="Myriad Pro" w:hAnsi="Myriad Pro"/>
        </w:rPr>
      </w:pPr>
    </w:p>
    <w:p w:rsidR="00D7294D" w:rsidRDefault="00D7294D" w:rsidP="0001162C">
      <w:pPr>
        <w:rPr>
          <w:rFonts w:ascii="Myriad Pro" w:hAnsi="Myriad Pro"/>
        </w:rPr>
      </w:pPr>
    </w:p>
    <w:p w:rsidR="00D7294D" w:rsidRDefault="00D7294D" w:rsidP="0001162C">
      <w:pPr>
        <w:rPr>
          <w:rFonts w:ascii="Myriad Pro" w:hAnsi="Myriad Pro"/>
        </w:rPr>
      </w:pPr>
    </w:p>
    <w:p w:rsidR="00D7294D" w:rsidRPr="00396B39" w:rsidRDefault="00D7294D" w:rsidP="0001162C">
      <w:pPr>
        <w:rPr>
          <w:rFonts w:ascii="Myriad Pro" w:hAnsi="Myriad Pro"/>
        </w:rPr>
      </w:pPr>
    </w:p>
    <w:p w:rsidR="0001162C" w:rsidRPr="00BD0A8A" w:rsidRDefault="0001162C" w:rsidP="00B90FDD">
      <w:pPr>
        <w:pStyle w:val="ListParagraph"/>
        <w:numPr>
          <w:ilvl w:val="0"/>
          <w:numId w:val="4"/>
        </w:numPr>
        <w:spacing w:line="240" w:lineRule="auto"/>
        <w:ind w:left="720"/>
        <w:jc w:val="both"/>
        <w:outlineLvl w:val="0"/>
        <w:rPr>
          <w:rFonts w:ascii="Myriad Pro" w:eastAsia="MS Mincho" w:hAnsi="Myriad Pro" w:cs="Times New Roman"/>
          <w:b/>
          <w:iCs/>
          <w:color w:val="2E74B5" w:themeColor="accent1" w:themeShade="BF"/>
          <w:sz w:val="32"/>
          <w:szCs w:val="32"/>
          <w:lang w:eastAsia="ja-JP"/>
        </w:rPr>
      </w:pPr>
      <w:bookmarkStart w:id="18" w:name="_Toc489371843"/>
      <w:r w:rsidRPr="00BD0A8A">
        <w:rPr>
          <w:rFonts w:ascii="Myriad Pro" w:eastAsia="MS Mincho" w:hAnsi="Myriad Pro" w:cs="Times New Roman"/>
          <w:b/>
          <w:iCs/>
          <w:color w:val="2E74B5" w:themeColor="accent1" w:themeShade="BF"/>
          <w:sz w:val="32"/>
          <w:szCs w:val="32"/>
          <w:lang w:eastAsia="ja-JP"/>
        </w:rPr>
        <w:t>Background</w:t>
      </w:r>
      <w:bookmarkEnd w:id="18"/>
    </w:p>
    <w:p w:rsidR="00194839" w:rsidRPr="00A04A5C" w:rsidRDefault="00194839" w:rsidP="00941B1C">
      <w:pPr>
        <w:pStyle w:val="BodyText3"/>
        <w:pBdr>
          <w:top w:val="single" w:sz="4" w:space="0" w:color="auto"/>
          <w:left w:val="single" w:sz="4" w:space="4" w:color="auto"/>
          <w:bottom w:val="single" w:sz="4" w:space="3" w:color="auto"/>
          <w:right w:val="single" w:sz="4" w:space="4" w:color="auto"/>
        </w:pBdr>
        <w:spacing w:line="276" w:lineRule="auto"/>
        <w:rPr>
          <w:rFonts w:cs="Arial"/>
          <w:sz w:val="24"/>
          <w:szCs w:val="24"/>
        </w:rPr>
      </w:pPr>
      <w:r w:rsidRPr="00A04A5C">
        <w:rPr>
          <w:rFonts w:cs="Arial"/>
          <w:sz w:val="24"/>
          <w:szCs w:val="24"/>
        </w:rPr>
        <w:t xml:space="preserve">Health sector has been severely affected during 2014 hostilities on Gaza. Damages to medical facilities and personnel, along with shortages of medicine, equipment and power supplies, caused the near collapse of the health sector where a number of health facilities directly hit. During the </w:t>
      </w:r>
      <w:r w:rsidR="00B516E3" w:rsidRPr="00A04A5C">
        <w:rPr>
          <w:rFonts w:cs="Arial"/>
          <w:sz w:val="24"/>
          <w:szCs w:val="24"/>
        </w:rPr>
        <w:t>hostilities</w:t>
      </w:r>
      <w:r w:rsidRPr="00A04A5C">
        <w:rPr>
          <w:rFonts w:cs="Arial"/>
          <w:sz w:val="24"/>
          <w:szCs w:val="24"/>
        </w:rPr>
        <w:t>, nearly half of all health facilities were unable to provide services due to damage or danger, leaving functioning facilities overwhelmed by increased demand and inadequate resources. T</w:t>
      </w:r>
      <w:r w:rsidR="00700304" w:rsidRPr="00A04A5C">
        <w:rPr>
          <w:rFonts w:cs="Arial"/>
          <w:sz w:val="24"/>
          <w:szCs w:val="24"/>
        </w:rPr>
        <w:t xml:space="preserve">he targeted </w:t>
      </w:r>
      <w:r w:rsidRPr="00A04A5C">
        <w:rPr>
          <w:rFonts w:cs="Arial"/>
          <w:sz w:val="24"/>
          <w:szCs w:val="24"/>
        </w:rPr>
        <w:t xml:space="preserve">hospitals </w:t>
      </w:r>
      <w:r w:rsidR="00700304" w:rsidRPr="00A04A5C">
        <w:rPr>
          <w:rFonts w:cs="Arial"/>
          <w:sz w:val="24"/>
          <w:szCs w:val="24"/>
        </w:rPr>
        <w:t xml:space="preserve">have sustained partial </w:t>
      </w:r>
      <w:r w:rsidRPr="00A04A5C">
        <w:rPr>
          <w:rFonts w:cs="Arial"/>
          <w:sz w:val="24"/>
          <w:szCs w:val="24"/>
        </w:rPr>
        <w:t>damage</w:t>
      </w:r>
      <w:r w:rsidR="00700304" w:rsidRPr="00A04A5C">
        <w:rPr>
          <w:rFonts w:cs="Arial"/>
          <w:sz w:val="24"/>
          <w:szCs w:val="24"/>
        </w:rPr>
        <w:t>s</w:t>
      </w:r>
      <w:r w:rsidRPr="00A04A5C">
        <w:rPr>
          <w:rFonts w:cs="Arial"/>
          <w:sz w:val="24"/>
          <w:szCs w:val="24"/>
        </w:rPr>
        <w:t xml:space="preserve">, </w:t>
      </w:r>
      <w:r w:rsidR="00700304" w:rsidRPr="00A04A5C">
        <w:rPr>
          <w:rFonts w:cs="Arial"/>
          <w:sz w:val="24"/>
          <w:szCs w:val="24"/>
        </w:rPr>
        <w:t xml:space="preserve">which </w:t>
      </w:r>
      <w:r w:rsidRPr="00A04A5C">
        <w:rPr>
          <w:rFonts w:cs="Arial"/>
          <w:sz w:val="24"/>
          <w:szCs w:val="24"/>
        </w:rPr>
        <w:t>reduc</w:t>
      </w:r>
      <w:r w:rsidR="00700304" w:rsidRPr="00A04A5C">
        <w:rPr>
          <w:rFonts w:cs="Arial"/>
          <w:sz w:val="24"/>
          <w:szCs w:val="24"/>
        </w:rPr>
        <w:t>ed</w:t>
      </w:r>
      <w:r w:rsidRPr="00A04A5C">
        <w:rPr>
          <w:rFonts w:cs="Arial"/>
          <w:sz w:val="24"/>
          <w:szCs w:val="24"/>
        </w:rPr>
        <w:t xml:space="preserve"> access to health care </w:t>
      </w:r>
      <w:r w:rsidR="00700304" w:rsidRPr="00A04A5C">
        <w:rPr>
          <w:rFonts w:cs="Arial"/>
          <w:sz w:val="24"/>
          <w:szCs w:val="24"/>
        </w:rPr>
        <w:t>services</w:t>
      </w:r>
      <w:r w:rsidRPr="00A04A5C">
        <w:rPr>
          <w:rFonts w:cs="Arial"/>
          <w:sz w:val="24"/>
          <w:szCs w:val="24"/>
        </w:rPr>
        <w:t>.</w:t>
      </w:r>
      <w:r w:rsidR="00700304" w:rsidRPr="00A04A5C">
        <w:rPr>
          <w:rFonts w:cs="Arial"/>
          <w:sz w:val="24"/>
          <w:szCs w:val="24"/>
        </w:rPr>
        <w:t xml:space="preserve"> The</w:t>
      </w:r>
      <w:r w:rsidR="00B516E3">
        <w:rPr>
          <w:rFonts w:cs="Arial"/>
          <w:sz w:val="24"/>
          <w:szCs w:val="24"/>
        </w:rPr>
        <w:t>se</w:t>
      </w:r>
      <w:r w:rsidR="00700304" w:rsidRPr="00A04A5C">
        <w:rPr>
          <w:rFonts w:cs="Arial"/>
          <w:sz w:val="24"/>
          <w:szCs w:val="24"/>
        </w:rPr>
        <w:t xml:space="preserve"> hospitals serve around 350,000 people in the targeted communities. </w:t>
      </w:r>
      <w:r w:rsidR="00B516E3">
        <w:rPr>
          <w:rFonts w:cs="Arial"/>
          <w:sz w:val="24"/>
          <w:szCs w:val="24"/>
        </w:rPr>
        <w:t xml:space="preserve"> </w:t>
      </w:r>
    </w:p>
    <w:p w:rsidR="00194839" w:rsidRPr="00A04A5C" w:rsidRDefault="00194839" w:rsidP="00941B1C">
      <w:pPr>
        <w:pStyle w:val="BodyText3"/>
        <w:pBdr>
          <w:top w:val="single" w:sz="4" w:space="0" w:color="auto"/>
          <w:left w:val="single" w:sz="4" w:space="4" w:color="auto"/>
          <w:bottom w:val="single" w:sz="4" w:space="3" w:color="auto"/>
          <w:right w:val="single" w:sz="4" w:space="4" w:color="auto"/>
        </w:pBdr>
        <w:spacing w:line="276" w:lineRule="auto"/>
        <w:rPr>
          <w:rFonts w:cs="Arial"/>
          <w:sz w:val="24"/>
          <w:szCs w:val="24"/>
        </w:rPr>
      </w:pPr>
      <w:r w:rsidRPr="00A04A5C">
        <w:rPr>
          <w:rFonts w:cs="Arial"/>
          <w:sz w:val="24"/>
          <w:szCs w:val="24"/>
        </w:rPr>
        <w:t xml:space="preserve">The current electricity deficit is </w:t>
      </w:r>
      <w:r w:rsidR="00B516E3">
        <w:rPr>
          <w:rFonts w:cs="Arial"/>
          <w:sz w:val="24"/>
          <w:szCs w:val="24"/>
        </w:rPr>
        <w:t>7</w:t>
      </w:r>
      <w:r w:rsidRPr="00A04A5C">
        <w:rPr>
          <w:rFonts w:cs="Arial"/>
          <w:sz w:val="24"/>
          <w:szCs w:val="24"/>
        </w:rPr>
        <w:t xml:space="preserve">5% of </w:t>
      </w:r>
      <w:r w:rsidR="00B516E3">
        <w:rPr>
          <w:rFonts w:cs="Arial"/>
          <w:sz w:val="24"/>
          <w:szCs w:val="24"/>
        </w:rPr>
        <w:t>450</w:t>
      </w:r>
      <w:r w:rsidRPr="00A04A5C">
        <w:rPr>
          <w:rFonts w:cs="Arial"/>
          <w:sz w:val="24"/>
          <w:szCs w:val="24"/>
        </w:rPr>
        <w:t xml:space="preserve"> MW which is the current demand of Gaza strip, and this is expected to increase in the near future. As the electricity supplied from Egypt and Israel is fixed at 22 MW and 120 MW, respectively, the only way to improve supply and to reduce deficit is by increasing the weekly amount of industrial fuel to Gaza’s power plant to 3.5 million liters. This should increase the output of the power plant to from 80 MW to 120 MW.</w:t>
      </w:r>
    </w:p>
    <w:p w:rsidR="00194839" w:rsidRPr="00A04A5C" w:rsidRDefault="00194839" w:rsidP="00941B1C">
      <w:pPr>
        <w:pStyle w:val="BodyText3"/>
        <w:pBdr>
          <w:top w:val="single" w:sz="4" w:space="0" w:color="auto"/>
          <w:left w:val="single" w:sz="4" w:space="4" w:color="auto"/>
          <w:bottom w:val="single" w:sz="4" w:space="3" w:color="auto"/>
          <w:right w:val="single" w:sz="4" w:space="4" w:color="auto"/>
        </w:pBdr>
        <w:spacing w:line="276" w:lineRule="auto"/>
        <w:rPr>
          <w:rFonts w:cs="Arial"/>
          <w:sz w:val="24"/>
          <w:szCs w:val="24"/>
        </w:rPr>
      </w:pPr>
      <w:r w:rsidRPr="00A04A5C">
        <w:rPr>
          <w:rFonts w:cs="Arial"/>
          <w:sz w:val="24"/>
          <w:szCs w:val="24"/>
        </w:rPr>
        <w:t xml:space="preserve">The current </w:t>
      </w:r>
      <w:r w:rsidR="00941B1C">
        <w:rPr>
          <w:rFonts w:cs="Arial"/>
          <w:sz w:val="24"/>
          <w:szCs w:val="24"/>
        </w:rPr>
        <w:t>7</w:t>
      </w:r>
      <w:r w:rsidRPr="00A04A5C">
        <w:rPr>
          <w:rFonts w:cs="Arial"/>
          <w:sz w:val="24"/>
          <w:szCs w:val="24"/>
        </w:rPr>
        <w:t xml:space="preserve">5% deficit is translated to </w:t>
      </w:r>
      <w:r w:rsidR="00941B1C">
        <w:rPr>
          <w:rFonts w:cs="Arial"/>
          <w:sz w:val="24"/>
          <w:szCs w:val="24"/>
        </w:rPr>
        <w:t>16-hours</w:t>
      </w:r>
      <w:r w:rsidRPr="00A04A5C">
        <w:rPr>
          <w:rFonts w:cs="Arial"/>
          <w:sz w:val="24"/>
          <w:szCs w:val="24"/>
        </w:rPr>
        <w:t xml:space="preserve"> daily cuts of electricity, depending on the availability of fuel. This pattern may still get worse due to faults in the electricity distribution networks or to loss of feeding lines, during escalations. Electricity supply was only returned to the pre-war staggered schedule (eight hours on/ 12 hours off) in April 2015, seven months after the cease-fire.</w:t>
      </w:r>
    </w:p>
    <w:p w:rsidR="00194839" w:rsidRPr="0016613E" w:rsidRDefault="00194839" w:rsidP="00941B1C">
      <w:pPr>
        <w:pStyle w:val="BodyText3"/>
        <w:pBdr>
          <w:top w:val="single" w:sz="4" w:space="0" w:color="auto"/>
          <w:left w:val="single" w:sz="4" w:space="4" w:color="auto"/>
          <w:bottom w:val="single" w:sz="4" w:space="3" w:color="auto"/>
          <w:right w:val="single" w:sz="4" w:space="4" w:color="auto"/>
        </w:pBdr>
        <w:spacing w:line="276" w:lineRule="auto"/>
        <w:rPr>
          <w:rFonts w:cs="Arial"/>
          <w:sz w:val="22"/>
          <w:szCs w:val="22"/>
        </w:rPr>
      </w:pPr>
      <w:r w:rsidRPr="00A04A5C">
        <w:rPr>
          <w:rFonts w:cs="Arial"/>
          <w:sz w:val="24"/>
          <w:szCs w:val="24"/>
        </w:rPr>
        <w:t>Unfortunately, the main electricity network lines that serve residential, commercial and industrial areas also serve vital facilities in the Gaza Strip such as hospitals, water facilities and water pumping stations. Hence, they are all under a direct risk of sudden electricity outages. During peak hours all residential and public service facilities are served on an equal basis.  This results in tremendous shortages which, in turn, affect the provision of proper health, education, industrial and other services in Gaza. UNDP carried out an assessment of health facilities in Gaza Strip guided by WHO in 2010 that revealed weak infrastructure in some of the hospitals and clinics and bad physical infrastructure to suit the purpose of carrying out safe health care services.</w:t>
      </w:r>
    </w:p>
    <w:bookmarkEnd w:id="12"/>
    <w:bookmarkEnd w:id="13"/>
    <w:bookmarkEnd w:id="14"/>
    <w:bookmarkEnd w:id="15"/>
    <w:bookmarkEnd w:id="16"/>
    <w:p w:rsidR="00B516E3" w:rsidRDefault="00B516E3" w:rsidP="00B516E3">
      <w:pPr>
        <w:pStyle w:val="ListParagraph"/>
        <w:spacing w:line="240" w:lineRule="auto"/>
        <w:jc w:val="both"/>
        <w:rPr>
          <w:rFonts w:ascii="Myriad Pro" w:eastAsia="MS Mincho" w:hAnsi="Myriad Pro" w:cs="Times New Roman"/>
          <w:b/>
          <w:iCs/>
          <w:color w:val="2E74B5" w:themeColor="accent1" w:themeShade="BF"/>
          <w:sz w:val="32"/>
          <w:szCs w:val="32"/>
          <w:lang w:eastAsia="ja-JP"/>
        </w:rPr>
      </w:pPr>
    </w:p>
    <w:p w:rsidR="00B516E3" w:rsidRDefault="00B516E3" w:rsidP="00B516E3">
      <w:pPr>
        <w:pStyle w:val="ListParagraph"/>
        <w:spacing w:line="240" w:lineRule="auto"/>
        <w:jc w:val="both"/>
        <w:rPr>
          <w:rFonts w:ascii="Myriad Pro" w:eastAsia="MS Mincho" w:hAnsi="Myriad Pro" w:cs="Times New Roman"/>
          <w:b/>
          <w:iCs/>
          <w:color w:val="2E74B5" w:themeColor="accent1" w:themeShade="BF"/>
          <w:sz w:val="32"/>
          <w:szCs w:val="32"/>
          <w:lang w:eastAsia="ja-JP"/>
        </w:rPr>
      </w:pPr>
    </w:p>
    <w:p w:rsidR="00B516E3" w:rsidRDefault="00B516E3">
      <w:pPr>
        <w:rPr>
          <w:rFonts w:ascii="Myriad Pro" w:eastAsia="MS Mincho" w:hAnsi="Myriad Pro" w:cs="Times New Roman"/>
          <w:b/>
          <w:iCs/>
          <w:color w:val="2E74B5" w:themeColor="accent1" w:themeShade="BF"/>
          <w:sz w:val="32"/>
          <w:szCs w:val="32"/>
          <w:lang w:eastAsia="ja-JP"/>
        </w:rPr>
      </w:pPr>
      <w:r>
        <w:rPr>
          <w:rFonts w:ascii="Myriad Pro" w:eastAsia="MS Mincho" w:hAnsi="Myriad Pro" w:cs="Times New Roman"/>
          <w:b/>
          <w:iCs/>
          <w:color w:val="2E74B5" w:themeColor="accent1" w:themeShade="BF"/>
          <w:sz w:val="32"/>
          <w:szCs w:val="32"/>
          <w:lang w:eastAsia="ja-JP"/>
        </w:rPr>
        <w:br w:type="page"/>
      </w:r>
    </w:p>
    <w:p w:rsidR="0001162C" w:rsidRPr="00BD0A8A" w:rsidRDefault="0001162C" w:rsidP="00B90FDD">
      <w:pPr>
        <w:pStyle w:val="ListParagraph"/>
        <w:numPr>
          <w:ilvl w:val="0"/>
          <w:numId w:val="4"/>
        </w:numPr>
        <w:spacing w:line="240" w:lineRule="auto"/>
        <w:ind w:left="720"/>
        <w:jc w:val="both"/>
        <w:outlineLvl w:val="0"/>
        <w:rPr>
          <w:rFonts w:ascii="Myriad Pro" w:eastAsia="MS Mincho" w:hAnsi="Myriad Pro" w:cs="Times New Roman"/>
          <w:b/>
          <w:iCs/>
          <w:color w:val="2E74B5" w:themeColor="accent1" w:themeShade="BF"/>
          <w:sz w:val="32"/>
          <w:szCs w:val="32"/>
          <w:lang w:eastAsia="ja-JP"/>
        </w:rPr>
      </w:pPr>
      <w:bookmarkStart w:id="19" w:name="_Toc489371844"/>
      <w:r w:rsidRPr="00BD0A8A">
        <w:rPr>
          <w:rFonts w:ascii="Myriad Pro" w:eastAsia="MS Mincho" w:hAnsi="Myriad Pro" w:cs="Times New Roman"/>
          <w:b/>
          <w:iCs/>
          <w:color w:val="2E74B5" w:themeColor="accent1" w:themeShade="BF"/>
          <w:sz w:val="32"/>
          <w:szCs w:val="32"/>
          <w:lang w:eastAsia="ja-JP"/>
        </w:rPr>
        <w:t>Achievements Review</w:t>
      </w:r>
      <w:bookmarkStart w:id="20" w:name="_Toc357063192"/>
      <w:r w:rsidRPr="00BD0A8A">
        <w:rPr>
          <w:rFonts w:ascii="Myriad Pro" w:eastAsia="MS Mincho" w:hAnsi="Myriad Pro" w:cs="Times New Roman"/>
          <w:b/>
          <w:iCs/>
          <w:color w:val="2E74B5" w:themeColor="accent1" w:themeShade="BF"/>
          <w:sz w:val="32"/>
          <w:szCs w:val="32"/>
          <w:lang w:eastAsia="ja-JP"/>
        </w:rPr>
        <w:t>:</w:t>
      </w:r>
      <w:bookmarkEnd w:id="19"/>
      <w:r w:rsidRPr="00BD0A8A">
        <w:rPr>
          <w:rFonts w:ascii="Myriad Pro" w:eastAsia="MS Mincho" w:hAnsi="Myriad Pro" w:cs="Times New Roman"/>
          <w:b/>
          <w:iCs/>
          <w:color w:val="2E74B5" w:themeColor="accent1" w:themeShade="BF"/>
          <w:sz w:val="32"/>
          <w:szCs w:val="32"/>
          <w:lang w:eastAsia="ja-JP"/>
        </w:rPr>
        <w:t xml:space="preserve"> </w:t>
      </w:r>
    </w:p>
    <w:tbl>
      <w:tblPr>
        <w:tblW w:w="56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1476"/>
        <w:gridCol w:w="463"/>
        <w:gridCol w:w="16"/>
        <w:gridCol w:w="450"/>
        <w:gridCol w:w="32"/>
        <w:gridCol w:w="435"/>
        <w:gridCol w:w="46"/>
        <w:gridCol w:w="418"/>
        <w:gridCol w:w="63"/>
        <w:gridCol w:w="404"/>
        <w:gridCol w:w="78"/>
        <w:gridCol w:w="393"/>
        <w:gridCol w:w="92"/>
        <w:gridCol w:w="1151"/>
        <w:gridCol w:w="96"/>
        <w:gridCol w:w="3090"/>
        <w:gridCol w:w="466"/>
      </w:tblGrid>
      <w:tr w:rsidR="00FE02D9" w:rsidRPr="002B6A07" w:rsidTr="00FE02D9">
        <w:trPr>
          <w:trHeight w:val="332"/>
        </w:trPr>
        <w:tc>
          <w:tcPr>
            <w:tcW w:w="635" w:type="pct"/>
            <w:vMerge w:val="restart"/>
            <w:shd w:val="clear" w:color="auto" w:fill="D9D9D9"/>
            <w:vAlign w:val="center"/>
          </w:tcPr>
          <w:p w:rsidR="00CD3CD1" w:rsidRPr="000A3499" w:rsidRDefault="00CD3CD1" w:rsidP="00D64FE4">
            <w:pPr>
              <w:spacing w:before="60" w:after="60"/>
              <w:rPr>
                <w:rFonts w:ascii="Myriad Pro" w:hAnsi="Myriad Pro" w:cs="Arial"/>
                <w:b/>
                <w:bCs/>
                <w:lang w:val="en-GB"/>
              </w:rPr>
            </w:pPr>
            <w:r w:rsidRPr="000A3499">
              <w:rPr>
                <w:rFonts w:ascii="Myriad Pro" w:hAnsi="Myriad Pro" w:cs="Arial"/>
                <w:b/>
                <w:bCs/>
                <w:lang w:val="en-GB"/>
              </w:rPr>
              <w:t>Indicated output</w:t>
            </w:r>
          </w:p>
        </w:tc>
        <w:tc>
          <w:tcPr>
            <w:tcW w:w="703" w:type="pct"/>
            <w:vMerge w:val="restart"/>
            <w:shd w:val="clear" w:color="auto" w:fill="D9D9D9"/>
          </w:tcPr>
          <w:p w:rsidR="00CD3CD1" w:rsidRPr="00476D9D" w:rsidRDefault="00CD3CD1" w:rsidP="000A3499">
            <w:pPr>
              <w:spacing w:before="60" w:after="60"/>
              <w:rPr>
                <w:rFonts w:ascii="Myriad Pro" w:hAnsi="Myriad Pro" w:cs="Arial"/>
                <w:lang w:val="en-GB"/>
              </w:rPr>
            </w:pPr>
            <w:r w:rsidRPr="00476D9D">
              <w:rPr>
                <w:rFonts w:ascii="Myriad Pro" w:hAnsi="Myriad Pro" w:cs="Arial"/>
                <w:lang w:val="en-GB"/>
              </w:rPr>
              <w:t>Activities</w:t>
            </w:r>
          </w:p>
        </w:tc>
        <w:tc>
          <w:tcPr>
            <w:tcW w:w="1376" w:type="pct"/>
            <w:gridSpan w:val="12"/>
            <w:shd w:val="clear" w:color="auto" w:fill="D9D9D9"/>
          </w:tcPr>
          <w:p w:rsidR="00CD3CD1" w:rsidRPr="00476D9D" w:rsidRDefault="00CD3CD1" w:rsidP="00D64FE4">
            <w:pPr>
              <w:spacing w:before="60" w:after="60"/>
              <w:rPr>
                <w:rFonts w:ascii="Myriad Pro" w:hAnsi="Myriad Pro" w:cs="Arial"/>
                <w:lang w:val="en-GB"/>
              </w:rPr>
            </w:pPr>
            <w:r w:rsidRPr="00476D9D">
              <w:rPr>
                <w:rFonts w:ascii="Myriad Pro" w:hAnsi="Myriad Pro" w:cs="Arial"/>
                <w:lang w:val="en-GB"/>
              </w:rPr>
              <w:t>Schedule Status</w:t>
            </w:r>
          </w:p>
        </w:tc>
        <w:tc>
          <w:tcPr>
            <w:tcW w:w="593" w:type="pct"/>
            <w:gridSpan w:val="2"/>
            <w:shd w:val="clear" w:color="auto" w:fill="D9D9D9"/>
            <w:vAlign w:val="center"/>
          </w:tcPr>
          <w:p w:rsidR="00CD3CD1" w:rsidRPr="00476D9D" w:rsidRDefault="00CD3CD1" w:rsidP="00D64FE4">
            <w:pPr>
              <w:spacing w:before="60" w:after="60"/>
              <w:rPr>
                <w:rFonts w:ascii="Myriad Pro" w:hAnsi="Myriad Pro" w:cs="Arial"/>
                <w:lang w:val="en-GB"/>
              </w:rPr>
            </w:pPr>
            <w:r w:rsidRPr="00476D9D">
              <w:rPr>
                <w:rFonts w:ascii="Myriad Pro" w:hAnsi="Myriad Pro" w:cs="Arial"/>
                <w:lang w:val="en-GB"/>
              </w:rPr>
              <w:t>Activities status</w:t>
            </w:r>
          </w:p>
        </w:tc>
        <w:tc>
          <w:tcPr>
            <w:tcW w:w="1693" w:type="pct"/>
            <w:gridSpan w:val="2"/>
            <w:shd w:val="clear" w:color="auto" w:fill="D9D9D9"/>
            <w:vAlign w:val="center"/>
          </w:tcPr>
          <w:p w:rsidR="00CD3CD1" w:rsidRPr="00476D9D" w:rsidRDefault="00CD3CD1" w:rsidP="00D64FE4">
            <w:pPr>
              <w:spacing w:before="60" w:after="60"/>
              <w:rPr>
                <w:rFonts w:ascii="Myriad Pro" w:hAnsi="Myriad Pro" w:cs="Arial"/>
                <w:lang w:val="en-GB"/>
              </w:rPr>
            </w:pPr>
            <w:r w:rsidRPr="00476D9D">
              <w:rPr>
                <w:rFonts w:ascii="Myriad Pro" w:hAnsi="Myriad Pro" w:cs="Arial"/>
                <w:lang w:val="en-GB"/>
              </w:rPr>
              <w:t>Achievements</w:t>
            </w:r>
            <w:r>
              <w:rPr>
                <w:rFonts w:ascii="Myriad Pro" w:hAnsi="Myriad Pro" w:cs="Arial"/>
                <w:lang w:val="en-GB"/>
              </w:rPr>
              <w:t xml:space="preserve"> </w:t>
            </w:r>
          </w:p>
        </w:tc>
      </w:tr>
      <w:tr w:rsidR="00FE02D9" w:rsidRPr="002B6A07" w:rsidTr="00FE02D9">
        <w:tc>
          <w:tcPr>
            <w:tcW w:w="635" w:type="pct"/>
            <w:vMerge/>
            <w:shd w:val="clear" w:color="auto" w:fill="D9D9D9"/>
            <w:vAlign w:val="center"/>
          </w:tcPr>
          <w:p w:rsidR="00CD3CD1" w:rsidRPr="000A3499" w:rsidRDefault="00CD3CD1" w:rsidP="00D64FE4">
            <w:pPr>
              <w:spacing w:before="60" w:after="0"/>
              <w:rPr>
                <w:rFonts w:ascii="Myriad Pro" w:hAnsi="Myriad Pro" w:cs="Arial"/>
                <w:b/>
                <w:bCs/>
                <w:lang w:val="en-GB"/>
              </w:rPr>
            </w:pPr>
          </w:p>
        </w:tc>
        <w:tc>
          <w:tcPr>
            <w:tcW w:w="703" w:type="pct"/>
            <w:vMerge/>
            <w:shd w:val="clear" w:color="auto" w:fill="D9D9D9"/>
          </w:tcPr>
          <w:p w:rsidR="00CD3CD1" w:rsidRPr="00476D9D" w:rsidRDefault="00CD3CD1" w:rsidP="000A3499">
            <w:pPr>
              <w:spacing w:before="60" w:after="0"/>
              <w:rPr>
                <w:rFonts w:ascii="Myriad Pro" w:hAnsi="Myriad Pro" w:cs="Arial"/>
                <w:lang w:val="en-GB"/>
              </w:rPr>
            </w:pPr>
          </w:p>
        </w:tc>
        <w:tc>
          <w:tcPr>
            <w:tcW w:w="458" w:type="pct"/>
            <w:gridSpan w:val="4"/>
            <w:shd w:val="clear" w:color="auto" w:fill="D9D9D9"/>
          </w:tcPr>
          <w:p w:rsidR="00CD3CD1" w:rsidRPr="00955D3B" w:rsidRDefault="00374187" w:rsidP="00CD3CD1">
            <w:pPr>
              <w:spacing w:after="0"/>
              <w:rPr>
                <w:rFonts w:ascii="Myriad Pro" w:hAnsi="Myriad Pro"/>
                <w:lang w:eastAsia="it-IT"/>
              </w:rPr>
            </w:pPr>
            <w:r>
              <w:rPr>
                <w:rFonts w:ascii="Myriad Pro" w:hAnsi="Myriad Pro"/>
                <w:lang w:eastAsia="it-IT"/>
              </w:rPr>
              <w:t>20</w:t>
            </w:r>
            <w:r w:rsidR="00CD3CD1" w:rsidRPr="00955D3B">
              <w:rPr>
                <w:rFonts w:ascii="Myriad Pro" w:hAnsi="Myriad Pro"/>
                <w:lang w:eastAsia="it-IT"/>
              </w:rPr>
              <w:t>1</w:t>
            </w:r>
            <w:r w:rsidR="00CD3CD1">
              <w:rPr>
                <w:rFonts w:ascii="Myriad Pro" w:hAnsi="Myriad Pro"/>
                <w:lang w:eastAsia="it-IT"/>
              </w:rPr>
              <w:t>6</w:t>
            </w:r>
          </w:p>
        </w:tc>
        <w:tc>
          <w:tcPr>
            <w:tcW w:w="918" w:type="pct"/>
            <w:gridSpan w:val="8"/>
            <w:shd w:val="clear" w:color="auto" w:fill="D9D9D9"/>
          </w:tcPr>
          <w:p w:rsidR="00CD3CD1" w:rsidRPr="00476D9D" w:rsidRDefault="00CD3CD1" w:rsidP="00D64FE4">
            <w:pPr>
              <w:spacing w:after="0"/>
              <w:rPr>
                <w:rFonts w:ascii="Myriad Pro" w:hAnsi="Myriad Pro" w:cs="Arial"/>
                <w:lang w:val="en-GB"/>
              </w:rPr>
            </w:pPr>
            <w:r>
              <w:rPr>
                <w:rFonts w:ascii="Myriad Pro" w:hAnsi="Myriad Pro" w:cs="Arial"/>
                <w:lang w:val="en-GB"/>
              </w:rPr>
              <w:t>2017</w:t>
            </w:r>
          </w:p>
        </w:tc>
        <w:tc>
          <w:tcPr>
            <w:tcW w:w="593" w:type="pct"/>
            <w:gridSpan w:val="2"/>
            <w:shd w:val="clear" w:color="auto" w:fill="D9D9D9"/>
          </w:tcPr>
          <w:p w:rsidR="00CD3CD1" w:rsidRPr="00476D9D" w:rsidRDefault="00CD3CD1" w:rsidP="00D64FE4">
            <w:pPr>
              <w:spacing w:after="0"/>
              <w:rPr>
                <w:rFonts w:ascii="Myriad Pro" w:hAnsi="Myriad Pro" w:cs="Arial"/>
                <w:lang w:val="en-GB"/>
              </w:rPr>
            </w:pPr>
          </w:p>
        </w:tc>
        <w:tc>
          <w:tcPr>
            <w:tcW w:w="1693" w:type="pct"/>
            <w:gridSpan w:val="2"/>
            <w:shd w:val="clear" w:color="auto" w:fill="D9D9D9"/>
          </w:tcPr>
          <w:p w:rsidR="00CD3CD1" w:rsidRPr="00476D9D" w:rsidRDefault="00CD3CD1" w:rsidP="00D64FE4">
            <w:pPr>
              <w:spacing w:after="0"/>
              <w:rPr>
                <w:rFonts w:ascii="Myriad Pro" w:hAnsi="Myriad Pro" w:cs="Arial"/>
                <w:lang w:val="en-GB"/>
              </w:rPr>
            </w:pPr>
          </w:p>
        </w:tc>
      </w:tr>
      <w:tr w:rsidR="000A3499" w:rsidRPr="002B6A07" w:rsidTr="00FE02D9">
        <w:tc>
          <w:tcPr>
            <w:tcW w:w="635" w:type="pct"/>
            <w:vMerge/>
            <w:shd w:val="clear" w:color="auto" w:fill="D9D9D9"/>
            <w:vAlign w:val="center"/>
          </w:tcPr>
          <w:p w:rsidR="00CD3CD1" w:rsidRPr="000A3499" w:rsidRDefault="00CD3CD1" w:rsidP="00CD3CD1">
            <w:pPr>
              <w:spacing w:after="0"/>
              <w:rPr>
                <w:rFonts w:ascii="Myriad Pro" w:hAnsi="Myriad Pro"/>
                <w:b/>
                <w:bCs/>
                <w:lang w:eastAsia="it-IT"/>
              </w:rPr>
            </w:pPr>
          </w:p>
        </w:tc>
        <w:tc>
          <w:tcPr>
            <w:tcW w:w="703" w:type="pct"/>
            <w:vMerge/>
            <w:shd w:val="clear" w:color="auto" w:fill="D9D9D9"/>
          </w:tcPr>
          <w:p w:rsidR="00CD3CD1" w:rsidRPr="002B6A07" w:rsidRDefault="00CD3CD1" w:rsidP="000A3499">
            <w:pPr>
              <w:spacing w:after="0"/>
              <w:rPr>
                <w:rFonts w:ascii="Myriad Pro" w:hAnsi="Myriad Pro"/>
                <w:lang w:eastAsia="it-IT"/>
              </w:rPr>
            </w:pPr>
          </w:p>
        </w:tc>
        <w:tc>
          <w:tcPr>
            <w:tcW w:w="229" w:type="pct"/>
            <w:gridSpan w:val="2"/>
            <w:shd w:val="clear" w:color="auto" w:fill="D9D9D9"/>
            <w:vAlign w:val="center"/>
          </w:tcPr>
          <w:p w:rsidR="00CD3CD1" w:rsidRPr="002B6A07" w:rsidRDefault="00CD3CD1" w:rsidP="00CD3CD1">
            <w:pPr>
              <w:spacing w:after="0"/>
              <w:rPr>
                <w:rFonts w:ascii="Myriad Pro" w:hAnsi="Myriad Pro"/>
                <w:lang w:eastAsia="it-IT"/>
              </w:rPr>
            </w:pPr>
            <w:r>
              <w:rPr>
                <w:rFonts w:ascii="Myriad Pro" w:hAnsi="Myriad Pro"/>
                <w:lang w:eastAsia="it-IT"/>
              </w:rPr>
              <w:t>Q3</w:t>
            </w:r>
          </w:p>
        </w:tc>
        <w:tc>
          <w:tcPr>
            <w:tcW w:w="229" w:type="pct"/>
            <w:gridSpan w:val="2"/>
            <w:shd w:val="clear" w:color="auto" w:fill="D9D9D9"/>
            <w:vAlign w:val="center"/>
          </w:tcPr>
          <w:p w:rsidR="00CD3CD1" w:rsidRPr="00955D3B" w:rsidRDefault="00CD3CD1" w:rsidP="00CD3CD1">
            <w:pPr>
              <w:spacing w:after="0"/>
              <w:rPr>
                <w:rFonts w:ascii="Myriad Pro" w:hAnsi="Myriad Pro"/>
                <w:lang w:eastAsia="it-IT"/>
              </w:rPr>
            </w:pPr>
            <w:r w:rsidRPr="00955D3B">
              <w:rPr>
                <w:rFonts w:ascii="Myriad Pro" w:hAnsi="Myriad Pro"/>
                <w:lang w:eastAsia="it-IT"/>
              </w:rPr>
              <w:t>Q4</w:t>
            </w:r>
          </w:p>
        </w:tc>
        <w:tc>
          <w:tcPr>
            <w:tcW w:w="229" w:type="pct"/>
            <w:gridSpan w:val="2"/>
            <w:shd w:val="clear" w:color="auto" w:fill="D9D9D9"/>
            <w:vAlign w:val="center"/>
          </w:tcPr>
          <w:p w:rsidR="00CD3CD1" w:rsidRPr="002B6A07" w:rsidRDefault="00CD3CD1" w:rsidP="00CD3CD1">
            <w:pPr>
              <w:spacing w:after="0"/>
              <w:rPr>
                <w:rFonts w:ascii="Myriad Pro" w:hAnsi="Myriad Pro"/>
                <w:lang w:eastAsia="it-IT"/>
              </w:rPr>
            </w:pPr>
            <w:r>
              <w:rPr>
                <w:rFonts w:ascii="Myriad Pro" w:hAnsi="Myriad Pro"/>
                <w:lang w:eastAsia="it-IT"/>
              </w:rPr>
              <w:t>Q1</w:t>
            </w:r>
          </w:p>
        </w:tc>
        <w:tc>
          <w:tcPr>
            <w:tcW w:w="229" w:type="pct"/>
            <w:gridSpan w:val="2"/>
            <w:shd w:val="clear" w:color="auto" w:fill="D9D9D9"/>
            <w:vAlign w:val="center"/>
          </w:tcPr>
          <w:p w:rsidR="00CD3CD1" w:rsidRPr="00955D3B" w:rsidRDefault="00CD3CD1" w:rsidP="00CD3CD1">
            <w:pPr>
              <w:spacing w:after="0"/>
              <w:rPr>
                <w:rFonts w:ascii="Myriad Pro" w:hAnsi="Myriad Pro"/>
                <w:lang w:eastAsia="it-IT"/>
              </w:rPr>
            </w:pPr>
            <w:r w:rsidRPr="00955D3B">
              <w:rPr>
                <w:rFonts w:ascii="Myriad Pro" w:hAnsi="Myriad Pro"/>
                <w:lang w:eastAsia="it-IT"/>
              </w:rPr>
              <w:t>Q</w:t>
            </w:r>
            <w:r>
              <w:rPr>
                <w:rFonts w:ascii="Myriad Pro" w:hAnsi="Myriad Pro"/>
                <w:lang w:eastAsia="it-IT"/>
              </w:rPr>
              <w:t>2</w:t>
            </w:r>
          </w:p>
        </w:tc>
        <w:tc>
          <w:tcPr>
            <w:tcW w:w="229" w:type="pct"/>
            <w:gridSpan w:val="2"/>
            <w:shd w:val="clear" w:color="auto" w:fill="D9D9D9"/>
            <w:vAlign w:val="center"/>
          </w:tcPr>
          <w:p w:rsidR="00CD3CD1" w:rsidRPr="002B6A07" w:rsidRDefault="00CD3CD1" w:rsidP="00CD3CD1">
            <w:pPr>
              <w:spacing w:after="0"/>
              <w:rPr>
                <w:rFonts w:ascii="Myriad Pro" w:hAnsi="Myriad Pro"/>
                <w:lang w:eastAsia="it-IT"/>
              </w:rPr>
            </w:pPr>
            <w:r>
              <w:rPr>
                <w:rFonts w:ascii="Myriad Pro" w:hAnsi="Myriad Pro"/>
                <w:lang w:eastAsia="it-IT"/>
              </w:rPr>
              <w:t>Q3</w:t>
            </w:r>
          </w:p>
        </w:tc>
        <w:tc>
          <w:tcPr>
            <w:tcW w:w="229" w:type="pct"/>
            <w:gridSpan w:val="2"/>
            <w:shd w:val="clear" w:color="auto" w:fill="D9D9D9"/>
            <w:vAlign w:val="center"/>
          </w:tcPr>
          <w:p w:rsidR="00CD3CD1" w:rsidRPr="00955D3B" w:rsidRDefault="00CD3CD1" w:rsidP="00CD3CD1">
            <w:pPr>
              <w:spacing w:after="0"/>
              <w:rPr>
                <w:rFonts w:ascii="Myriad Pro" w:hAnsi="Myriad Pro"/>
                <w:lang w:eastAsia="it-IT"/>
              </w:rPr>
            </w:pPr>
            <w:r w:rsidRPr="00955D3B">
              <w:rPr>
                <w:rFonts w:ascii="Myriad Pro" w:hAnsi="Myriad Pro"/>
                <w:lang w:eastAsia="it-IT"/>
              </w:rPr>
              <w:t>Q4</w:t>
            </w:r>
          </w:p>
        </w:tc>
        <w:tc>
          <w:tcPr>
            <w:tcW w:w="593" w:type="pct"/>
            <w:gridSpan w:val="2"/>
            <w:shd w:val="clear" w:color="auto" w:fill="D9D9D9"/>
          </w:tcPr>
          <w:p w:rsidR="00CD3CD1" w:rsidRPr="002B6A07" w:rsidRDefault="00CD3CD1" w:rsidP="00CD3CD1">
            <w:pPr>
              <w:spacing w:after="0"/>
              <w:rPr>
                <w:rFonts w:ascii="Myriad Pro" w:hAnsi="Myriad Pro"/>
                <w:bCs/>
                <w:iCs/>
              </w:rPr>
            </w:pPr>
          </w:p>
        </w:tc>
        <w:tc>
          <w:tcPr>
            <w:tcW w:w="1693" w:type="pct"/>
            <w:gridSpan w:val="2"/>
            <w:shd w:val="clear" w:color="auto" w:fill="D9D9D9"/>
          </w:tcPr>
          <w:p w:rsidR="00CD3CD1" w:rsidRPr="002B6A07" w:rsidRDefault="00CD3CD1" w:rsidP="00CD3CD1">
            <w:pPr>
              <w:spacing w:after="0"/>
              <w:rPr>
                <w:rFonts w:ascii="Myriad Pro" w:hAnsi="Myriad Pro"/>
                <w:bCs/>
                <w:iCs/>
              </w:rPr>
            </w:pPr>
          </w:p>
        </w:tc>
      </w:tr>
      <w:tr w:rsidR="000A3499" w:rsidRPr="00476D9D" w:rsidTr="00FE02D9">
        <w:tc>
          <w:tcPr>
            <w:tcW w:w="635" w:type="pct"/>
            <w:vMerge w:val="restart"/>
            <w:shd w:val="clear" w:color="auto" w:fill="auto"/>
          </w:tcPr>
          <w:p w:rsidR="00CD3CD1" w:rsidRPr="000A3499" w:rsidRDefault="00CD3CD1" w:rsidP="0001184C">
            <w:pPr>
              <w:rPr>
                <w:rFonts w:ascii="Myriad Pro" w:hAnsi="Myriad Pro" w:cs="Arial"/>
                <w:b/>
                <w:bCs/>
                <w:lang w:val="en-GB"/>
              </w:rPr>
            </w:pPr>
            <w:r w:rsidRPr="000A3499">
              <w:rPr>
                <w:rFonts w:ascii="Myriad Pro" w:hAnsi="Myriad Pro" w:cs="Arial"/>
                <w:b/>
                <w:bCs/>
                <w:lang w:val="en-GB"/>
              </w:rPr>
              <w:t xml:space="preserve">Output 1:  Installation of 50 KW Solar System at Al-Aqsa Hospital in Deir El-Balah. </w:t>
            </w:r>
          </w:p>
        </w:tc>
        <w:tc>
          <w:tcPr>
            <w:tcW w:w="703" w:type="pct"/>
          </w:tcPr>
          <w:p w:rsidR="00CD3CD1" w:rsidRPr="004B158E" w:rsidRDefault="00CD3CD1" w:rsidP="000A3499">
            <w:pPr>
              <w:spacing w:after="0" w:line="240" w:lineRule="auto"/>
              <w:rPr>
                <w:rFonts w:ascii="Myriad Pro" w:hAnsi="Myriad Pro" w:cs="Arial"/>
                <w:lang w:val="en-GB"/>
              </w:rPr>
            </w:pPr>
            <w:r>
              <w:rPr>
                <w:rFonts w:ascii="Myriad Pro" w:hAnsi="Myriad Pro" w:cs="Arial"/>
                <w:lang w:val="en-GB"/>
              </w:rPr>
              <w:t>Design &amp; Capacity Development of Palestinian Energy and Natural Resource Authority (PENRA)</w:t>
            </w:r>
          </w:p>
        </w:tc>
        <w:tc>
          <w:tcPr>
            <w:tcW w:w="229" w:type="pct"/>
            <w:gridSpan w:val="2"/>
          </w:tcPr>
          <w:p w:rsidR="00CD3CD1" w:rsidRDefault="00374187" w:rsidP="0001184C">
            <w:pPr>
              <w:spacing w:before="60" w:after="60"/>
              <w:rPr>
                <w:rFonts w:ascii="Myriad Pro" w:hAnsi="Myriad Pro" w:cs="Arial"/>
                <w:lang w:val="en-GB"/>
              </w:rPr>
            </w:pPr>
            <w:r>
              <w:rPr>
                <w:rFonts w:ascii="Myriad Pro" w:hAnsi="Myriad Pro" w:cs="Arial"/>
                <w:lang w:val="en-GB"/>
              </w:rPr>
              <w:t>X</w:t>
            </w:r>
          </w:p>
        </w:tc>
        <w:tc>
          <w:tcPr>
            <w:tcW w:w="229" w:type="pct"/>
            <w:gridSpan w:val="2"/>
          </w:tcPr>
          <w:p w:rsidR="00CD3CD1" w:rsidRPr="00476D9D" w:rsidRDefault="00CD3CD1" w:rsidP="0001184C">
            <w:pPr>
              <w:spacing w:before="60" w:after="60"/>
              <w:rPr>
                <w:rFonts w:ascii="Myriad Pro" w:hAnsi="Myriad Pro" w:cs="Arial"/>
                <w:lang w:val="en-GB"/>
              </w:rPr>
            </w:pPr>
          </w:p>
        </w:tc>
        <w:tc>
          <w:tcPr>
            <w:tcW w:w="229" w:type="pct"/>
            <w:gridSpan w:val="2"/>
          </w:tcPr>
          <w:p w:rsidR="00CD3CD1" w:rsidRDefault="00CD3CD1" w:rsidP="0001184C"/>
        </w:tc>
        <w:tc>
          <w:tcPr>
            <w:tcW w:w="229" w:type="pct"/>
            <w:gridSpan w:val="2"/>
          </w:tcPr>
          <w:p w:rsidR="00CD3CD1" w:rsidRDefault="00CD3CD1" w:rsidP="0001184C"/>
        </w:tc>
        <w:tc>
          <w:tcPr>
            <w:tcW w:w="229" w:type="pct"/>
            <w:gridSpan w:val="2"/>
          </w:tcPr>
          <w:p w:rsidR="00CD3CD1" w:rsidRDefault="00CD3CD1" w:rsidP="0001184C">
            <w:pPr>
              <w:spacing w:before="60" w:after="60"/>
              <w:rPr>
                <w:rFonts w:ascii="Myriad Pro" w:hAnsi="Myriad Pro" w:cs="Arial"/>
                <w:lang w:val="en-GB"/>
              </w:rPr>
            </w:pPr>
          </w:p>
        </w:tc>
        <w:tc>
          <w:tcPr>
            <w:tcW w:w="229" w:type="pct"/>
            <w:gridSpan w:val="2"/>
          </w:tcPr>
          <w:p w:rsidR="00CD3CD1" w:rsidRDefault="00CD3CD1" w:rsidP="0001184C">
            <w:pPr>
              <w:spacing w:before="60" w:after="60"/>
              <w:rPr>
                <w:rFonts w:ascii="Myriad Pro" w:hAnsi="Myriad Pro" w:cs="Arial"/>
                <w:lang w:val="en-GB"/>
              </w:rPr>
            </w:pPr>
          </w:p>
        </w:tc>
        <w:tc>
          <w:tcPr>
            <w:tcW w:w="593" w:type="pct"/>
            <w:gridSpan w:val="2"/>
          </w:tcPr>
          <w:p w:rsidR="00CD3CD1" w:rsidRPr="00476D9D" w:rsidRDefault="00CD3CD1" w:rsidP="0001184C">
            <w:pPr>
              <w:spacing w:before="60" w:after="60"/>
              <w:rPr>
                <w:rFonts w:ascii="Myriad Pro" w:hAnsi="Myriad Pro" w:cs="Arial"/>
                <w:lang w:val="en-GB"/>
              </w:rPr>
            </w:pPr>
            <w:r>
              <w:rPr>
                <w:rFonts w:ascii="Myriad Pro" w:hAnsi="Myriad Pro" w:cs="Arial"/>
                <w:lang w:val="en-GB"/>
              </w:rPr>
              <w:t xml:space="preserve">completed </w:t>
            </w:r>
          </w:p>
        </w:tc>
        <w:tc>
          <w:tcPr>
            <w:tcW w:w="1693" w:type="pct"/>
            <w:gridSpan w:val="2"/>
          </w:tcPr>
          <w:p w:rsidR="00FE02D9" w:rsidRDefault="00CD3CD1" w:rsidP="00FE02D9">
            <w:pPr>
              <w:spacing w:before="60" w:after="60"/>
              <w:jc w:val="both"/>
              <w:rPr>
                <w:rFonts w:ascii="Myriad Pro" w:hAnsi="Myriad Pro" w:cs="Arial"/>
                <w:lang w:val="en-GB"/>
              </w:rPr>
            </w:pPr>
            <w:r>
              <w:rPr>
                <w:rFonts w:ascii="Myriad Pro" w:hAnsi="Myriad Pro" w:cs="Arial"/>
                <w:lang w:val="en-GB"/>
              </w:rPr>
              <w:t>Needs Assessment was carried out jointly by UNDP, MoH and PENRA which indicated the targeted departments</w:t>
            </w:r>
            <w:r w:rsidR="00FE02D9">
              <w:rPr>
                <w:rFonts w:ascii="Myriad Pro" w:hAnsi="Myriad Pro" w:cs="Arial"/>
                <w:lang w:val="en-GB"/>
              </w:rPr>
              <w:t xml:space="preserve"> </w:t>
            </w:r>
            <w:r>
              <w:rPr>
                <w:rFonts w:ascii="Myriad Pro" w:hAnsi="Myriad Pro" w:cs="Arial"/>
                <w:lang w:val="en-GB"/>
              </w:rPr>
              <w:t xml:space="preserve">as well as measuring the consumption of these departments. </w:t>
            </w:r>
          </w:p>
          <w:p w:rsidR="00FE02D9" w:rsidRDefault="00FE02D9" w:rsidP="00FE02D9">
            <w:pPr>
              <w:spacing w:before="60" w:after="60"/>
              <w:jc w:val="both"/>
              <w:rPr>
                <w:rFonts w:ascii="Myriad Pro" w:hAnsi="Myriad Pro" w:cs="Arial"/>
                <w:lang w:val="en-GB"/>
              </w:rPr>
            </w:pPr>
            <w:r>
              <w:rPr>
                <w:rFonts w:ascii="Myriad Pro" w:hAnsi="Myriad Pro" w:cs="Arial"/>
                <w:lang w:val="en-GB"/>
              </w:rPr>
              <w:t>Targeted units are: Operations Theatre, Cardiac Unit, Intensive Care, Dialysis Unit and Reception</w:t>
            </w:r>
          </w:p>
          <w:p w:rsidR="00CD3CD1" w:rsidRDefault="00CD3CD1" w:rsidP="00FE02D9">
            <w:pPr>
              <w:spacing w:before="60" w:after="60"/>
              <w:jc w:val="both"/>
              <w:rPr>
                <w:rFonts w:ascii="Myriad Pro" w:hAnsi="Myriad Pro" w:cs="Arial"/>
                <w:lang w:val="en-GB"/>
              </w:rPr>
            </w:pPr>
            <w:r>
              <w:rPr>
                <w:rFonts w:ascii="Myriad Pro" w:hAnsi="Myriad Pro" w:cs="Arial"/>
                <w:lang w:val="en-GB"/>
              </w:rPr>
              <w:t xml:space="preserve">The assessment indicated the need for a lab for examining the solar system equipment and materials to PENRA. </w:t>
            </w:r>
          </w:p>
          <w:p w:rsidR="00CD3CD1" w:rsidRPr="004B158E" w:rsidRDefault="00CD3CD1" w:rsidP="00FE02D9">
            <w:pPr>
              <w:spacing w:before="60" w:after="60"/>
              <w:jc w:val="both"/>
              <w:rPr>
                <w:rFonts w:ascii="Myriad Pro" w:hAnsi="Myriad Pro" w:cs="Arial"/>
                <w:lang w:val="en-GB"/>
              </w:rPr>
            </w:pPr>
            <w:r>
              <w:rPr>
                <w:rFonts w:ascii="Myriad Pro" w:hAnsi="Myriad Pro" w:cs="Arial"/>
                <w:lang w:val="en-GB"/>
              </w:rPr>
              <w:t>This has been completed where the la</w:t>
            </w:r>
            <w:r w:rsidR="00FE02D9">
              <w:rPr>
                <w:rFonts w:ascii="Myriad Pro" w:hAnsi="Myriad Pro" w:cs="Arial"/>
                <w:lang w:val="en-GB"/>
              </w:rPr>
              <w:t>b</w:t>
            </w:r>
            <w:r>
              <w:rPr>
                <w:rFonts w:ascii="Myriad Pro" w:hAnsi="Myriad Pro" w:cs="Arial"/>
                <w:lang w:val="en-GB"/>
              </w:rPr>
              <w:t xml:space="preserve"> equipment was supplied and installed. </w:t>
            </w:r>
          </w:p>
        </w:tc>
      </w:tr>
      <w:tr w:rsidR="000A3499" w:rsidRPr="00476D9D" w:rsidTr="00FE02D9">
        <w:trPr>
          <w:trHeight w:val="215"/>
        </w:trPr>
        <w:tc>
          <w:tcPr>
            <w:tcW w:w="635" w:type="pct"/>
            <w:vMerge/>
            <w:shd w:val="clear" w:color="auto" w:fill="auto"/>
          </w:tcPr>
          <w:p w:rsidR="00CD3CD1" w:rsidRPr="000A3499" w:rsidRDefault="00CD3CD1" w:rsidP="00D64FE4">
            <w:pPr>
              <w:rPr>
                <w:rFonts w:ascii="Myriad Pro" w:hAnsi="Myriad Pro" w:cs="Arial"/>
                <w:b/>
                <w:bCs/>
                <w:lang w:val="en-GB"/>
              </w:rPr>
            </w:pPr>
          </w:p>
        </w:tc>
        <w:tc>
          <w:tcPr>
            <w:tcW w:w="703" w:type="pct"/>
          </w:tcPr>
          <w:p w:rsidR="00CD3CD1" w:rsidRPr="004B158E" w:rsidRDefault="00CD3CD1" w:rsidP="000A3499">
            <w:pPr>
              <w:spacing w:after="0" w:line="240" w:lineRule="auto"/>
              <w:rPr>
                <w:rFonts w:ascii="Myriad Pro" w:hAnsi="Myriad Pro" w:cs="Arial"/>
                <w:lang w:val="en-GB"/>
              </w:rPr>
            </w:pPr>
            <w:r>
              <w:rPr>
                <w:rFonts w:ascii="Myriad Pro" w:hAnsi="Myriad Pro" w:cs="Arial"/>
                <w:lang w:val="en-GB"/>
              </w:rPr>
              <w:t xml:space="preserve">Construction of Rooms on top of hospital for solar system </w:t>
            </w:r>
          </w:p>
        </w:tc>
        <w:tc>
          <w:tcPr>
            <w:tcW w:w="229" w:type="pct"/>
            <w:gridSpan w:val="2"/>
          </w:tcPr>
          <w:p w:rsidR="00CD3CD1" w:rsidRDefault="00CD3CD1" w:rsidP="00D64FE4">
            <w:pPr>
              <w:spacing w:before="60" w:after="60"/>
              <w:rPr>
                <w:rFonts w:ascii="Myriad Pro" w:hAnsi="Myriad Pro" w:cs="Arial"/>
                <w:lang w:val="en-GB"/>
              </w:rPr>
            </w:pPr>
          </w:p>
        </w:tc>
        <w:tc>
          <w:tcPr>
            <w:tcW w:w="229" w:type="pct"/>
            <w:gridSpan w:val="2"/>
          </w:tcPr>
          <w:p w:rsidR="00CD3CD1" w:rsidRDefault="00374187" w:rsidP="00D64FE4">
            <w:pPr>
              <w:spacing w:before="60" w:after="60"/>
              <w:rPr>
                <w:rFonts w:ascii="Myriad Pro" w:hAnsi="Myriad Pro" w:cs="Arial"/>
                <w:lang w:val="en-GB"/>
              </w:rPr>
            </w:pPr>
            <w:r>
              <w:rPr>
                <w:rFonts w:ascii="Myriad Pro" w:hAnsi="Myriad Pro" w:cs="Arial"/>
                <w:lang w:val="en-GB"/>
              </w:rPr>
              <w:t>X</w:t>
            </w:r>
          </w:p>
        </w:tc>
        <w:tc>
          <w:tcPr>
            <w:tcW w:w="229" w:type="pct"/>
            <w:gridSpan w:val="2"/>
          </w:tcPr>
          <w:p w:rsidR="00CD3CD1" w:rsidRDefault="00CD3CD1" w:rsidP="00D64FE4">
            <w:pPr>
              <w:spacing w:before="60" w:after="60"/>
              <w:rPr>
                <w:rFonts w:ascii="Myriad Pro" w:hAnsi="Myriad Pro" w:cs="Arial"/>
                <w:lang w:val="en-GB"/>
              </w:rPr>
            </w:pPr>
          </w:p>
        </w:tc>
        <w:tc>
          <w:tcPr>
            <w:tcW w:w="229" w:type="pct"/>
            <w:gridSpan w:val="2"/>
          </w:tcPr>
          <w:p w:rsidR="00CD3CD1" w:rsidRDefault="00CD3CD1" w:rsidP="00D64FE4">
            <w:pPr>
              <w:spacing w:before="60" w:after="60"/>
              <w:rPr>
                <w:rFonts w:ascii="Myriad Pro" w:hAnsi="Myriad Pro" w:cs="Arial"/>
                <w:lang w:val="en-GB"/>
              </w:rPr>
            </w:pPr>
          </w:p>
        </w:tc>
        <w:tc>
          <w:tcPr>
            <w:tcW w:w="229" w:type="pct"/>
            <w:gridSpan w:val="2"/>
          </w:tcPr>
          <w:p w:rsidR="00CD3CD1" w:rsidRDefault="00CD3CD1" w:rsidP="00D64FE4">
            <w:pPr>
              <w:rPr>
                <w:rFonts w:ascii="Myriad Pro" w:hAnsi="Myriad Pro" w:cs="Arial"/>
                <w:lang w:val="en-GB"/>
              </w:rPr>
            </w:pPr>
          </w:p>
        </w:tc>
        <w:tc>
          <w:tcPr>
            <w:tcW w:w="229" w:type="pct"/>
            <w:gridSpan w:val="2"/>
          </w:tcPr>
          <w:p w:rsidR="00CD3CD1" w:rsidRDefault="00CD3CD1" w:rsidP="00D64FE4">
            <w:pPr>
              <w:rPr>
                <w:rFonts w:ascii="Myriad Pro" w:hAnsi="Myriad Pro" w:cs="Arial"/>
                <w:lang w:val="en-GB"/>
              </w:rPr>
            </w:pPr>
          </w:p>
        </w:tc>
        <w:tc>
          <w:tcPr>
            <w:tcW w:w="593" w:type="pct"/>
            <w:gridSpan w:val="2"/>
          </w:tcPr>
          <w:p w:rsidR="00CD3CD1" w:rsidRPr="004B158E" w:rsidRDefault="00CD3CD1" w:rsidP="00D64FE4">
            <w:pPr>
              <w:rPr>
                <w:rFonts w:ascii="Myriad Pro" w:hAnsi="Myriad Pro" w:cs="Arial"/>
                <w:lang w:val="en-GB"/>
              </w:rPr>
            </w:pPr>
            <w:r>
              <w:rPr>
                <w:rFonts w:ascii="Myriad Pro" w:hAnsi="Myriad Pro" w:cs="Arial"/>
                <w:lang w:val="en-GB"/>
              </w:rPr>
              <w:t>Completed</w:t>
            </w:r>
          </w:p>
        </w:tc>
        <w:tc>
          <w:tcPr>
            <w:tcW w:w="1693" w:type="pct"/>
            <w:gridSpan w:val="2"/>
            <w:vAlign w:val="center"/>
          </w:tcPr>
          <w:p w:rsidR="00CD3CD1" w:rsidRPr="004B158E" w:rsidRDefault="00CD3CD1" w:rsidP="00CD3CD1">
            <w:pPr>
              <w:jc w:val="both"/>
              <w:rPr>
                <w:rFonts w:ascii="Myriad Pro" w:hAnsi="Myriad Pro" w:cs="Arial"/>
                <w:lang w:val="en-GB"/>
              </w:rPr>
            </w:pPr>
            <w:r>
              <w:rPr>
                <w:rFonts w:ascii="Myriad Pro" w:hAnsi="Myriad Pro" w:cs="Arial"/>
                <w:lang w:val="en-GB"/>
              </w:rPr>
              <w:t xml:space="preserve">The contractor had completed the construction of battery rooms for the solar system at the top of the hospital roof.  All civil activates have finished and the rooms were ready.  </w:t>
            </w:r>
          </w:p>
        </w:tc>
      </w:tr>
      <w:tr w:rsidR="000A3499" w:rsidRPr="00AA3CBF" w:rsidTr="00FE02D9">
        <w:trPr>
          <w:trHeight w:val="96"/>
        </w:trPr>
        <w:tc>
          <w:tcPr>
            <w:tcW w:w="635" w:type="pct"/>
            <w:vMerge/>
          </w:tcPr>
          <w:p w:rsidR="00374187" w:rsidRPr="000A3499" w:rsidRDefault="00374187" w:rsidP="00374187">
            <w:pPr>
              <w:rPr>
                <w:rFonts w:ascii="Myriad Pro" w:hAnsi="Myriad Pro" w:cs="Arial"/>
                <w:b/>
                <w:bCs/>
                <w:lang w:val="en-GB"/>
              </w:rPr>
            </w:pPr>
          </w:p>
        </w:tc>
        <w:tc>
          <w:tcPr>
            <w:tcW w:w="703" w:type="pct"/>
          </w:tcPr>
          <w:p w:rsidR="00374187" w:rsidRPr="004B158E" w:rsidRDefault="00374187" w:rsidP="000A3499">
            <w:pPr>
              <w:spacing w:after="0" w:line="240" w:lineRule="auto"/>
              <w:rPr>
                <w:rFonts w:ascii="Myriad Pro" w:hAnsi="Myriad Pro" w:cs="Arial"/>
                <w:lang w:val="en-GB"/>
              </w:rPr>
            </w:pPr>
            <w:r>
              <w:rPr>
                <w:rFonts w:ascii="Myriad Pro" w:hAnsi="Myriad Pro" w:cs="Arial"/>
                <w:lang w:val="en-GB"/>
              </w:rPr>
              <w:t xml:space="preserve">Supply and installation of solar system </w:t>
            </w:r>
          </w:p>
        </w:tc>
        <w:tc>
          <w:tcPr>
            <w:tcW w:w="229" w:type="pct"/>
            <w:gridSpan w:val="2"/>
          </w:tcPr>
          <w:p w:rsidR="00374187" w:rsidRDefault="00374187" w:rsidP="00374187">
            <w:pPr>
              <w:spacing w:before="60" w:after="60"/>
              <w:rPr>
                <w:rFonts w:ascii="Myriad Pro" w:hAnsi="Myriad Pro" w:cs="Arial"/>
                <w:lang w:val="en-GB"/>
              </w:rPr>
            </w:pPr>
          </w:p>
        </w:tc>
        <w:tc>
          <w:tcPr>
            <w:tcW w:w="229" w:type="pct"/>
            <w:gridSpan w:val="2"/>
          </w:tcPr>
          <w:p w:rsidR="00374187" w:rsidRDefault="00374187" w:rsidP="00374187">
            <w:pPr>
              <w:spacing w:before="60" w:after="60"/>
              <w:rPr>
                <w:rFonts w:ascii="Myriad Pro" w:hAnsi="Myriad Pro" w:cs="Arial"/>
                <w:lang w:val="en-GB"/>
              </w:rPr>
            </w:pPr>
          </w:p>
        </w:tc>
        <w:tc>
          <w:tcPr>
            <w:tcW w:w="229" w:type="pct"/>
            <w:gridSpan w:val="2"/>
          </w:tcPr>
          <w:p w:rsidR="00374187" w:rsidRDefault="00374187" w:rsidP="00374187">
            <w:r w:rsidRPr="00E13A74">
              <w:rPr>
                <w:rFonts w:ascii="Myriad Pro" w:hAnsi="Myriad Pro" w:cs="Arial"/>
                <w:lang w:val="en-GB"/>
              </w:rPr>
              <w:t>X</w:t>
            </w:r>
          </w:p>
        </w:tc>
        <w:tc>
          <w:tcPr>
            <w:tcW w:w="229" w:type="pct"/>
            <w:gridSpan w:val="2"/>
          </w:tcPr>
          <w:p w:rsidR="00374187" w:rsidRDefault="00374187" w:rsidP="00374187">
            <w:r w:rsidRPr="00E13A74">
              <w:rPr>
                <w:rFonts w:ascii="Myriad Pro" w:hAnsi="Myriad Pro" w:cs="Arial"/>
                <w:lang w:val="en-GB"/>
              </w:rPr>
              <w:t>X</w:t>
            </w:r>
          </w:p>
        </w:tc>
        <w:tc>
          <w:tcPr>
            <w:tcW w:w="229" w:type="pct"/>
            <w:gridSpan w:val="2"/>
          </w:tcPr>
          <w:p w:rsidR="00374187" w:rsidRDefault="00374187" w:rsidP="00374187">
            <w:r w:rsidRPr="00E13A74">
              <w:rPr>
                <w:rFonts w:ascii="Myriad Pro" w:hAnsi="Myriad Pro" w:cs="Arial"/>
                <w:lang w:val="en-GB"/>
              </w:rPr>
              <w:t>X</w:t>
            </w:r>
          </w:p>
        </w:tc>
        <w:tc>
          <w:tcPr>
            <w:tcW w:w="229" w:type="pct"/>
            <w:gridSpan w:val="2"/>
          </w:tcPr>
          <w:p w:rsidR="00374187" w:rsidRDefault="00374187" w:rsidP="00374187">
            <w:pPr>
              <w:rPr>
                <w:rFonts w:ascii="Myriad Pro" w:hAnsi="Myriad Pro" w:cs="Arial"/>
                <w:lang w:val="en-GB"/>
              </w:rPr>
            </w:pPr>
          </w:p>
        </w:tc>
        <w:tc>
          <w:tcPr>
            <w:tcW w:w="593" w:type="pct"/>
            <w:gridSpan w:val="2"/>
          </w:tcPr>
          <w:p w:rsidR="00374187" w:rsidRPr="004B158E" w:rsidRDefault="00374187" w:rsidP="00374187">
            <w:pPr>
              <w:rPr>
                <w:rFonts w:ascii="Myriad Pro" w:hAnsi="Myriad Pro" w:cs="Arial"/>
                <w:lang w:val="en-GB"/>
              </w:rPr>
            </w:pPr>
            <w:r>
              <w:rPr>
                <w:rFonts w:ascii="Myriad Pro" w:hAnsi="Myriad Pro" w:cs="Arial"/>
                <w:lang w:val="en-GB"/>
              </w:rPr>
              <w:t>Completed</w:t>
            </w:r>
          </w:p>
        </w:tc>
        <w:tc>
          <w:tcPr>
            <w:tcW w:w="1693" w:type="pct"/>
            <w:gridSpan w:val="2"/>
            <w:vAlign w:val="center"/>
          </w:tcPr>
          <w:p w:rsidR="00374187" w:rsidRDefault="00374187" w:rsidP="00374187">
            <w:pPr>
              <w:jc w:val="both"/>
              <w:rPr>
                <w:rFonts w:ascii="Myriad Pro" w:hAnsi="Myriad Pro" w:cs="Arial"/>
                <w:lang w:val="en-GB"/>
              </w:rPr>
            </w:pPr>
            <w:r>
              <w:rPr>
                <w:rFonts w:ascii="Myriad Pro" w:hAnsi="Myriad Pro" w:cs="Arial"/>
                <w:lang w:val="en-GB"/>
              </w:rPr>
              <w:t>All the PV solar components were supplied into the Gaza Strip and installed in the roof top of the hospitals where all PV panels, batteries, inverters and cables were installed in the battery rooms.</w:t>
            </w:r>
          </w:p>
          <w:p w:rsidR="00374187" w:rsidRPr="004B158E" w:rsidRDefault="00374187" w:rsidP="00374187">
            <w:pPr>
              <w:jc w:val="both"/>
              <w:rPr>
                <w:rFonts w:ascii="Myriad Pro" w:hAnsi="Myriad Pro" w:cs="Arial"/>
                <w:lang w:val="en-GB"/>
              </w:rPr>
            </w:pPr>
            <w:r w:rsidRPr="00DB65A1">
              <w:rPr>
                <w:rFonts w:ascii="Myriad Pro" w:hAnsi="Myriad Pro"/>
                <w:lang w:val="en-GB"/>
              </w:rPr>
              <w:t xml:space="preserve">Currently, the system is in </w:t>
            </w:r>
            <w:r>
              <w:rPr>
                <w:rFonts w:ascii="Myriad Pro" w:hAnsi="Myriad Pro"/>
                <w:lang w:val="en-GB"/>
              </w:rPr>
              <w:t xml:space="preserve">the </w:t>
            </w:r>
            <w:r w:rsidRPr="00DB65A1">
              <w:rPr>
                <w:rFonts w:ascii="Myriad Pro" w:hAnsi="Myriad Pro"/>
                <w:lang w:val="en-GB"/>
              </w:rPr>
              <w:t xml:space="preserve">commissioning phase </w:t>
            </w:r>
            <w:r>
              <w:rPr>
                <w:rFonts w:ascii="Myriad Pro" w:hAnsi="Myriad Pro"/>
                <w:lang w:val="en-GB"/>
              </w:rPr>
              <w:t>upon the installation of the circuit breakers</w:t>
            </w:r>
            <w:r w:rsidR="000A3499">
              <w:rPr>
                <w:rFonts w:ascii="Myriad Pro" w:hAnsi="Myriad Pro"/>
                <w:lang w:val="en-GB"/>
              </w:rPr>
              <w:t xml:space="preserve"> and is expected to be operational by mid-August 2017. </w:t>
            </w:r>
          </w:p>
        </w:tc>
      </w:tr>
      <w:tr w:rsidR="00FE02D9" w:rsidRPr="004B158E" w:rsidTr="00FE02D9">
        <w:trPr>
          <w:gridAfter w:val="1"/>
          <w:wAfter w:w="222" w:type="pct"/>
        </w:trPr>
        <w:tc>
          <w:tcPr>
            <w:tcW w:w="635" w:type="pct"/>
            <w:vMerge w:val="restart"/>
            <w:shd w:val="clear" w:color="auto" w:fill="auto"/>
          </w:tcPr>
          <w:p w:rsidR="000A3499" w:rsidRPr="000A3499" w:rsidRDefault="000A3499" w:rsidP="000A3499">
            <w:pPr>
              <w:rPr>
                <w:b/>
                <w:bCs/>
                <w:lang w:val="en-GB" w:eastAsia="en-GB"/>
              </w:rPr>
            </w:pPr>
            <w:r w:rsidRPr="000A3499">
              <w:rPr>
                <w:rFonts w:ascii="Myriad Pro" w:hAnsi="Myriad Pro" w:cs="Arial"/>
                <w:b/>
                <w:bCs/>
                <w:lang w:val="en-GB"/>
              </w:rPr>
              <w:t>Output 2:  Installation of 30 KW Solar System at Indonesian Hospital in Beit Lahia</w:t>
            </w:r>
            <w:r w:rsidRPr="000A3499">
              <w:rPr>
                <w:b/>
                <w:bCs/>
                <w:lang w:val="en-GB" w:eastAsia="en-GB"/>
              </w:rPr>
              <w:t xml:space="preserve"> </w:t>
            </w:r>
          </w:p>
          <w:p w:rsidR="000A3499" w:rsidRPr="00476D9D" w:rsidRDefault="000A3499" w:rsidP="000A3499">
            <w:pPr>
              <w:rPr>
                <w:rFonts w:ascii="Myriad Pro" w:hAnsi="Myriad Pro" w:cs="Arial"/>
                <w:lang w:val="en-GB"/>
              </w:rPr>
            </w:pPr>
          </w:p>
        </w:tc>
        <w:tc>
          <w:tcPr>
            <w:tcW w:w="703" w:type="pct"/>
          </w:tcPr>
          <w:p w:rsidR="000A3499" w:rsidRPr="004B158E" w:rsidRDefault="000A3499" w:rsidP="000A3499">
            <w:pPr>
              <w:spacing w:after="0" w:line="240" w:lineRule="auto"/>
              <w:rPr>
                <w:rFonts w:ascii="Myriad Pro" w:hAnsi="Myriad Pro" w:cs="Arial"/>
                <w:lang w:val="en-GB"/>
              </w:rPr>
            </w:pPr>
            <w:r>
              <w:rPr>
                <w:rFonts w:ascii="Myriad Pro" w:hAnsi="Myriad Pro" w:cs="Arial"/>
                <w:lang w:val="en-GB"/>
              </w:rPr>
              <w:t>Design &amp; Capacity Development of Palestinian Energy and Natural Resource Authority (PENRA)</w:t>
            </w:r>
          </w:p>
        </w:tc>
        <w:tc>
          <w:tcPr>
            <w:tcW w:w="221" w:type="pct"/>
          </w:tcPr>
          <w:p w:rsidR="000A3499" w:rsidRDefault="000A3499" w:rsidP="000A3499">
            <w:pPr>
              <w:spacing w:before="60" w:after="60"/>
              <w:rPr>
                <w:rFonts w:ascii="Myriad Pro" w:hAnsi="Myriad Pro" w:cs="Arial"/>
                <w:lang w:val="en-GB"/>
              </w:rPr>
            </w:pPr>
            <w:r>
              <w:rPr>
                <w:rFonts w:ascii="Myriad Pro" w:hAnsi="Myriad Pro" w:cs="Arial"/>
                <w:lang w:val="en-GB"/>
              </w:rPr>
              <w:t>X</w:t>
            </w:r>
          </w:p>
        </w:tc>
        <w:tc>
          <w:tcPr>
            <w:tcW w:w="222" w:type="pct"/>
            <w:gridSpan w:val="2"/>
          </w:tcPr>
          <w:p w:rsidR="000A3499" w:rsidRPr="00476D9D" w:rsidRDefault="000A3499" w:rsidP="000A3499">
            <w:pPr>
              <w:spacing w:before="60" w:after="60"/>
              <w:rPr>
                <w:rFonts w:ascii="Myriad Pro" w:hAnsi="Myriad Pro" w:cs="Arial"/>
                <w:lang w:val="en-GB"/>
              </w:rPr>
            </w:pPr>
          </w:p>
        </w:tc>
        <w:tc>
          <w:tcPr>
            <w:tcW w:w="222" w:type="pct"/>
            <w:gridSpan w:val="2"/>
          </w:tcPr>
          <w:p w:rsidR="000A3499" w:rsidRDefault="000A3499" w:rsidP="000A3499"/>
        </w:tc>
        <w:tc>
          <w:tcPr>
            <w:tcW w:w="221" w:type="pct"/>
            <w:gridSpan w:val="2"/>
          </w:tcPr>
          <w:p w:rsidR="000A3499" w:rsidRDefault="000A3499" w:rsidP="000A3499"/>
        </w:tc>
        <w:tc>
          <w:tcPr>
            <w:tcW w:w="222" w:type="pct"/>
            <w:gridSpan w:val="2"/>
          </w:tcPr>
          <w:p w:rsidR="000A3499" w:rsidRDefault="000A3499" w:rsidP="000A3499">
            <w:pPr>
              <w:spacing w:before="60" w:after="60"/>
              <w:rPr>
                <w:rFonts w:ascii="Myriad Pro" w:hAnsi="Myriad Pro" w:cs="Arial"/>
                <w:lang w:val="en-GB"/>
              </w:rPr>
            </w:pPr>
          </w:p>
        </w:tc>
        <w:tc>
          <w:tcPr>
            <w:tcW w:w="224" w:type="pct"/>
            <w:gridSpan w:val="2"/>
          </w:tcPr>
          <w:p w:rsidR="000A3499" w:rsidRDefault="000A3499" w:rsidP="000A3499">
            <w:pPr>
              <w:spacing w:before="60" w:after="60"/>
              <w:rPr>
                <w:rFonts w:ascii="Myriad Pro" w:hAnsi="Myriad Pro" w:cs="Arial"/>
                <w:lang w:val="en-GB"/>
              </w:rPr>
            </w:pPr>
          </w:p>
        </w:tc>
        <w:tc>
          <w:tcPr>
            <w:tcW w:w="592" w:type="pct"/>
            <w:gridSpan w:val="2"/>
          </w:tcPr>
          <w:p w:rsidR="000A3499" w:rsidRPr="00476D9D" w:rsidRDefault="000A3499" w:rsidP="000A3499">
            <w:pPr>
              <w:spacing w:before="60" w:after="60"/>
              <w:rPr>
                <w:rFonts w:ascii="Myriad Pro" w:hAnsi="Myriad Pro" w:cs="Arial"/>
                <w:lang w:val="en-GB"/>
              </w:rPr>
            </w:pPr>
            <w:r>
              <w:rPr>
                <w:rFonts w:ascii="Myriad Pro" w:hAnsi="Myriad Pro" w:cs="Arial"/>
                <w:lang w:val="en-GB"/>
              </w:rPr>
              <w:t xml:space="preserve">completed </w:t>
            </w:r>
          </w:p>
        </w:tc>
        <w:tc>
          <w:tcPr>
            <w:tcW w:w="1516" w:type="pct"/>
            <w:gridSpan w:val="2"/>
          </w:tcPr>
          <w:p w:rsidR="00FE02D9" w:rsidRDefault="000A3499" w:rsidP="00FE02D9">
            <w:pPr>
              <w:spacing w:before="60" w:after="60"/>
              <w:jc w:val="both"/>
              <w:rPr>
                <w:rFonts w:ascii="Myriad Pro" w:hAnsi="Myriad Pro" w:cs="Arial"/>
                <w:lang w:val="en-GB"/>
              </w:rPr>
            </w:pPr>
            <w:r>
              <w:rPr>
                <w:rFonts w:ascii="Myriad Pro" w:hAnsi="Myriad Pro" w:cs="Arial"/>
                <w:lang w:val="en-GB"/>
              </w:rPr>
              <w:t xml:space="preserve">Needs Assessment was carried out jointly by UNDP, MoH and PENRA which indicated the targeted departments as well as measuring the consumption of these departments. </w:t>
            </w:r>
          </w:p>
          <w:p w:rsidR="00FE02D9" w:rsidRPr="004B158E" w:rsidRDefault="00FE02D9" w:rsidP="00FE02D9">
            <w:pPr>
              <w:spacing w:before="60" w:after="60"/>
              <w:jc w:val="both"/>
              <w:rPr>
                <w:rFonts w:ascii="Myriad Pro" w:hAnsi="Myriad Pro" w:cs="Arial"/>
                <w:lang w:val="en-GB"/>
              </w:rPr>
            </w:pPr>
            <w:r>
              <w:rPr>
                <w:rFonts w:ascii="Myriad Pro" w:hAnsi="Myriad Pro" w:cs="Arial"/>
                <w:lang w:val="en-GB"/>
              </w:rPr>
              <w:t>Targeted Departments: Operations Theatre, Cardiac Unit, Intensive Care, and Reception</w:t>
            </w:r>
          </w:p>
          <w:p w:rsidR="000A3499" w:rsidRPr="004B158E" w:rsidRDefault="000A3499" w:rsidP="00FE02D9">
            <w:pPr>
              <w:spacing w:before="60" w:after="60"/>
              <w:jc w:val="both"/>
              <w:rPr>
                <w:rFonts w:ascii="Myriad Pro" w:hAnsi="Myriad Pro" w:cs="Arial"/>
                <w:lang w:val="en-GB"/>
              </w:rPr>
            </w:pPr>
          </w:p>
        </w:tc>
      </w:tr>
      <w:tr w:rsidR="00FE02D9" w:rsidRPr="004B158E" w:rsidTr="00FE02D9">
        <w:trPr>
          <w:gridAfter w:val="1"/>
          <w:wAfter w:w="222" w:type="pct"/>
          <w:trHeight w:val="215"/>
        </w:trPr>
        <w:tc>
          <w:tcPr>
            <w:tcW w:w="635" w:type="pct"/>
            <w:vMerge/>
            <w:shd w:val="clear" w:color="auto" w:fill="auto"/>
          </w:tcPr>
          <w:p w:rsidR="000A3499" w:rsidRPr="00476D9D" w:rsidRDefault="000A3499" w:rsidP="000A3499">
            <w:pPr>
              <w:rPr>
                <w:rFonts w:ascii="Myriad Pro" w:hAnsi="Myriad Pro" w:cs="Arial"/>
                <w:lang w:val="en-GB"/>
              </w:rPr>
            </w:pPr>
          </w:p>
        </w:tc>
        <w:tc>
          <w:tcPr>
            <w:tcW w:w="703" w:type="pct"/>
          </w:tcPr>
          <w:p w:rsidR="000A3499" w:rsidRPr="004B158E" w:rsidRDefault="000A3499" w:rsidP="000A3499">
            <w:pPr>
              <w:spacing w:after="0" w:line="240" w:lineRule="auto"/>
              <w:rPr>
                <w:rFonts w:ascii="Myriad Pro" w:hAnsi="Myriad Pro" w:cs="Arial"/>
                <w:lang w:val="en-GB"/>
              </w:rPr>
            </w:pPr>
            <w:r>
              <w:rPr>
                <w:rFonts w:ascii="Myriad Pro" w:hAnsi="Myriad Pro" w:cs="Arial"/>
                <w:lang w:val="en-GB"/>
              </w:rPr>
              <w:t xml:space="preserve">Construction of Rooms on top of hospital for solar system </w:t>
            </w:r>
          </w:p>
        </w:tc>
        <w:tc>
          <w:tcPr>
            <w:tcW w:w="221" w:type="pct"/>
          </w:tcPr>
          <w:p w:rsidR="000A3499" w:rsidRDefault="000A3499" w:rsidP="000A3499">
            <w:pPr>
              <w:spacing w:before="60" w:after="60"/>
              <w:rPr>
                <w:rFonts w:ascii="Myriad Pro" w:hAnsi="Myriad Pro" w:cs="Arial"/>
                <w:lang w:val="en-GB"/>
              </w:rPr>
            </w:pPr>
          </w:p>
        </w:tc>
        <w:tc>
          <w:tcPr>
            <w:tcW w:w="222" w:type="pct"/>
            <w:gridSpan w:val="2"/>
          </w:tcPr>
          <w:p w:rsidR="000A3499" w:rsidRDefault="000A3499" w:rsidP="000A3499">
            <w:pPr>
              <w:spacing w:before="60" w:after="60"/>
              <w:rPr>
                <w:rFonts w:ascii="Myriad Pro" w:hAnsi="Myriad Pro" w:cs="Arial"/>
                <w:lang w:val="en-GB"/>
              </w:rPr>
            </w:pPr>
            <w:r>
              <w:rPr>
                <w:rFonts w:ascii="Myriad Pro" w:hAnsi="Myriad Pro" w:cs="Arial"/>
                <w:lang w:val="en-GB"/>
              </w:rPr>
              <w:t>X</w:t>
            </w:r>
          </w:p>
        </w:tc>
        <w:tc>
          <w:tcPr>
            <w:tcW w:w="222" w:type="pct"/>
            <w:gridSpan w:val="2"/>
          </w:tcPr>
          <w:p w:rsidR="000A3499" w:rsidRDefault="000A3499" w:rsidP="000A3499">
            <w:pPr>
              <w:spacing w:before="60" w:after="60"/>
              <w:rPr>
                <w:rFonts w:ascii="Myriad Pro" w:hAnsi="Myriad Pro" w:cs="Arial"/>
                <w:lang w:val="en-GB"/>
              </w:rPr>
            </w:pPr>
          </w:p>
        </w:tc>
        <w:tc>
          <w:tcPr>
            <w:tcW w:w="221" w:type="pct"/>
            <w:gridSpan w:val="2"/>
          </w:tcPr>
          <w:p w:rsidR="000A3499" w:rsidRDefault="000A3499" w:rsidP="000A3499">
            <w:pPr>
              <w:spacing w:before="60" w:after="60"/>
              <w:rPr>
                <w:rFonts w:ascii="Myriad Pro" w:hAnsi="Myriad Pro" w:cs="Arial"/>
                <w:lang w:val="en-GB"/>
              </w:rPr>
            </w:pPr>
          </w:p>
        </w:tc>
        <w:tc>
          <w:tcPr>
            <w:tcW w:w="222" w:type="pct"/>
            <w:gridSpan w:val="2"/>
          </w:tcPr>
          <w:p w:rsidR="000A3499" w:rsidRDefault="000A3499" w:rsidP="000A3499">
            <w:pPr>
              <w:rPr>
                <w:rFonts w:ascii="Myriad Pro" w:hAnsi="Myriad Pro" w:cs="Arial"/>
                <w:lang w:val="en-GB"/>
              </w:rPr>
            </w:pPr>
          </w:p>
        </w:tc>
        <w:tc>
          <w:tcPr>
            <w:tcW w:w="224" w:type="pct"/>
            <w:gridSpan w:val="2"/>
          </w:tcPr>
          <w:p w:rsidR="000A3499" w:rsidRDefault="000A3499" w:rsidP="000A3499">
            <w:pPr>
              <w:rPr>
                <w:rFonts w:ascii="Myriad Pro" w:hAnsi="Myriad Pro" w:cs="Arial"/>
                <w:lang w:val="en-GB"/>
              </w:rPr>
            </w:pPr>
          </w:p>
        </w:tc>
        <w:tc>
          <w:tcPr>
            <w:tcW w:w="592" w:type="pct"/>
            <w:gridSpan w:val="2"/>
          </w:tcPr>
          <w:p w:rsidR="000A3499" w:rsidRPr="004B158E" w:rsidRDefault="000A3499" w:rsidP="000A3499">
            <w:pPr>
              <w:rPr>
                <w:rFonts w:ascii="Myriad Pro" w:hAnsi="Myriad Pro" w:cs="Arial"/>
                <w:lang w:val="en-GB"/>
              </w:rPr>
            </w:pPr>
            <w:r>
              <w:rPr>
                <w:rFonts w:ascii="Myriad Pro" w:hAnsi="Myriad Pro" w:cs="Arial"/>
                <w:lang w:val="en-GB"/>
              </w:rPr>
              <w:t>Completed</w:t>
            </w:r>
          </w:p>
        </w:tc>
        <w:tc>
          <w:tcPr>
            <w:tcW w:w="1516" w:type="pct"/>
            <w:gridSpan w:val="2"/>
            <w:vAlign w:val="center"/>
          </w:tcPr>
          <w:p w:rsidR="000A3499" w:rsidRPr="004B158E" w:rsidRDefault="000A3499" w:rsidP="000A3499">
            <w:pPr>
              <w:jc w:val="both"/>
              <w:rPr>
                <w:rFonts w:ascii="Myriad Pro" w:hAnsi="Myriad Pro" w:cs="Arial"/>
                <w:lang w:val="en-GB"/>
              </w:rPr>
            </w:pPr>
            <w:r>
              <w:rPr>
                <w:rFonts w:ascii="Myriad Pro" w:hAnsi="Myriad Pro" w:cs="Arial"/>
                <w:lang w:val="en-GB"/>
              </w:rPr>
              <w:t xml:space="preserve">The contractor had completed the construction of battery rooms for the solar system at the top of the hospital roof.  All civil activates have finished and the rooms were ready.  </w:t>
            </w:r>
          </w:p>
        </w:tc>
      </w:tr>
      <w:tr w:rsidR="00FE02D9" w:rsidRPr="004B158E" w:rsidTr="00FE02D9">
        <w:trPr>
          <w:gridAfter w:val="1"/>
          <w:wAfter w:w="222" w:type="pct"/>
          <w:trHeight w:val="96"/>
        </w:trPr>
        <w:tc>
          <w:tcPr>
            <w:tcW w:w="635" w:type="pct"/>
            <w:vMerge/>
          </w:tcPr>
          <w:p w:rsidR="000A3499" w:rsidRPr="00476D9D" w:rsidRDefault="000A3499" w:rsidP="000A3499">
            <w:pPr>
              <w:rPr>
                <w:rFonts w:ascii="Myriad Pro" w:hAnsi="Myriad Pro" w:cs="Arial"/>
                <w:lang w:val="en-GB"/>
              </w:rPr>
            </w:pPr>
          </w:p>
        </w:tc>
        <w:tc>
          <w:tcPr>
            <w:tcW w:w="703" w:type="pct"/>
          </w:tcPr>
          <w:p w:rsidR="000A3499" w:rsidRPr="004B158E" w:rsidRDefault="000A3499" w:rsidP="000A3499">
            <w:pPr>
              <w:spacing w:after="0" w:line="240" w:lineRule="auto"/>
              <w:rPr>
                <w:rFonts w:ascii="Myriad Pro" w:hAnsi="Myriad Pro" w:cs="Arial"/>
                <w:lang w:val="en-GB"/>
              </w:rPr>
            </w:pPr>
            <w:r>
              <w:rPr>
                <w:rFonts w:ascii="Myriad Pro" w:hAnsi="Myriad Pro" w:cs="Arial"/>
                <w:lang w:val="en-GB"/>
              </w:rPr>
              <w:t xml:space="preserve">Supply and installation of solar system </w:t>
            </w:r>
          </w:p>
        </w:tc>
        <w:tc>
          <w:tcPr>
            <w:tcW w:w="221" w:type="pct"/>
          </w:tcPr>
          <w:p w:rsidR="000A3499" w:rsidRDefault="000A3499" w:rsidP="000A3499">
            <w:pPr>
              <w:spacing w:before="60" w:after="60"/>
              <w:rPr>
                <w:rFonts w:ascii="Myriad Pro" w:hAnsi="Myriad Pro" w:cs="Arial"/>
                <w:lang w:val="en-GB"/>
              </w:rPr>
            </w:pPr>
          </w:p>
        </w:tc>
        <w:tc>
          <w:tcPr>
            <w:tcW w:w="222" w:type="pct"/>
            <w:gridSpan w:val="2"/>
          </w:tcPr>
          <w:p w:rsidR="000A3499" w:rsidRDefault="000A3499" w:rsidP="000A3499">
            <w:pPr>
              <w:spacing w:before="60" w:after="60"/>
              <w:rPr>
                <w:rFonts w:ascii="Myriad Pro" w:hAnsi="Myriad Pro" w:cs="Arial"/>
                <w:lang w:val="en-GB"/>
              </w:rPr>
            </w:pPr>
          </w:p>
        </w:tc>
        <w:tc>
          <w:tcPr>
            <w:tcW w:w="222" w:type="pct"/>
            <w:gridSpan w:val="2"/>
          </w:tcPr>
          <w:p w:rsidR="000A3499" w:rsidRDefault="000A3499" w:rsidP="000A3499">
            <w:r w:rsidRPr="00E13A74">
              <w:rPr>
                <w:rFonts w:ascii="Myriad Pro" w:hAnsi="Myriad Pro" w:cs="Arial"/>
                <w:lang w:val="en-GB"/>
              </w:rPr>
              <w:t>X</w:t>
            </w:r>
          </w:p>
        </w:tc>
        <w:tc>
          <w:tcPr>
            <w:tcW w:w="221" w:type="pct"/>
            <w:gridSpan w:val="2"/>
          </w:tcPr>
          <w:p w:rsidR="000A3499" w:rsidRDefault="000A3499" w:rsidP="000A3499">
            <w:r w:rsidRPr="00E13A74">
              <w:rPr>
                <w:rFonts w:ascii="Myriad Pro" w:hAnsi="Myriad Pro" w:cs="Arial"/>
                <w:lang w:val="en-GB"/>
              </w:rPr>
              <w:t>X</w:t>
            </w:r>
          </w:p>
        </w:tc>
        <w:tc>
          <w:tcPr>
            <w:tcW w:w="222" w:type="pct"/>
            <w:gridSpan w:val="2"/>
          </w:tcPr>
          <w:p w:rsidR="000A3499" w:rsidRDefault="000A3499" w:rsidP="000A3499">
            <w:r w:rsidRPr="00E13A74">
              <w:rPr>
                <w:rFonts w:ascii="Myriad Pro" w:hAnsi="Myriad Pro" w:cs="Arial"/>
                <w:lang w:val="en-GB"/>
              </w:rPr>
              <w:t>X</w:t>
            </w:r>
          </w:p>
        </w:tc>
        <w:tc>
          <w:tcPr>
            <w:tcW w:w="224" w:type="pct"/>
            <w:gridSpan w:val="2"/>
          </w:tcPr>
          <w:p w:rsidR="000A3499" w:rsidRDefault="000A3499" w:rsidP="000A3499">
            <w:pPr>
              <w:rPr>
                <w:rFonts w:ascii="Myriad Pro" w:hAnsi="Myriad Pro" w:cs="Arial"/>
                <w:lang w:val="en-GB"/>
              </w:rPr>
            </w:pPr>
          </w:p>
        </w:tc>
        <w:tc>
          <w:tcPr>
            <w:tcW w:w="592" w:type="pct"/>
            <w:gridSpan w:val="2"/>
          </w:tcPr>
          <w:p w:rsidR="000A3499" w:rsidRPr="004B158E" w:rsidRDefault="000A3499" w:rsidP="000A3499">
            <w:pPr>
              <w:rPr>
                <w:rFonts w:ascii="Myriad Pro" w:hAnsi="Myriad Pro" w:cs="Arial"/>
                <w:lang w:val="en-GB"/>
              </w:rPr>
            </w:pPr>
            <w:r>
              <w:rPr>
                <w:rFonts w:ascii="Myriad Pro" w:hAnsi="Myriad Pro" w:cs="Arial"/>
                <w:lang w:val="en-GB"/>
              </w:rPr>
              <w:t>Completed</w:t>
            </w:r>
          </w:p>
        </w:tc>
        <w:tc>
          <w:tcPr>
            <w:tcW w:w="1516" w:type="pct"/>
            <w:gridSpan w:val="2"/>
            <w:vAlign w:val="center"/>
          </w:tcPr>
          <w:p w:rsidR="000A3499" w:rsidRDefault="000A3499" w:rsidP="00FE02D9">
            <w:pPr>
              <w:jc w:val="both"/>
              <w:rPr>
                <w:rFonts w:ascii="Myriad Pro" w:hAnsi="Myriad Pro" w:cs="Arial"/>
                <w:lang w:val="en-GB"/>
              </w:rPr>
            </w:pPr>
            <w:r>
              <w:rPr>
                <w:rFonts w:ascii="Myriad Pro" w:hAnsi="Myriad Pro" w:cs="Arial"/>
                <w:lang w:val="en-GB"/>
              </w:rPr>
              <w:t xml:space="preserve">All the PV solar components were supplied into the Gaza Strip and installed </w:t>
            </w:r>
            <w:r w:rsidR="00FE02D9">
              <w:rPr>
                <w:rFonts w:ascii="Myriad Pro" w:hAnsi="Myriad Pro" w:cs="Arial"/>
                <w:lang w:val="en-GB"/>
              </w:rPr>
              <w:t>o</w:t>
            </w:r>
            <w:r>
              <w:rPr>
                <w:rFonts w:ascii="Myriad Pro" w:hAnsi="Myriad Pro" w:cs="Arial"/>
                <w:lang w:val="en-GB"/>
              </w:rPr>
              <w:t>n the roof top of the hospitals where all PV panels, batteries, inverters and cables were installed in the battery rooms.</w:t>
            </w:r>
          </w:p>
          <w:p w:rsidR="000A3499" w:rsidRPr="004B158E" w:rsidRDefault="000A3499" w:rsidP="000A3499">
            <w:pPr>
              <w:jc w:val="both"/>
              <w:rPr>
                <w:rFonts w:ascii="Myriad Pro" w:hAnsi="Myriad Pro" w:cs="Arial"/>
                <w:lang w:val="en-GB"/>
              </w:rPr>
            </w:pPr>
            <w:r w:rsidRPr="00DB65A1">
              <w:rPr>
                <w:rFonts w:ascii="Myriad Pro" w:hAnsi="Myriad Pro"/>
                <w:lang w:val="en-GB"/>
              </w:rPr>
              <w:t xml:space="preserve">Currently, the system is in </w:t>
            </w:r>
            <w:r>
              <w:rPr>
                <w:rFonts w:ascii="Myriad Pro" w:hAnsi="Myriad Pro"/>
                <w:lang w:val="en-GB"/>
              </w:rPr>
              <w:t xml:space="preserve">the </w:t>
            </w:r>
            <w:r w:rsidRPr="00DB65A1">
              <w:rPr>
                <w:rFonts w:ascii="Myriad Pro" w:hAnsi="Myriad Pro"/>
                <w:lang w:val="en-GB"/>
              </w:rPr>
              <w:t xml:space="preserve">commissioning phase </w:t>
            </w:r>
            <w:r>
              <w:rPr>
                <w:rFonts w:ascii="Myriad Pro" w:hAnsi="Myriad Pro"/>
                <w:lang w:val="en-GB"/>
              </w:rPr>
              <w:t>upon the installation of the circuit breakers and is expected to be operational by mid-August 2017.</w:t>
            </w:r>
          </w:p>
        </w:tc>
      </w:tr>
    </w:tbl>
    <w:p w:rsidR="000A3499" w:rsidRDefault="000A3499">
      <w:pPr>
        <w:rPr>
          <w:rFonts w:ascii="Myriad Pro" w:hAnsi="Myriad Pro" w:cs="Arial"/>
          <w:lang w:val="en-GB"/>
        </w:rPr>
      </w:pPr>
    </w:p>
    <w:p w:rsidR="000A3499" w:rsidRDefault="000A3499">
      <w:pPr>
        <w:rPr>
          <w:lang w:val="en-GB" w:eastAsia="en-GB"/>
        </w:rPr>
      </w:pPr>
    </w:p>
    <w:p w:rsidR="00FE02D9" w:rsidRDefault="00FE02D9">
      <w:pPr>
        <w:rPr>
          <w:lang w:val="en-GB" w:eastAsia="en-GB"/>
        </w:rPr>
      </w:pPr>
      <w:r>
        <w:rPr>
          <w:lang w:val="en-GB" w:eastAsia="en-GB"/>
        </w:rPr>
        <w:br w:type="page"/>
      </w:r>
    </w:p>
    <w:p w:rsidR="000A3499" w:rsidRDefault="000A3499">
      <w:pPr>
        <w:rPr>
          <w:lang w:val="en-GB" w:eastAsia="en-GB"/>
        </w:rPr>
      </w:pPr>
    </w:p>
    <w:tbl>
      <w:tblPr>
        <w:tblW w:w="52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1476"/>
        <w:gridCol w:w="466"/>
        <w:gridCol w:w="469"/>
        <w:gridCol w:w="467"/>
        <w:gridCol w:w="467"/>
        <w:gridCol w:w="467"/>
        <w:gridCol w:w="471"/>
        <w:gridCol w:w="1243"/>
        <w:gridCol w:w="2943"/>
      </w:tblGrid>
      <w:tr w:rsidR="00FE02D9" w:rsidRPr="004B158E" w:rsidTr="00FE02D9">
        <w:tc>
          <w:tcPr>
            <w:tcW w:w="681" w:type="pct"/>
            <w:vMerge w:val="restart"/>
            <w:shd w:val="clear" w:color="auto" w:fill="auto"/>
          </w:tcPr>
          <w:p w:rsidR="00FE02D9" w:rsidRPr="00476D9D" w:rsidRDefault="00FE02D9" w:rsidP="00FE02D9">
            <w:pPr>
              <w:rPr>
                <w:rFonts w:ascii="Myriad Pro" w:hAnsi="Myriad Pro" w:cs="Arial"/>
                <w:lang w:val="en-GB"/>
              </w:rPr>
            </w:pPr>
            <w:r w:rsidRPr="000A3499">
              <w:rPr>
                <w:rFonts w:ascii="Myriad Pro" w:hAnsi="Myriad Pro" w:cs="Arial"/>
                <w:b/>
                <w:bCs/>
                <w:lang w:val="en-GB"/>
              </w:rPr>
              <w:t>Output 3:  Installation of 30 KW Solar System at Beit Hanoun Hospital in Beit Hanoun.</w:t>
            </w:r>
          </w:p>
        </w:tc>
        <w:tc>
          <w:tcPr>
            <w:tcW w:w="753" w:type="pct"/>
          </w:tcPr>
          <w:p w:rsidR="00FE02D9" w:rsidRPr="004B158E" w:rsidRDefault="00FE02D9" w:rsidP="00FE02D9">
            <w:pPr>
              <w:spacing w:after="0" w:line="240" w:lineRule="auto"/>
              <w:rPr>
                <w:rFonts w:ascii="Myriad Pro" w:hAnsi="Myriad Pro" w:cs="Arial"/>
                <w:lang w:val="en-GB"/>
              </w:rPr>
            </w:pPr>
            <w:r>
              <w:rPr>
                <w:rFonts w:ascii="Myriad Pro" w:hAnsi="Myriad Pro" w:cs="Arial"/>
                <w:lang w:val="en-GB"/>
              </w:rPr>
              <w:t>Design &amp; Capacity Development of Palestinian Energy and Natural Resource Authority (PENRA)</w:t>
            </w:r>
          </w:p>
        </w:tc>
        <w:tc>
          <w:tcPr>
            <w:tcW w:w="238" w:type="pct"/>
          </w:tcPr>
          <w:p w:rsidR="00FE02D9" w:rsidRDefault="00FE02D9" w:rsidP="00FE02D9">
            <w:pPr>
              <w:spacing w:before="60" w:after="60"/>
              <w:rPr>
                <w:rFonts w:ascii="Myriad Pro" w:hAnsi="Myriad Pro" w:cs="Arial"/>
                <w:lang w:val="en-GB"/>
              </w:rPr>
            </w:pPr>
          </w:p>
        </w:tc>
        <w:tc>
          <w:tcPr>
            <w:tcW w:w="239" w:type="pct"/>
          </w:tcPr>
          <w:p w:rsidR="00FE02D9" w:rsidRPr="00476D9D" w:rsidRDefault="00FE02D9" w:rsidP="00FE02D9">
            <w:pPr>
              <w:spacing w:before="60" w:after="60"/>
              <w:rPr>
                <w:rFonts w:ascii="Myriad Pro" w:hAnsi="Myriad Pro" w:cs="Arial"/>
                <w:lang w:val="en-GB"/>
              </w:rPr>
            </w:pPr>
          </w:p>
        </w:tc>
        <w:tc>
          <w:tcPr>
            <w:tcW w:w="238" w:type="pct"/>
          </w:tcPr>
          <w:p w:rsidR="00FE02D9" w:rsidRDefault="00FE02D9" w:rsidP="00FE02D9">
            <w:pPr>
              <w:spacing w:before="60" w:after="60"/>
              <w:rPr>
                <w:rFonts w:ascii="Myriad Pro" w:hAnsi="Myriad Pro" w:cs="Arial"/>
                <w:lang w:val="en-GB"/>
              </w:rPr>
            </w:pPr>
            <w:r>
              <w:rPr>
                <w:rFonts w:ascii="Myriad Pro" w:hAnsi="Myriad Pro" w:cs="Arial"/>
                <w:lang w:val="en-GB"/>
              </w:rPr>
              <w:t>X</w:t>
            </w:r>
          </w:p>
        </w:tc>
        <w:tc>
          <w:tcPr>
            <w:tcW w:w="238" w:type="pct"/>
          </w:tcPr>
          <w:p w:rsidR="00FE02D9" w:rsidRDefault="00FE02D9" w:rsidP="00FE02D9"/>
        </w:tc>
        <w:tc>
          <w:tcPr>
            <w:tcW w:w="238" w:type="pct"/>
          </w:tcPr>
          <w:p w:rsidR="00FE02D9" w:rsidRDefault="00FE02D9" w:rsidP="00FE02D9">
            <w:pPr>
              <w:spacing w:before="60" w:after="60"/>
              <w:rPr>
                <w:rFonts w:ascii="Myriad Pro" w:hAnsi="Myriad Pro" w:cs="Arial"/>
                <w:lang w:val="en-GB"/>
              </w:rPr>
            </w:pPr>
          </w:p>
        </w:tc>
        <w:tc>
          <w:tcPr>
            <w:tcW w:w="240" w:type="pct"/>
          </w:tcPr>
          <w:p w:rsidR="00FE02D9" w:rsidRDefault="00FE02D9" w:rsidP="00FE02D9">
            <w:pPr>
              <w:spacing w:before="60" w:after="60"/>
              <w:rPr>
                <w:rFonts w:ascii="Myriad Pro" w:hAnsi="Myriad Pro" w:cs="Arial"/>
                <w:lang w:val="en-GB"/>
              </w:rPr>
            </w:pPr>
          </w:p>
        </w:tc>
        <w:tc>
          <w:tcPr>
            <w:tcW w:w="634" w:type="pct"/>
          </w:tcPr>
          <w:p w:rsidR="00FE02D9" w:rsidRPr="00476D9D" w:rsidRDefault="00FE02D9" w:rsidP="00FE02D9">
            <w:pPr>
              <w:spacing w:before="60" w:after="60"/>
              <w:rPr>
                <w:rFonts w:ascii="Myriad Pro" w:hAnsi="Myriad Pro" w:cs="Arial"/>
                <w:lang w:val="en-GB"/>
              </w:rPr>
            </w:pPr>
            <w:r>
              <w:rPr>
                <w:rFonts w:ascii="Myriad Pro" w:hAnsi="Myriad Pro" w:cs="Arial"/>
                <w:lang w:val="en-GB"/>
              </w:rPr>
              <w:t xml:space="preserve">completed </w:t>
            </w:r>
          </w:p>
        </w:tc>
        <w:tc>
          <w:tcPr>
            <w:tcW w:w="1503" w:type="pct"/>
          </w:tcPr>
          <w:p w:rsidR="00FE02D9" w:rsidRDefault="00FE02D9" w:rsidP="00FE02D9">
            <w:pPr>
              <w:spacing w:before="60" w:after="60"/>
              <w:jc w:val="both"/>
              <w:rPr>
                <w:rFonts w:ascii="Myriad Pro" w:hAnsi="Myriad Pro" w:cs="Arial"/>
                <w:lang w:val="en-GB"/>
              </w:rPr>
            </w:pPr>
            <w:r>
              <w:rPr>
                <w:rFonts w:ascii="Myriad Pro" w:hAnsi="Myriad Pro" w:cs="Arial"/>
                <w:lang w:val="en-GB"/>
              </w:rPr>
              <w:t xml:space="preserve">Needs Assessment was carried out jointly by UNDP, MoH and PENRA which indicated the targeted departments as well as measuring the consumption of these departments. </w:t>
            </w:r>
          </w:p>
          <w:p w:rsidR="00FE02D9" w:rsidRPr="004B158E" w:rsidRDefault="00FE02D9" w:rsidP="00FE02D9">
            <w:pPr>
              <w:spacing w:before="60" w:after="60"/>
              <w:jc w:val="both"/>
              <w:rPr>
                <w:rFonts w:ascii="Myriad Pro" w:hAnsi="Myriad Pro" w:cs="Arial"/>
                <w:lang w:val="en-GB"/>
              </w:rPr>
            </w:pPr>
            <w:r>
              <w:rPr>
                <w:rFonts w:ascii="Myriad Pro" w:hAnsi="Myriad Pro" w:cs="Arial"/>
                <w:lang w:val="en-GB"/>
              </w:rPr>
              <w:t>Targeted Departments: Operations Theatre, Labs, and Reception</w:t>
            </w:r>
          </w:p>
          <w:p w:rsidR="00FE02D9" w:rsidRPr="004B158E" w:rsidRDefault="00FE02D9" w:rsidP="00FE02D9">
            <w:pPr>
              <w:spacing w:before="60" w:after="60"/>
              <w:jc w:val="both"/>
              <w:rPr>
                <w:rFonts w:ascii="Myriad Pro" w:hAnsi="Myriad Pro" w:cs="Arial"/>
                <w:lang w:val="en-GB"/>
              </w:rPr>
            </w:pPr>
          </w:p>
        </w:tc>
      </w:tr>
      <w:tr w:rsidR="00FE02D9" w:rsidRPr="004B158E" w:rsidTr="00FE02D9">
        <w:trPr>
          <w:trHeight w:val="215"/>
        </w:trPr>
        <w:tc>
          <w:tcPr>
            <w:tcW w:w="681" w:type="pct"/>
            <w:vMerge/>
            <w:shd w:val="clear" w:color="auto" w:fill="auto"/>
          </w:tcPr>
          <w:p w:rsidR="00FE02D9" w:rsidRPr="00476D9D" w:rsidRDefault="00FE02D9" w:rsidP="00FE02D9">
            <w:pPr>
              <w:rPr>
                <w:rFonts w:ascii="Myriad Pro" w:hAnsi="Myriad Pro" w:cs="Arial"/>
                <w:lang w:val="en-GB"/>
              </w:rPr>
            </w:pPr>
          </w:p>
        </w:tc>
        <w:tc>
          <w:tcPr>
            <w:tcW w:w="753" w:type="pct"/>
          </w:tcPr>
          <w:p w:rsidR="00FE02D9" w:rsidRPr="004B158E" w:rsidRDefault="00FE02D9" w:rsidP="00FE02D9">
            <w:pPr>
              <w:spacing w:after="0" w:line="240" w:lineRule="auto"/>
              <w:rPr>
                <w:rFonts w:ascii="Myriad Pro" w:hAnsi="Myriad Pro" w:cs="Arial"/>
                <w:lang w:val="en-GB"/>
              </w:rPr>
            </w:pPr>
            <w:r>
              <w:rPr>
                <w:rFonts w:ascii="Myriad Pro" w:hAnsi="Myriad Pro" w:cs="Arial"/>
                <w:lang w:val="en-GB"/>
              </w:rPr>
              <w:t xml:space="preserve">Construction of Rooms on top of hospital for solar system </w:t>
            </w:r>
          </w:p>
        </w:tc>
        <w:tc>
          <w:tcPr>
            <w:tcW w:w="238" w:type="pct"/>
          </w:tcPr>
          <w:p w:rsidR="00FE02D9" w:rsidRDefault="00FE02D9" w:rsidP="00FE02D9">
            <w:pPr>
              <w:spacing w:before="60" w:after="60"/>
              <w:rPr>
                <w:rFonts w:ascii="Myriad Pro" w:hAnsi="Myriad Pro" w:cs="Arial"/>
                <w:lang w:val="en-GB"/>
              </w:rPr>
            </w:pPr>
          </w:p>
        </w:tc>
        <w:tc>
          <w:tcPr>
            <w:tcW w:w="239" w:type="pct"/>
          </w:tcPr>
          <w:p w:rsidR="00FE02D9" w:rsidRDefault="00FE02D9" w:rsidP="00FE02D9">
            <w:pPr>
              <w:spacing w:before="60" w:after="60"/>
              <w:rPr>
                <w:rFonts w:ascii="Myriad Pro" w:hAnsi="Myriad Pro" w:cs="Arial"/>
                <w:lang w:val="en-GB"/>
              </w:rPr>
            </w:pPr>
          </w:p>
        </w:tc>
        <w:tc>
          <w:tcPr>
            <w:tcW w:w="238" w:type="pct"/>
          </w:tcPr>
          <w:p w:rsidR="00FE02D9" w:rsidRDefault="00FE02D9" w:rsidP="00FE02D9">
            <w:pPr>
              <w:spacing w:before="60" w:after="60"/>
              <w:rPr>
                <w:rFonts w:ascii="Myriad Pro" w:hAnsi="Myriad Pro" w:cs="Arial"/>
                <w:lang w:val="en-GB"/>
              </w:rPr>
            </w:pPr>
          </w:p>
        </w:tc>
        <w:tc>
          <w:tcPr>
            <w:tcW w:w="238" w:type="pct"/>
          </w:tcPr>
          <w:p w:rsidR="00FE02D9" w:rsidRDefault="00FE02D9" w:rsidP="00FE02D9">
            <w:pPr>
              <w:spacing w:before="60" w:after="60"/>
              <w:rPr>
                <w:rFonts w:ascii="Myriad Pro" w:hAnsi="Myriad Pro" w:cs="Arial"/>
                <w:lang w:val="en-GB"/>
              </w:rPr>
            </w:pPr>
            <w:r>
              <w:rPr>
                <w:rFonts w:ascii="Myriad Pro" w:hAnsi="Myriad Pro" w:cs="Arial"/>
                <w:lang w:val="en-GB"/>
              </w:rPr>
              <w:t>X</w:t>
            </w:r>
          </w:p>
        </w:tc>
        <w:tc>
          <w:tcPr>
            <w:tcW w:w="238" w:type="pct"/>
          </w:tcPr>
          <w:p w:rsidR="00FE02D9" w:rsidRDefault="00FE02D9" w:rsidP="00FE02D9">
            <w:pPr>
              <w:rPr>
                <w:rFonts w:ascii="Myriad Pro" w:hAnsi="Myriad Pro" w:cs="Arial"/>
                <w:lang w:val="en-GB"/>
              </w:rPr>
            </w:pPr>
          </w:p>
        </w:tc>
        <w:tc>
          <w:tcPr>
            <w:tcW w:w="240" w:type="pct"/>
          </w:tcPr>
          <w:p w:rsidR="00FE02D9" w:rsidRDefault="00FE02D9" w:rsidP="00FE02D9">
            <w:pPr>
              <w:rPr>
                <w:rFonts w:ascii="Myriad Pro" w:hAnsi="Myriad Pro" w:cs="Arial"/>
                <w:lang w:val="en-GB"/>
              </w:rPr>
            </w:pPr>
          </w:p>
        </w:tc>
        <w:tc>
          <w:tcPr>
            <w:tcW w:w="634" w:type="pct"/>
          </w:tcPr>
          <w:p w:rsidR="00FE02D9" w:rsidRPr="004B158E" w:rsidRDefault="00FE02D9" w:rsidP="00FE02D9">
            <w:pPr>
              <w:rPr>
                <w:rFonts w:ascii="Myriad Pro" w:hAnsi="Myriad Pro" w:cs="Arial"/>
                <w:lang w:val="en-GB"/>
              </w:rPr>
            </w:pPr>
            <w:r>
              <w:rPr>
                <w:rFonts w:ascii="Myriad Pro" w:hAnsi="Myriad Pro" w:cs="Arial"/>
                <w:lang w:val="en-GB"/>
              </w:rPr>
              <w:t>Completed</w:t>
            </w:r>
          </w:p>
        </w:tc>
        <w:tc>
          <w:tcPr>
            <w:tcW w:w="1503" w:type="pct"/>
            <w:vAlign w:val="center"/>
          </w:tcPr>
          <w:p w:rsidR="00FE02D9" w:rsidRPr="004B158E" w:rsidRDefault="00FE02D9" w:rsidP="00FE02D9">
            <w:pPr>
              <w:jc w:val="both"/>
              <w:rPr>
                <w:rFonts w:ascii="Myriad Pro" w:hAnsi="Myriad Pro" w:cs="Arial"/>
                <w:lang w:val="en-GB"/>
              </w:rPr>
            </w:pPr>
            <w:r>
              <w:rPr>
                <w:rFonts w:ascii="Myriad Pro" w:hAnsi="Myriad Pro" w:cs="Arial"/>
                <w:lang w:val="en-GB"/>
              </w:rPr>
              <w:t xml:space="preserve">The contractor had completed the construction of battery rooms for the solar system at the top of the hospital roof.  All civil activates were finished and the rooms were ready.  </w:t>
            </w:r>
          </w:p>
        </w:tc>
      </w:tr>
      <w:tr w:rsidR="00FE02D9" w:rsidRPr="004B158E" w:rsidTr="00FE02D9">
        <w:trPr>
          <w:trHeight w:val="96"/>
        </w:trPr>
        <w:tc>
          <w:tcPr>
            <w:tcW w:w="681" w:type="pct"/>
            <w:vMerge/>
          </w:tcPr>
          <w:p w:rsidR="00FE02D9" w:rsidRPr="00476D9D" w:rsidRDefault="00FE02D9" w:rsidP="00FE02D9">
            <w:pPr>
              <w:rPr>
                <w:rFonts w:ascii="Myriad Pro" w:hAnsi="Myriad Pro" w:cs="Arial"/>
                <w:lang w:val="en-GB"/>
              </w:rPr>
            </w:pPr>
          </w:p>
        </w:tc>
        <w:tc>
          <w:tcPr>
            <w:tcW w:w="753" w:type="pct"/>
          </w:tcPr>
          <w:p w:rsidR="00FE02D9" w:rsidRPr="004B158E" w:rsidRDefault="00FE02D9" w:rsidP="00FE02D9">
            <w:pPr>
              <w:spacing w:after="0" w:line="240" w:lineRule="auto"/>
              <w:rPr>
                <w:rFonts w:ascii="Myriad Pro" w:hAnsi="Myriad Pro" w:cs="Arial"/>
                <w:lang w:val="en-GB"/>
              </w:rPr>
            </w:pPr>
            <w:r>
              <w:rPr>
                <w:rFonts w:ascii="Myriad Pro" w:hAnsi="Myriad Pro" w:cs="Arial"/>
                <w:lang w:val="en-GB"/>
              </w:rPr>
              <w:t xml:space="preserve">Supply and installation of solar system </w:t>
            </w:r>
          </w:p>
        </w:tc>
        <w:tc>
          <w:tcPr>
            <w:tcW w:w="238" w:type="pct"/>
          </w:tcPr>
          <w:p w:rsidR="00FE02D9" w:rsidRDefault="00FE02D9" w:rsidP="00FE02D9">
            <w:pPr>
              <w:spacing w:before="60" w:after="60"/>
              <w:rPr>
                <w:rFonts w:ascii="Myriad Pro" w:hAnsi="Myriad Pro" w:cs="Arial"/>
                <w:lang w:val="en-GB"/>
              </w:rPr>
            </w:pPr>
          </w:p>
        </w:tc>
        <w:tc>
          <w:tcPr>
            <w:tcW w:w="239" w:type="pct"/>
          </w:tcPr>
          <w:p w:rsidR="00FE02D9" w:rsidRDefault="00FE02D9" w:rsidP="00FE02D9">
            <w:pPr>
              <w:spacing w:before="60" w:after="60"/>
              <w:rPr>
                <w:rFonts w:ascii="Myriad Pro" w:hAnsi="Myriad Pro" w:cs="Arial"/>
                <w:lang w:val="en-GB"/>
              </w:rPr>
            </w:pPr>
          </w:p>
        </w:tc>
        <w:tc>
          <w:tcPr>
            <w:tcW w:w="238" w:type="pct"/>
          </w:tcPr>
          <w:p w:rsidR="00FE02D9" w:rsidRDefault="00FE02D9" w:rsidP="00FE02D9"/>
        </w:tc>
        <w:tc>
          <w:tcPr>
            <w:tcW w:w="238" w:type="pct"/>
          </w:tcPr>
          <w:p w:rsidR="00FE02D9" w:rsidRDefault="00FE02D9" w:rsidP="00FE02D9">
            <w:r>
              <w:rPr>
                <w:rFonts w:ascii="Myriad Pro" w:hAnsi="Myriad Pro" w:cs="Arial"/>
                <w:lang w:val="en-GB"/>
              </w:rPr>
              <w:t>X</w:t>
            </w:r>
          </w:p>
        </w:tc>
        <w:tc>
          <w:tcPr>
            <w:tcW w:w="238" w:type="pct"/>
          </w:tcPr>
          <w:p w:rsidR="00FE02D9" w:rsidRDefault="00FE02D9" w:rsidP="00FE02D9"/>
        </w:tc>
        <w:tc>
          <w:tcPr>
            <w:tcW w:w="240" w:type="pct"/>
          </w:tcPr>
          <w:p w:rsidR="00FE02D9" w:rsidRDefault="00FE02D9" w:rsidP="00FE02D9">
            <w:pPr>
              <w:rPr>
                <w:rFonts w:ascii="Myriad Pro" w:hAnsi="Myriad Pro" w:cs="Arial"/>
                <w:lang w:val="en-GB"/>
              </w:rPr>
            </w:pPr>
          </w:p>
        </w:tc>
        <w:tc>
          <w:tcPr>
            <w:tcW w:w="634" w:type="pct"/>
          </w:tcPr>
          <w:p w:rsidR="00FE02D9" w:rsidRPr="004B158E" w:rsidRDefault="00FE02D9" w:rsidP="00FE02D9">
            <w:pPr>
              <w:rPr>
                <w:rFonts w:ascii="Myriad Pro" w:hAnsi="Myriad Pro" w:cs="Arial"/>
                <w:lang w:val="en-GB"/>
              </w:rPr>
            </w:pPr>
            <w:r>
              <w:rPr>
                <w:rFonts w:ascii="Myriad Pro" w:hAnsi="Myriad Pro" w:cs="Arial"/>
                <w:lang w:val="en-GB"/>
              </w:rPr>
              <w:t xml:space="preserve">Ongoing </w:t>
            </w:r>
          </w:p>
        </w:tc>
        <w:tc>
          <w:tcPr>
            <w:tcW w:w="1503" w:type="pct"/>
            <w:vAlign w:val="center"/>
          </w:tcPr>
          <w:p w:rsidR="00FE02D9" w:rsidRPr="004B158E" w:rsidRDefault="00FE02D9" w:rsidP="00FE02D9">
            <w:pPr>
              <w:jc w:val="both"/>
              <w:rPr>
                <w:rFonts w:ascii="Myriad Pro" w:hAnsi="Myriad Pro" w:cs="Arial"/>
                <w:lang w:val="en-GB"/>
              </w:rPr>
            </w:pPr>
            <w:r>
              <w:rPr>
                <w:rFonts w:ascii="Myriad Pro" w:hAnsi="Myriad Pro" w:cs="Arial"/>
                <w:lang w:val="en-GB"/>
              </w:rPr>
              <w:t xml:space="preserve">PV panels were supplied into the Gaza Strip and installed on the roof top of the hospital, meanwhile the batteries, inverters and cables are still waiting the coordination to enter the Gaza Strip. </w:t>
            </w:r>
          </w:p>
        </w:tc>
      </w:tr>
    </w:tbl>
    <w:p w:rsidR="000A3499" w:rsidRDefault="000A3499">
      <w:pPr>
        <w:rPr>
          <w:lang w:val="en-GB" w:eastAsia="en-GB"/>
        </w:rPr>
      </w:pPr>
      <w:r>
        <w:rPr>
          <w:lang w:val="en-GB" w:eastAsia="en-GB"/>
        </w:rPr>
        <w:br w:type="page"/>
      </w:r>
    </w:p>
    <w:p w:rsidR="000A3499" w:rsidRDefault="000A3499" w:rsidP="0001162C">
      <w:pPr>
        <w:rPr>
          <w:lang w:val="en-GB" w:eastAsia="en-GB"/>
        </w:rPr>
      </w:pPr>
    </w:p>
    <w:p w:rsidR="0001162C" w:rsidRPr="00BD0A8A" w:rsidRDefault="0001162C" w:rsidP="00B90FDD">
      <w:pPr>
        <w:pStyle w:val="ListParagraph"/>
        <w:numPr>
          <w:ilvl w:val="0"/>
          <w:numId w:val="4"/>
        </w:numPr>
        <w:spacing w:line="240" w:lineRule="auto"/>
        <w:ind w:left="720"/>
        <w:jc w:val="both"/>
        <w:outlineLvl w:val="0"/>
        <w:rPr>
          <w:rFonts w:ascii="Myriad Pro" w:eastAsia="MS Mincho" w:hAnsi="Myriad Pro" w:cs="Times New Roman"/>
          <w:b/>
          <w:iCs/>
          <w:color w:val="2E74B5" w:themeColor="accent1" w:themeShade="BF"/>
          <w:sz w:val="32"/>
          <w:szCs w:val="32"/>
          <w:lang w:eastAsia="ja-JP"/>
        </w:rPr>
      </w:pPr>
      <w:bookmarkStart w:id="21" w:name="_Toc489371845"/>
      <w:r w:rsidRPr="00BD0A8A">
        <w:rPr>
          <w:rFonts w:ascii="Myriad Pro" w:eastAsia="MS Mincho" w:hAnsi="Myriad Pro" w:cs="Times New Roman"/>
          <w:b/>
          <w:iCs/>
          <w:color w:val="2E74B5" w:themeColor="accent1" w:themeShade="BF"/>
          <w:sz w:val="32"/>
          <w:szCs w:val="32"/>
          <w:lang w:eastAsia="ja-JP"/>
        </w:rPr>
        <w:t>Lessons Learned</w:t>
      </w:r>
      <w:bookmarkEnd w:id="20"/>
      <w:bookmarkEnd w:id="21"/>
    </w:p>
    <w:p w:rsidR="007C5A1B" w:rsidRPr="006B0BE3" w:rsidRDefault="00740C91" w:rsidP="006B0BE3">
      <w:pPr>
        <w:pStyle w:val="BodyText3"/>
        <w:numPr>
          <w:ilvl w:val="0"/>
          <w:numId w:val="2"/>
        </w:numPr>
        <w:pBdr>
          <w:top w:val="single" w:sz="4" w:space="0" w:color="auto"/>
          <w:left w:val="single" w:sz="4" w:space="4" w:color="auto"/>
          <w:bottom w:val="single" w:sz="4" w:space="0" w:color="auto"/>
          <w:right w:val="single" w:sz="4" w:space="4" w:color="auto"/>
        </w:pBdr>
        <w:rPr>
          <w:rFonts w:cs="Arial"/>
          <w:sz w:val="22"/>
          <w:szCs w:val="22"/>
          <w:lang w:val="en-GB"/>
        </w:rPr>
      </w:pPr>
      <w:r w:rsidRPr="006B0BE3">
        <w:rPr>
          <w:rFonts w:cs="Arial"/>
          <w:sz w:val="22"/>
          <w:szCs w:val="22"/>
          <w:lang w:val="en-GB"/>
        </w:rPr>
        <w:t xml:space="preserve">The estimated cost of the project showed significant </w:t>
      </w:r>
      <w:r w:rsidR="007C5A1B" w:rsidRPr="006B0BE3">
        <w:rPr>
          <w:rFonts w:cs="Arial"/>
          <w:sz w:val="22"/>
          <w:szCs w:val="22"/>
          <w:lang w:val="en-GB"/>
        </w:rPr>
        <w:t>decrease in prices</w:t>
      </w:r>
      <w:r w:rsidRPr="006B0BE3">
        <w:rPr>
          <w:rFonts w:cs="Arial"/>
          <w:sz w:val="22"/>
          <w:szCs w:val="22"/>
          <w:lang w:val="en-GB"/>
        </w:rPr>
        <w:t xml:space="preserve"> after following t</w:t>
      </w:r>
      <w:r w:rsidR="007C5A1B" w:rsidRPr="006B0BE3">
        <w:rPr>
          <w:rFonts w:cs="Arial"/>
          <w:sz w:val="22"/>
          <w:szCs w:val="22"/>
          <w:lang w:val="en-GB"/>
        </w:rPr>
        <w:t xml:space="preserve">endering. Such surplus </w:t>
      </w:r>
      <w:r w:rsidR="006B0BE3" w:rsidRPr="006B0BE3">
        <w:rPr>
          <w:rFonts w:cs="Arial"/>
          <w:sz w:val="22"/>
          <w:szCs w:val="22"/>
          <w:lang w:val="en-GB"/>
        </w:rPr>
        <w:t xml:space="preserve">was </w:t>
      </w:r>
      <w:r w:rsidR="007C5A1B" w:rsidRPr="006B0BE3">
        <w:rPr>
          <w:rFonts w:cs="Arial"/>
          <w:sz w:val="22"/>
          <w:szCs w:val="22"/>
          <w:lang w:val="en-GB"/>
        </w:rPr>
        <w:t>utilized based on MoH priorities after approval of the donor</w:t>
      </w:r>
    </w:p>
    <w:p w:rsidR="007C5A1B" w:rsidRPr="006B0BE3" w:rsidRDefault="007C5A1B" w:rsidP="006B0BE3">
      <w:pPr>
        <w:pStyle w:val="BodyText3"/>
        <w:numPr>
          <w:ilvl w:val="0"/>
          <w:numId w:val="2"/>
        </w:numPr>
        <w:pBdr>
          <w:top w:val="single" w:sz="4" w:space="0" w:color="auto"/>
          <w:left w:val="single" w:sz="4" w:space="4" w:color="auto"/>
          <w:bottom w:val="single" w:sz="4" w:space="0" w:color="auto"/>
          <w:right w:val="single" w:sz="4" w:space="4" w:color="auto"/>
        </w:pBdr>
        <w:rPr>
          <w:rFonts w:cs="Arial"/>
          <w:sz w:val="22"/>
          <w:szCs w:val="22"/>
          <w:lang w:val="en-GB"/>
        </w:rPr>
      </w:pPr>
      <w:r w:rsidRPr="006B0BE3">
        <w:rPr>
          <w:rFonts w:cs="Arial"/>
          <w:sz w:val="22"/>
          <w:szCs w:val="22"/>
          <w:lang w:val="en-GB"/>
        </w:rPr>
        <w:t xml:space="preserve">Entry of solar panels and equipment </w:t>
      </w:r>
      <w:r w:rsidR="006B0BE3" w:rsidRPr="006B0BE3">
        <w:rPr>
          <w:rFonts w:cs="Arial"/>
          <w:sz w:val="22"/>
          <w:szCs w:val="22"/>
          <w:lang w:val="en-GB"/>
        </w:rPr>
        <w:t xml:space="preserve">requires </w:t>
      </w:r>
      <w:r w:rsidR="00DF7B4C" w:rsidRPr="006B0BE3">
        <w:rPr>
          <w:rFonts w:cs="Arial"/>
          <w:sz w:val="22"/>
          <w:szCs w:val="22"/>
          <w:lang w:val="en-GB"/>
        </w:rPr>
        <w:t xml:space="preserve">prolonged procedures and </w:t>
      </w:r>
      <w:r w:rsidRPr="006B0BE3">
        <w:rPr>
          <w:rFonts w:cs="Arial"/>
          <w:sz w:val="22"/>
          <w:szCs w:val="22"/>
          <w:lang w:val="en-GB"/>
        </w:rPr>
        <w:t xml:space="preserve">restrictions. UNDP uses its access and coordination mechanism to facilitate entry of such materials. </w:t>
      </w:r>
    </w:p>
    <w:p w:rsidR="0001162C" w:rsidRPr="00396B39" w:rsidRDefault="0001162C" w:rsidP="0001162C">
      <w:pPr>
        <w:rPr>
          <w:rFonts w:ascii="Myriad Pro" w:hAnsi="Myriad Pro"/>
        </w:rPr>
      </w:pPr>
    </w:p>
    <w:p w:rsidR="0001162C" w:rsidRPr="00BD0A8A" w:rsidRDefault="0001162C" w:rsidP="00B90FDD">
      <w:pPr>
        <w:pStyle w:val="ListParagraph"/>
        <w:numPr>
          <w:ilvl w:val="0"/>
          <w:numId w:val="4"/>
        </w:numPr>
        <w:spacing w:line="240" w:lineRule="auto"/>
        <w:ind w:left="720"/>
        <w:jc w:val="both"/>
        <w:outlineLvl w:val="0"/>
        <w:rPr>
          <w:rFonts w:ascii="Myriad Pro" w:eastAsia="MS Mincho" w:hAnsi="Myriad Pro" w:cs="Times New Roman"/>
          <w:b/>
          <w:iCs/>
          <w:color w:val="2E74B5" w:themeColor="accent1" w:themeShade="BF"/>
          <w:sz w:val="32"/>
          <w:szCs w:val="32"/>
          <w:lang w:eastAsia="ja-JP"/>
        </w:rPr>
      </w:pPr>
      <w:bookmarkStart w:id="22" w:name="_Toc489371846"/>
      <w:r w:rsidRPr="00BD0A8A">
        <w:rPr>
          <w:rFonts w:ascii="Myriad Pro" w:eastAsia="MS Mincho" w:hAnsi="Myriad Pro" w:cs="Times New Roman"/>
          <w:b/>
          <w:iCs/>
          <w:color w:val="2E74B5" w:themeColor="accent1" w:themeShade="BF"/>
          <w:sz w:val="32"/>
          <w:szCs w:val="32"/>
          <w:lang w:eastAsia="ja-JP"/>
        </w:rPr>
        <w:t>Conclusions and Way Forward</w:t>
      </w:r>
      <w:bookmarkEnd w:id="22"/>
    </w:p>
    <w:p w:rsidR="0001162C" w:rsidRPr="00237D9D" w:rsidRDefault="004B4BFF" w:rsidP="00F46C30">
      <w:pPr>
        <w:pStyle w:val="BodyText3"/>
        <w:pBdr>
          <w:top w:val="single" w:sz="4" w:space="0" w:color="auto"/>
          <w:left w:val="single" w:sz="4" w:space="4" w:color="auto"/>
          <w:bottom w:val="single" w:sz="4" w:space="1" w:color="auto"/>
          <w:right w:val="single" w:sz="4" w:space="4" w:color="auto"/>
        </w:pBdr>
        <w:ind w:left="360"/>
        <w:rPr>
          <w:rFonts w:cs="Arial"/>
          <w:sz w:val="22"/>
          <w:szCs w:val="22"/>
          <w:lang w:val="en-GB"/>
        </w:rPr>
      </w:pPr>
      <w:r>
        <w:rPr>
          <w:rFonts w:cs="Arial"/>
          <w:sz w:val="22"/>
          <w:szCs w:val="22"/>
          <w:lang w:val="en-GB"/>
        </w:rPr>
        <w:t xml:space="preserve">The project is of crucial importance to ensure effective operation of the Palestinian health sector and sustainability of health services delivery. So far, the </w:t>
      </w:r>
      <w:r w:rsidR="00F46C30">
        <w:rPr>
          <w:rFonts w:cs="Arial"/>
          <w:sz w:val="22"/>
          <w:szCs w:val="22"/>
          <w:lang w:val="en-GB"/>
        </w:rPr>
        <w:t xml:space="preserve">installation of the solar system has been completed in two hospitals: Al Aqsa and the Indonisian Hospitals which are expected to be functional by mid-August 2017. On the other hand, the finalization of the solar system in Beit Hanoun hospital is pending the entry </w:t>
      </w:r>
      <w:r>
        <w:rPr>
          <w:rFonts w:cs="Arial"/>
          <w:sz w:val="22"/>
          <w:szCs w:val="22"/>
          <w:lang w:val="en-GB"/>
        </w:rPr>
        <w:t>the required solar system equipment</w:t>
      </w:r>
      <w:r w:rsidR="00F46C30">
        <w:rPr>
          <w:rFonts w:cs="Arial"/>
          <w:sz w:val="22"/>
          <w:szCs w:val="22"/>
          <w:lang w:val="en-GB"/>
        </w:rPr>
        <w:t>, where UNDP access coordination team is following up</w:t>
      </w:r>
      <w:r>
        <w:rPr>
          <w:rFonts w:cs="Arial"/>
          <w:sz w:val="22"/>
          <w:szCs w:val="22"/>
          <w:lang w:val="en-GB"/>
        </w:rPr>
        <w:t xml:space="preserve">, despite the Israeli restrictions and prolonged approval mechanism of such materials.  </w:t>
      </w:r>
      <w:r w:rsidR="00740C91">
        <w:rPr>
          <w:rFonts w:cs="Arial"/>
          <w:sz w:val="22"/>
          <w:szCs w:val="22"/>
          <w:lang w:val="en-GB"/>
        </w:rPr>
        <w:t>Overall, t</w:t>
      </w:r>
      <w:r w:rsidR="0001162C" w:rsidRPr="00237D9D">
        <w:rPr>
          <w:rFonts w:cs="Arial"/>
          <w:sz w:val="22"/>
          <w:szCs w:val="22"/>
          <w:lang w:val="en-GB"/>
        </w:rPr>
        <w:t xml:space="preserve">he project remains highly relevant and needed under the current conditions of the Gaza Strip. </w:t>
      </w:r>
    </w:p>
    <w:p w:rsidR="0001162C" w:rsidRDefault="0001162C" w:rsidP="0001162C">
      <w:pPr>
        <w:pStyle w:val="Heading1"/>
        <w:keepLines w:val="0"/>
        <w:spacing w:before="240" w:after="60" w:line="240" w:lineRule="auto"/>
        <w:ind w:left="1080"/>
        <w:jc w:val="both"/>
        <w:rPr>
          <w:rFonts w:ascii="Myriad Pro" w:hAnsi="Myriad Pro"/>
          <w:color w:val="auto"/>
        </w:rPr>
      </w:pPr>
    </w:p>
    <w:p w:rsidR="0001162C" w:rsidRDefault="0001162C" w:rsidP="0001162C">
      <w:pPr>
        <w:rPr>
          <w:lang w:val="en-GB" w:eastAsia="en-GB"/>
        </w:rPr>
      </w:pPr>
    </w:p>
    <w:p w:rsidR="0001162C" w:rsidRPr="00BD0A8A" w:rsidRDefault="0001162C" w:rsidP="00B90FDD">
      <w:pPr>
        <w:pStyle w:val="ListParagraph"/>
        <w:numPr>
          <w:ilvl w:val="0"/>
          <w:numId w:val="4"/>
        </w:numPr>
        <w:spacing w:line="240" w:lineRule="auto"/>
        <w:ind w:left="720"/>
        <w:jc w:val="both"/>
        <w:outlineLvl w:val="0"/>
        <w:rPr>
          <w:rFonts w:ascii="Myriad Pro" w:eastAsia="MS Mincho" w:hAnsi="Myriad Pro" w:cs="Times New Roman"/>
          <w:b/>
          <w:iCs/>
          <w:color w:val="2E74B5" w:themeColor="accent1" w:themeShade="BF"/>
          <w:sz w:val="32"/>
          <w:szCs w:val="32"/>
          <w:lang w:eastAsia="ja-JP"/>
        </w:rPr>
      </w:pPr>
      <w:bookmarkStart w:id="23" w:name="_Toc489371847"/>
      <w:r w:rsidRPr="00BD0A8A">
        <w:rPr>
          <w:rFonts w:ascii="Myriad Pro" w:eastAsia="MS Mincho" w:hAnsi="Myriad Pro" w:cs="Times New Roman"/>
          <w:b/>
          <w:iCs/>
          <w:color w:val="2E74B5" w:themeColor="accent1" w:themeShade="BF"/>
          <w:sz w:val="32"/>
          <w:szCs w:val="32"/>
          <w:lang w:eastAsia="ja-JP"/>
        </w:rPr>
        <w:t>Financial Status</w:t>
      </w:r>
      <w:bookmarkEnd w:id="23"/>
    </w:p>
    <w:p w:rsidR="0001162C" w:rsidRDefault="0001162C" w:rsidP="0001162C">
      <w:pPr>
        <w:rPr>
          <w:rFonts w:ascii="Myriad Pro" w:hAnsi="Myriad Pro"/>
          <w:color w:val="808080" w:themeColor="background1" w:themeShade="80"/>
        </w:rPr>
      </w:pPr>
    </w:p>
    <w:p w:rsidR="0001162C" w:rsidRPr="00B90FDD" w:rsidRDefault="00B90FDD" w:rsidP="0001162C">
      <w:pPr>
        <w:rPr>
          <w:rFonts w:ascii="Myriad Pro" w:eastAsia="MS Mincho" w:hAnsi="Myriad Pro" w:cs="Arial"/>
          <w:lang w:val="en-GB"/>
        </w:rPr>
      </w:pPr>
      <w:r w:rsidRPr="00B90FDD">
        <w:rPr>
          <w:rFonts w:ascii="Myriad Pro" w:eastAsia="MS Mincho" w:hAnsi="Myriad Pro" w:cs="Arial"/>
          <w:lang w:val="en-GB"/>
        </w:rPr>
        <w:t xml:space="preserve">Under preparation by Finance Team. </w:t>
      </w:r>
    </w:p>
    <w:p w:rsidR="007A6E66" w:rsidRDefault="007A6E66" w:rsidP="007A6E66">
      <w:r>
        <w:t>.</w:t>
      </w:r>
    </w:p>
    <w:p w:rsidR="0001162C" w:rsidRDefault="0001162C" w:rsidP="000D660E">
      <w:pPr>
        <w:jc w:val="right"/>
        <w:rPr>
          <w:rFonts w:ascii="Myriad Pro" w:hAnsi="Myriad Pro"/>
          <w:color w:val="808080" w:themeColor="background1" w:themeShade="80"/>
        </w:rPr>
      </w:pPr>
      <w:r>
        <w:rPr>
          <w:rFonts w:ascii="Myriad Pro" w:hAnsi="Myriad Pro"/>
          <w:color w:val="808080" w:themeColor="background1" w:themeShade="80"/>
        </w:rPr>
        <w:br w:type="page"/>
      </w:r>
    </w:p>
    <w:p w:rsidR="0001162C" w:rsidRPr="00BD0A8A" w:rsidRDefault="0001162C" w:rsidP="00B90FDD">
      <w:pPr>
        <w:pStyle w:val="ListParagraph"/>
        <w:numPr>
          <w:ilvl w:val="0"/>
          <w:numId w:val="4"/>
        </w:numPr>
        <w:spacing w:line="240" w:lineRule="auto"/>
        <w:ind w:left="720"/>
        <w:jc w:val="both"/>
        <w:outlineLvl w:val="0"/>
        <w:rPr>
          <w:rFonts w:ascii="Myriad Pro" w:eastAsia="MS Mincho" w:hAnsi="Myriad Pro" w:cs="Times New Roman"/>
          <w:b/>
          <w:iCs/>
          <w:color w:val="2E74B5" w:themeColor="accent1" w:themeShade="BF"/>
          <w:sz w:val="32"/>
          <w:szCs w:val="32"/>
          <w:lang w:eastAsia="ja-JP"/>
        </w:rPr>
      </w:pPr>
      <w:bookmarkStart w:id="24" w:name="_Toc489371848"/>
      <w:r w:rsidRPr="00BD0A8A">
        <w:rPr>
          <w:rFonts w:ascii="Myriad Pro" w:eastAsia="MS Mincho" w:hAnsi="Myriad Pro" w:cs="Times New Roman"/>
          <w:b/>
          <w:iCs/>
          <w:color w:val="2E74B5" w:themeColor="accent1" w:themeShade="BF"/>
          <w:sz w:val="32"/>
          <w:szCs w:val="32"/>
          <w:lang w:eastAsia="ja-JP"/>
        </w:rPr>
        <w:t>Annex</w:t>
      </w:r>
      <w:r w:rsidR="00A442C7" w:rsidRPr="00BD0A8A">
        <w:rPr>
          <w:rFonts w:ascii="Myriad Pro" w:eastAsia="MS Mincho" w:hAnsi="Myriad Pro" w:cs="Times New Roman"/>
          <w:b/>
          <w:iCs/>
          <w:color w:val="2E74B5" w:themeColor="accent1" w:themeShade="BF"/>
          <w:sz w:val="32"/>
          <w:szCs w:val="32"/>
          <w:lang w:eastAsia="ja-JP"/>
        </w:rPr>
        <w:t xml:space="preserve"> I : Photo Gallery</w:t>
      </w:r>
      <w:bookmarkEnd w:id="24"/>
    </w:p>
    <w:p w:rsidR="002929C6" w:rsidRDefault="002929C6" w:rsidP="002929C6">
      <w:pPr>
        <w:jc w:val="center"/>
        <w:rPr>
          <w:lang w:val="en-GB" w:eastAsia="en-GB"/>
        </w:rPr>
      </w:pPr>
      <w:r w:rsidRPr="00740C91">
        <w:rPr>
          <w:noProof/>
        </w:rPr>
        <w:drawing>
          <wp:inline distT="0" distB="0" distL="0" distR="0" wp14:anchorId="21E918DA" wp14:editId="066B1D7E">
            <wp:extent cx="4607859" cy="3072891"/>
            <wp:effectExtent l="0" t="0" r="2540" b="0"/>
            <wp:docPr id="2" name="Picture 2" descr="E:\Islamic Relief Canada\Indonesian Hospital\IMG_6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slamic Relief Canada\Indonesian Hospital\IMG_694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8746" cy="3073483"/>
                    </a:xfrm>
                    <a:prstGeom prst="rect">
                      <a:avLst/>
                    </a:prstGeom>
                    <a:noFill/>
                    <a:ln>
                      <a:noFill/>
                    </a:ln>
                  </pic:spPr>
                </pic:pic>
              </a:graphicData>
            </a:graphic>
          </wp:inline>
        </w:drawing>
      </w:r>
    </w:p>
    <w:p w:rsidR="00A442C7" w:rsidRDefault="00937706" w:rsidP="002929C6">
      <w:pPr>
        <w:jc w:val="center"/>
        <w:rPr>
          <w:lang w:val="en-GB" w:eastAsia="en-GB"/>
        </w:rPr>
      </w:pPr>
      <w:r w:rsidRPr="00740C91">
        <w:rPr>
          <w:noProof/>
        </w:rPr>
        <w:drawing>
          <wp:inline distT="0" distB="0" distL="0" distR="0" wp14:anchorId="56572A63" wp14:editId="6901F9F8">
            <wp:extent cx="4607560" cy="3460978"/>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slamic Relief Canada\Indonesian Hospital\IMG_6947.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610685" cy="3463325"/>
                    </a:xfrm>
                    <a:prstGeom prst="rect">
                      <a:avLst/>
                    </a:prstGeom>
                    <a:noFill/>
                    <a:ln>
                      <a:noFill/>
                    </a:ln>
                  </pic:spPr>
                </pic:pic>
              </a:graphicData>
            </a:graphic>
          </wp:inline>
        </w:drawing>
      </w:r>
    </w:p>
    <w:p w:rsidR="00A442C7" w:rsidRDefault="00A442C7" w:rsidP="00A442C7">
      <w:pPr>
        <w:rPr>
          <w:lang w:val="en-GB" w:eastAsia="en-GB"/>
        </w:rPr>
      </w:pPr>
    </w:p>
    <w:p w:rsidR="002929C6" w:rsidRPr="00A442C7" w:rsidRDefault="002929C6" w:rsidP="00A442C7">
      <w:pPr>
        <w:rPr>
          <w:lang w:val="en-GB" w:eastAsia="en-GB"/>
        </w:rPr>
      </w:pPr>
      <w:r w:rsidRPr="00A442C7">
        <w:rPr>
          <w:noProof/>
        </w:rPr>
        <w:drawing>
          <wp:inline distT="0" distB="0" distL="0" distR="0" wp14:anchorId="0BDF8F6A" wp14:editId="1A8D93B3">
            <wp:extent cx="5943600" cy="3341370"/>
            <wp:effectExtent l="0" t="0" r="0" b="0"/>
            <wp:docPr id="3" name="Picture 3" descr="E:\Islamic Relief Canada\20161101_111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slamic Relief Canada\20161101_11152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A442C7" w:rsidRDefault="002929C6" w:rsidP="0001162C">
      <w:pPr>
        <w:rPr>
          <w:lang w:val="en-GB" w:eastAsia="en-GB"/>
        </w:rPr>
      </w:pPr>
      <w:r w:rsidRPr="00740C91">
        <w:rPr>
          <w:noProof/>
        </w:rPr>
        <w:drawing>
          <wp:inline distT="0" distB="0" distL="0" distR="0" wp14:anchorId="44680ABA" wp14:editId="66704D19">
            <wp:extent cx="5403986" cy="3603812"/>
            <wp:effectExtent l="0" t="0" r="6350" b="0"/>
            <wp:docPr id="4" name="Picture 4" descr="E:\Islamic Relief Canada\Indonesian Hospital\IMG_6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slamic Relief Canada\Indonesian Hospital\IMG_69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6990" cy="3605815"/>
                    </a:xfrm>
                    <a:prstGeom prst="rect">
                      <a:avLst/>
                    </a:prstGeom>
                    <a:noFill/>
                    <a:ln>
                      <a:noFill/>
                    </a:ln>
                  </pic:spPr>
                </pic:pic>
              </a:graphicData>
            </a:graphic>
          </wp:inline>
        </w:drawing>
      </w:r>
      <w:r w:rsidR="00A442C7" w:rsidRPr="00A442C7">
        <w:rPr>
          <w:noProof/>
        </w:rPr>
        <w:drawing>
          <wp:inline distT="0" distB="0" distL="0" distR="0" wp14:anchorId="7D4A9584" wp14:editId="3156D633">
            <wp:extent cx="5396753" cy="323307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slamic Relief Canada\20161103_093102.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11093" cy="3241669"/>
                    </a:xfrm>
                    <a:prstGeom prst="rect">
                      <a:avLst/>
                    </a:prstGeom>
                    <a:noFill/>
                    <a:ln>
                      <a:noFill/>
                    </a:ln>
                  </pic:spPr>
                </pic:pic>
              </a:graphicData>
            </a:graphic>
          </wp:inline>
        </w:drawing>
      </w:r>
    </w:p>
    <w:p w:rsidR="00A442C7" w:rsidRDefault="002929C6" w:rsidP="0001162C">
      <w:pPr>
        <w:rPr>
          <w:lang w:val="en-GB" w:eastAsia="en-GB"/>
        </w:rPr>
      </w:pPr>
      <w:r w:rsidRPr="00740C91">
        <w:rPr>
          <w:noProof/>
        </w:rPr>
        <w:drawing>
          <wp:inline distT="0" distB="0" distL="0" distR="0" wp14:anchorId="6B643612" wp14:editId="7E7B3EAE">
            <wp:extent cx="4572000" cy="3436620"/>
            <wp:effectExtent l="0" t="0" r="0" b="0"/>
            <wp:docPr id="25" name="Picture 25" descr="E:\Islamic Relief Canada\Indonesian Hospital\14658151_1288328154519002_123145767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slamic Relief Canada\Indonesian Hospital\14658151_1288328154519002_1231457675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36620"/>
                    </a:xfrm>
                    <a:prstGeom prst="rect">
                      <a:avLst/>
                    </a:prstGeom>
                    <a:noFill/>
                    <a:ln>
                      <a:noFill/>
                    </a:ln>
                  </pic:spPr>
                </pic:pic>
              </a:graphicData>
            </a:graphic>
          </wp:inline>
        </w:drawing>
      </w:r>
    </w:p>
    <w:p w:rsidR="00A442C7" w:rsidRDefault="00A442C7" w:rsidP="0001162C">
      <w:pPr>
        <w:rPr>
          <w:lang w:val="en-GB" w:eastAsia="en-GB"/>
        </w:rPr>
      </w:pPr>
      <w:r w:rsidRPr="00A442C7">
        <w:rPr>
          <w:noProof/>
        </w:rPr>
        <w:drawing>
          <wp:inline distT="0" distB="0" distL="0" distR="0" wp14:anchorId="59209A03" wp14:editId="52C14838">
            <wp:extent cx="3968496" cy="29809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slamic Relief Canada\20161101_111527.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68496" cy="2980944"/>
                    </a:xfrm>
                    <a:prstGeom prst="rect">
                      <a:avLst/>
                    </a:prstGeom>
                    <a:noFill/>
                    <a:ln>
                      <a:noFill/>
                    </a:ln>
                  </pic:spPr>
                </pic:pic>
              </a:graphicData>
            </a:graphic>
          </wp:inline>
        </w:drawing>
      </w:r>
    </w:p>
    <w:p w:rsidR="00AE6D54" w:rsidRDefault="00AE6D54" w:rsidP="0001162C">
      <w:pPr>
        <w:rPr>
          <w:lang w:val="en-GB" w:eastAsia="en-GB"/>
        </w:rPr>
      </w:pPr>
    </w:p>
    <w:p w:rsidR="00AE6D54" w:rsidRDefault="00AE6D54" w:rsidP="0001162C">
      <w:pPr>
        <w:rPr>
          <w:lang w:val="en-GB" w:eastAsia="en-GB"/>
        </w:rPr>
      </w:pPr>
      <w:r w:rsidRPr="00A442C7">
        <w:rPr>
          <w:noProof/>
        </w:rPr>
        <w:drawing>
          <wp:inline distT="0" distB="0" distL="0" distR="0" wp14:anchorId="5BFC7218" wp14:editId="7EB1F62E">
            <wp:extent cx="3968496" cy="2980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slamic Relief Canada\20161101_111527.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68496" cy="2980944"/>
                    </a:xfrm>
                    <a:prstGeom prst="rect">
                      <a:avLst/>
                    </a:prstGeom>
                    <a:noFill/>
                    <a:ln>
                      <a:noFill/>
                    </a:ln>
                  </pic:spPr>
                </pic:pic>
              </a:graphicData>
            </a:graphic>
          </wp:inline>
        </w:drawing>
      </w:r>
    </w:p>
    <w:p w:rsidR="00740C91" w:rsidRDefault="00740C91" w:rsidP="0001162C">
      <w:pPr>
        <w:rPr>
          <w:lang w:val="en-GB" w:eastAsia="en-GB"/>
        </w:rPr>
      </w:pPr>
      <w:r w:rsidRPr="00740C9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40C91">
        <w:rPr>
          <w:noProof/>
        </w:rPr>
        <w:drawing>
          <wp:inline distT="0" distB="0" distL="0" distR="0" wp14:anchorId="0C3E3F65" wp14:editId="4B12C2C2">
            <wp:extent cx="3968496" cy="238109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slamic Relief Canada\Indonesian Hospital\IMG_6911.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68496" cy="2381097"/>
                    </a:xfrm>
                    <a:prstGeom prst="rect">
                      <a:avLst/>
                    </a:prstGeom>
                    <a:noFill/>
                    <a:ln>
                      <a:noFill/>
                    </a:ln>
                  </pic:spPr>
                </pic:pic>
              </a:graphicData>
            </a:graphic>
          </wp:inline>
        </w:drawing>
      </w:r>
    </w:p>
    <w:p w:rsidR="00E34C6A" w:rsidRDefault="00740C91" w:rsidP="0001162C">
      <w:pPr>
        <w:rPr>
          <w:noProof/>
        </w:rPr>
      </w:pPr>
      <w:r w:rsidRPr="00740C91">
        <w:rPr>
          <w:noProof/>
        </w:rPr>
        <w:t xml:space="preserve"> </w:t>
      </w:r>
    </w:p>
    <w:p w:rsidR="00E34C6A" w:rsidRDefault="00E34C6A">
      <w:pPr>
        <w:rPr>
          <w:noProof/>
        </w:rPr>
      </w:pPr>
      <w:r>
        <w:rPr>
          <w:noProof/>
        </w:rPr>
        <w:br w:type="page"/>
      </w:r>
    </w:p>
    <w:p w:rsidR="00E34C6A" w:rsidRDefault="00E34C6A" w:rsidP="00E34C6A">
      <w:pPr>
        <w:rPr>
          <w:rFonts w:ascii="Myriad Pro" w:hAnsi="Myriad Pro"/>
          <w:sz w:val="24"/>
          <w:szCs w:val="24"/>
        </w:rPr>
      </w:pPr>
      <w:r w:rsidRPr="007E4A18">
        <w:rPr>
          <w:rFonts w:ascii="Myriad Pro" w:hAnsi="Myriad Pro"/>
          <w:sz w:val="24"/>
          <w:szCs w:val="24"/>
        </w:rPr>
        <w:t xml:space="preserve">Al-Aqsa Hospital: </w:t>
      </w:r>
    </w:p>
    <w:p w:rsidR="00E34C6A" w:rsidRDefault="00E34C6A" w:rsidP="00E34C6A">
      <w:pPr>
        <w:rPr>
          <w:rFonts w:ascii="Myriad Pro" w:hAnsi="Myriad Pro"/>
          <w:sz w:val="24"/>
          <w:szCs w:val="24"/>
        </w:rPr>
      </w:pPr>
      <w:r w:rsidRPr="007E4A18">
        <w:rPr>
          <w:rFonts w:ascii="Myriad Pro" w:hAnsi="Myriad Pro"/>
          <w:noProof/>
          <w:sz w:val="24"/>
          <w:szCs w:val="24"/>
        </w:rPr>
        <w:drawing>
          <wp:inline distT="0" distB="0" distL="0" distR="0" wp14:anchorId="29C667BE" wp14:editId="3B86A0A4">
            <wp:extent cx="5730151" cy="3415212"/>
            <wp:effectExtent l="0" t="0" r="4445" b="0"/>
            <wp:docPr id="5" name="Picture 5" descr="E:\Islamic Relief Canada\Al Aqsa Hospital\Aqsa (16)-min-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slamic Relief Canada\Al Aqsa Hospital\Aqsa (16)-min-min.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600" b="1"/>
                    <a:stretch/>
                  </pic:blipFill>
                  <pic:spPr bwMode="auto">
                    <a:xfrm>
                      <a:off x="0" y="0"/>
                      <a:ext cx="5731510" cy="3416022"/>
                    </a:xfrm>
                    <a:prstGeom prst="rect">
                      <a:avLst/>
                    </a:prstGeom>
                    <a:noFill/>
                    <a:ln>
                      <a:noFill/>
                    </a:ln>
                    <a:extLst>
                      <a:ext uri="{53640926-AAD7-44D8-BBD7-CCE9431645EC}">
                        <a14:shadowObscured xmlns:a14="http://schemas.microsoft.com/office/drawing/2010/main"/>
                      </a:ext>
                    </a:extLst>
                  </pic:spPr>
                </pic:pic>
              </a:graphicData>
            </a:graphic>
          </wp:inline>
        </w:drawing>
      </w:r>
    </w:p>
    <w:p w:rsidR="00E34C6A" w:rsidRDefault="00E34C6A" w:rsidP="00E34C6A">
      <w:pPr>
        <w:rPr>
          <w:rFonts w:ascii="Myriad Pro" w:hAnsi="Myriad Pro"/>
          <w:sz w:val="24"/>
          <w:szCs w:val="24"/>
        </w:rPr>
      </w:pPr>
      <w:r w:rsidRPr="007E4A18">
        <w:rPr>
          <w:rFonts w:ascii="Myriad Pro" w:hAnsi="Myriad Pro"/>
          <w:noProof/>
          <w:sz w:val="24"/>
          <w:szCs w:val="24"/>
        </w:rPr>
        <w:drawing>
          <wp:inline distT="0" distB="0" distL="0" distR="0" wp14:anchorId="36CD8B65" wp14:editId="0669770A">
            <wp:extent cx="5731510" cy="3821007"/>
            <wp:effectExtent l="0" t="0" r="9525" b="0"/>
            <wp:docPr id="6" name="Picture 6" descr="E:\Islamic Relief Canada\Al Aqsa Hospital\Aqsa (1)-min-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slamic Relief Canada\Al Aqsa Hospital\Aqsa (1)-min-mi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E34C6A" w:rsidRPr="007E4A18" w:rsidRDefault="00E34C6A" w:rsidP="00E34C6A">
      <w:pPr>
        <w:rPr>
          <w:rFonts w:ascii="Myriad Pro" w:hAnsi="Myriad Pro"/>
          <w:sz w:val="24"/>
          <w:szCs w:val="24"/>
        </w:rPr>
      </w:pPr>
      <w:r w:rsidRPr="007E4A18">
        <w:rPr>
          <w:rFonts w:ascii="Myriad Pro" w:hAnsi="Myriad Pro"/>
          <w:noProof/>
          <w:sz w:val="24"/>
          <w:szCs w:val="24"/>
        </w:rPr>
        <w:drawing>
          <wp:inline distT="0" distB="0" distL="0" distR="0" wp14:anchorId="170869D7" wp14:editId="38D12137">
            <wp:extent cx="5731510" cy="3821007"/>
            <wp:effectExtent l="0" t="0" r="2540" b="8255"/>
            <wp:docPr id="7" name="Picture 7" descr="E:\Islamic Relief Canada\Al Aqsa Hospital\AL-Aqsa Hospita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slamic Relief Canada\Al Aqsa Hospital\AL-Aqsa Hospital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E34C6A" w:rsidRPr="007E4A18" w:rsidRDefault="00E34C6A" w:rsidP="00E34C6A">
      <w:pPr>
        <w:rPr>
          <w:rFonts w:ascii="Myriad Pro" w:hAnsi="Myriad Pro"/>
          <w:sz w:val="24"/>
          <w:szCs w:val="24"/>
        </w:rPr>
      </w:pPr>
      <w:r w:rsidRPr="007E4A18">
        <w:rPr>
          <w:rFonts w:ascii="Myriad Pro" w:hAnsi="Myriad Pro"/>
          <w:noProof/>
          <w:sz w:val="24"/>
          <w:szCs w:val="24"/>
        </w:rPr>
        <w:drawing>
          <wp:inline distT="0" distB="0" distL="0" distR="0" wp14:anchorId="49F41917" wp14:editId="34736697">
            <wp:extent cx="5731510" cy="3821007"/>
            <wp:effectExtent l="0" t="0" r="2540" b="8255"/>
            <wp:docPr id="8" name="Picture 8" descr="E:\Islamic Relief Canada\Al Aqsa Hospital\AL-Aqsa Hospital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slamic Relief Canada\Al Aqsa Hospital\AL-Aqsa Hospital (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740C91" w:rsidRPr="00DC3666" w:rsidRDefault="00740C91" w:rsidP="0001162C">
      <w:pPr>
        <w:rPr>
          <w:lang w:val="en-GB" w:eastAsia="en-GB"/>
        </w:rPr>
      </w:pPr>
    </w:p>
    <w:sectPr w:rsidR="00740C91" w:rsidRPr="00DC3666">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22D2" w:rsidRDefault="00E722D2" w:rsidP="00937706">
      <w:pPr>
        <w:spacing w:after="0" w:line="240" w:lineRule="auto"/>
      </w:pPr>
      <w:r>
        <w:separator/>
      </w:r>
    </w:p>
  </w:endnote>
  <w:endnote w:type="continuationSeparator" w:id="0">
    <w:p w:rsidR="00E722D2" w:rsidRDefault="00E722D2" w:rsidP="00937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yriad Pro">
    <w:panose1 w:val="020B0703030403020204"/>
    <w:charset w:val="00"/>
    <w:family w:val="swiss"/>
    <w:notTrueType/>
    <w:pitch w:val="variable"/>
    <w:sig w:usb0="2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780" w:rsidRPr="00F42053" w:rsidRDefault="00573780" w:rsidP="00D64FE4">
    <w:pPr>
      <w:pStyle w:val="Footer"/>
      <w:rPr>
        <w:rFonts w:asciiTheme="majorBidi" w:hAnsiTheme="majorBidi" w:cstheme="majorBidi"/>
      </w:rPr>
    </w:pPr>
    <w:r>
      <w:tab/>
    </w:r>
    <w:sdt>
      <w:sdtPr>
        <w:id w:val="1692035063"/>
        <w:docPartObj>
          <w:docPartGallery w:val="Page Numbers (Bottom of Page)"/>
          <w:docPartUnique/>
        </w:docPartObj>
      </w:sdtPr>
      <w:sdtEndPr>
        <w:rPr>
          <w:rFonts w:asciiTheme="majorBidi" w:hAnsiTheme="majorBidi" w:cstheme="majorBidi"/>
          <w:noProof/>
        </w:rPr>
      </w:sdtEndPr>
      <w:sdtContent>
        <w:r w:rsidRPr="008C679D">
          <w:rPr>
            <w:rFonts w:ascii="Myriad Pro" w:hAnsi="Myriad Pro"/>
            <w:spacing w:val="-4"/>
            <w:sz w:val="18"/>
            <w:szCs w:val="18"/>
          </w:rPr>
          <w:t xml:space="preserve">3 Yakubi St., Jerusalem, 91191, P.O. Box: 51359 Tel: (972 2) 626 8200 Fax: (972 2) 626 8222 </w:t>
        </w:r>
        <w:hyperlink r:id="rId1" w:history="1">
          <w:r w:rsidRPr="00BA7A4C">
            <w:rPr>
              <w:rStyle w:val="Hyperlink"/>
              <w:rFonts w:ascii="Myriad Pro" w:hAnsi="Myriad Pro"/>
              <w:spacing w:val="-4"/>
              <w:sz w:val="18"/>
              <w:szCs w:val="18"/>
            </w:rPr>
            <w:t>www.ps.undp.org</w:t>
          </w:r>
        </w:hyperlink>
        <w:r>
          <w:tab/>
        </w:r>
        <w:r w:rsidRPr="00B64D38">
          <w:rPr>
            <w:rFonts w:asciiTheme="majorBidi" w:hAnsiTheme="majorBidi" w:cstheme="majorBidi"/>
          </w:rPr>
          <w:fldChar w:fldCharType="begin"/>
        </w:r>
        <w:r w:rsidRPr="00B64D38">
          <w:rPr>
            <w:rFonts w:asciiTheme="majorBidi" w:hAnsiTheme="majorBidi" w:cstheme="majorBidi"/>
          </w:rPr>
          <w:instrText xml:space="preserve"> PAGE   \* MERGEFORMAT </w:instrText>
        </w:r>
        <w:r w:rsidRPr="00B64D38">
          <w:rPr>
            <w:rFonts w:asciiTheme="majorBidi" w:hAnsiTheme="majorBidi" w:cstheme="majorBidi"/>
          </w:rPr>
          <w:fldChar w:fldCharType="separate"/>
        </w:r>
        <w:r w:rsidR="006E0670">
          <w:rPr>
            <w:rFonts w:asciiTheme="majorBidi" w:hAnsiTheme="majorBidi" w:cstheme="majorBidi"/>
            <w:noProof/>
          </w:rPr>
          <w:t>17</w:t>
        </w:r>
        <w:r w:rsidRPr="00B64D38">
          <w:rPr>
            <w:rFonts w:asciiTheme="majorBidi" w:hAnsiTheme="majorBidi" w:cstheme="majorBidi"/>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22D2" w:rsidRDefault="00E722D2" w:rsidP="00937706">
      <w:pPr>
        <w:spacing w:after="0" w:line="240" w:lineRule="auto"/>
      </w:pPr>
      <w:r>
        <w:separator/>
      </w:r>
    </w:p>
  </w:footnote>
  <w:footnote w:type="continuationSeparator" w:id="0">
    <w:p w:rsidR="00E722D2" w:rsidRDefault="00E722D2" w:rsidP="009377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780" w:rsidRPr="00137BA5" w:rsidRDefault="00573780" w:rsidP="00E34C6A">
    <w:pPr>
      <w:tabs>
        <w:tab w:val="left" w:pos="7296"/>
      </w:tabs>
      <w:rPr>
        <w:rFonts w:ascii="Myriad Pro" w:hAnsi="Myriad Pro"/>
        <w:b/>
        <w:bCs/>
        <w:spacing w:val="-4"/>
      </w:rPr>
    </w:pPr>
    <w:r>
      <w:rPr>
        <w:noProof/>
      </w:rPr>
      <w:drawing>
        <wp:anchor distT="0" distB="0" distL="114300" distR="114300" simplePos="0" relativeHeight="251659264" behindDoc="1" locked="0" layoutInCell="1" allowOverlap="1" wp14:anchorId="5F5C86BB" wp14:editId="7BA99E2E">
          <wp:simplePos x="0" y="0"/>
          <wp:positionH relativeFrom="column">
            <wp:posOffset>5289369</wp:posOffset>
          </wp:positionH>
          <wp:positionV relativeFrom="paragraph">
            <wp:posOffset>-119017</wp:posOffset>
          </wp:positionV>
          <wp:extent cx="454425" cy="901337"/>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ranet.undp.org/unit/pb/communicate/Communications%20Cluster%20Useful%20Documents/50th%20Anniversary%20Toolkit/Logos/UNDP_50_En.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54425" cy="901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7BA5">
      <w:rPr>
        <w:rFonts w:ascii="Myriad Pro" w:hAnsi="Myriad Pro"/>
        <w:b/>
        <w:bCs/>
        <w:spacing w:val="-4"/>
      </w:rPr>
      <w:t>United Nations Development Programme</w:t>
    </w:r>
    <w:r w:rsidR="00E34C6A">
      <w:rPr>
        <w:rFonts w:ascii="Myriad Pro" w:hAnsi="Myriad Pro"/>
        <w:b/>
        <w:bCs/>
        <w:spacing w:val="-4"/>
      </w:rPr>
      <w:tab/>
    </w:r>
  </w:p>
  <w:p w:rsidR="00573780" w:rsidRPr="00137BA5" w:rsidRDefault="00573780" w:rsidP="00E34C6A">
    <w:pPr>
      <w:pStyle w:val="Header"/>
      <w:tabs>
        <w:tab w:val="clear" w:pos="4680"/>
        <w:tab w:val="clear" w:pos="9360"/>
        <w:tab w:val="left" w:pos="7752"/>
      </w:tabs>
      <w:ind w:right="28"/>
      <w:rPr>
        <w:rFonts w:ascii="Myriad Pro" w:hAnsi="Myriad Pro"/>
        <w:spacing w:val="-4"/>
      </w:rPr>
    </w:pPr>
    <w:r w:rsidRPr="00137BA5">
      <w:rPr>
        <w:rFonts w:ascii="Myriad Pro" w:hAnsi="Myriad Pro"/>
        <w:spacing w:val="-4"/>
      </w:rPr>
      <w:t>Programme of Assistance to the Palestinian People</w:t>
    </w:r>
    <w:r w:rsidR="00E34C6A">
      <w:rPr>
        <w:rFonts w:ascii="Myriad Pro" w:hAnsi="Myriad Pro"/>
        <w:spacing w:val="-4"/>
      </w:rPr>
      <w:tab/>
    </w:r>
  </w:p>
  <w:p w:rsidR="00573780" w:rsidRDefault="00573780" w:rsidP="00D64FE4">
    <w:pPr>
      <w:pStyle w:val="Header"/>
      <w:tabs>
        <w:tab w:val="clear" w:pos="4680"/>
        <w:tab w:val="clear" w:pos="9360"/>
        <w:tab w:val="left" w:pos="5358"/>
      </w:tabs>
    </w:pPr>
    <w:r w:rsidRPr="00F42CD3">
      <w:rPr>
        <w:rFonts w:hint="cs"/>
        <w:rtl/>
      </w:rPr>
      <w:t>برنامج الأمم المتحدة الإنمائي/ برنامج مساعدة الشعب الفلسطيني</w:t>
    </w:r>
    <w:r>
      <w:rPr>
        <w:rtl/>
      </w:rPr>
      <w:tab/>
    </w:r>
  </w:p>
  <w:p w:rsidR="00573780" w:rsidRDefault="00573780" w:rsidP="00D64FE4">
    <w:pPr>
      <w:pStyle w:val="Header"/>
    </w:pPr>
  </w:p>
  <w:p w:rsidR="00573780" w:rsidRDefault="00573780" w:rsidP="00D64FE4">
    <w:pPr>
      <w:pStyle w:val="Header"/>
      <w:jc w:val="right"/>
      <w:rPr>
        <w:sz w:val="8"/>
        <w:szCs w:val="8"/>
      </w:rPr>
    </w:pPr>
  </w:p>
  <w:p w:rsidR="00E34C6A" w:rsidRPr="00F42053" w:rsidRDefault="00E34C6A" w:rsidP="00D64FE4">
    <w:pPr>
      <w:pStyle w:val="Header"/>
      <w:jc w:val="right"/>
      <w:rPr>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A5C60"/>
    <w:multiLevelType w:val="hybridMultilevel"/>
    <w:tmpl w:val="E2FEA536"/>
    <w:lvl w:ilvl="0" w:tplc="A94E9B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652F1"/>
    <w:multiLevelType w:val="hybridMultilevel"/>
    <w:tmpl w:val="E5127DEA"/>
    <w:lvl w:ilvl="0" w:tplc="4AAC0DD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EF370F"/>
    <w:multiLevelType w:val="hybridMultilevel"/>
    <w:tmpl w:val="9B6CF8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82D07"/>
    <w:multiLevelType w:val="hybridMultilevel"/>
    <w:tmpl w:val="2D708D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FA5406"/>
    <w:multiLevelType w:val="hybridMultilevel"/>
    <w:tmpl w:val="C854BB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62C"/>
    <w:rsid w:val="0001162C"/>
    <w:rsid w:val="0001184C"/>
    <w:rsid w:val="00057715"/>
    <w:rsid w:val="000A3499"/>
    <w:rsid w:val="000D660E"/>
    <w:rsid w:val="0016613E"/>
    <w:rsid w:val="001724C1"/>
    <w:rsid w:val="00194839"/>
    <w:rsid w:val="001C212E"/>
    <w:rsid w:val="001F5267"/>
    <w:rsid w:val="002929C6"/>
    <w:rsid w:val="002E577B"/>
    <w:rsid w:val="00374187"/>
    <w:rsid w:val="003F5D50"/>
    <w:rsid w:val="00431F3C"/>
    <w:rsid w:val="0049430C"/>
    <w:rsid w:val="004B4BFF"/>
    <w:rsid w:val="004F2E15"/>
    <w:rsid w:val="00545584"/>
    <w:rsid w:val="00573780"/>
    <w:rsid w:val="005C3E2E"/>
    <w:rsid w:val="005D2261"/>
    <w:rsid w:val="006B0BE3"/>
    <w:rsid w:val="006E0670"/>
    <w:rsid w:val="00700304"/>
    <w:rsid w:val="00737389"/>
    <w:rsid w:val="00740C91"/>
    <w:rsid w:val="00761A21"/>
    <w:rsid w:val="007A6E66"/>
    <w:rsid w:val="007C4553"/>
    <w:rsid w:val="007C5A1B"/>
    <w:rsid w:val="0081087F"/>
    <w:rsid w:val="0081651D"/>
    <w:rsid w:val="00837F88"/>
    <w:rsid w:val="0086078C"/>
    <w:rsid w:val="008A1CB7"/>
    <w:rsid w:val="008D097C"/>
    <w:rsid w:val="00937706"/>
    <w:rsid w:val="00941B1C"/>
    <w:rsid w:val="009F0DC1"/>
    <w:rsid w:val="00A04A5C"/>
    <w:rsid w:val="00A442C7"/>
    <w:rsid w:val="00A61680"/>
    <w:rsid w:val="00A97272"/>
    <w:rsid w:val="00AE6D54"/>
    <w:rsid w:val="00AF2F83"/>
    <w:rsid w:val="00AF6956"/>
    <w:rsid w:val="00B516E3"/>
    <w:rsid w:val="00B543EC"/>
    <w:rsid w:val="00B65DD1"/>
    <w:rsid w:val="00B90FDD"/>
    <w:rsid w:val="00BD0A8A"/>
    <w:rsid w:val="00C235F5"/>
    <w:rsid w:val="00C81E6E"/>
    <w:rsid w:val="00CD3CD1"/>
    <w:rsid w:val="00D1275A"/>
    <w:rsid w:val="00D179E7"/>
    <w:rsid w:val="00D64FE4"/>
    <w:rsid w:val="00D7294D"/>
    <w:rsid w:val="00D771EA"/>
    <w:rsid w:val="00D8297B"/>
    <w:rsid w:val="00DC27F7"/>
    <w:rsid w:val="00DF7B4C"/>
    <w:rsid w:val="00E34C6A"/>
    <w:rsid w:val="00E64A1E"/>
    <w:rsid w:val="00E722D2"/>
    <w:rsid w:val="00EC56F4"/>
    <w:rsid w:val="00F46C30"/>
    <w:rsid w:val="00F54ECF"/>
    <w:rsid w:val="00FE02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C9F27A-07CD-40BD-B71D-4DA1BE73C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162C"/>
  </w:style>
  <w:style w:type="paragraph" w:styleId="Heading1">
    <w:name w:val="heading 1"/>
    <w:basedOn w:val="Normal"/>
    <w:next w:val="Normal"/>
    <w:link w:val="Heading1Char"/>
    <w:uiPriority w:val="9"/>
    <w:qFormat/>
    <w:rsid w:val="0001162C"/>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62C"/>
    <w:rPr>
      <w:rFonts w:asciiTheme="majorHAnsi" w:eastAsiaTheme="majorEastAsia" w:hAnsiTheme="majorHAnsi" w:cstheme="majorBidi"/>
      <w:b/>
      <w:bCs/>
      <w:color w:val="2E74B5" w:themeColor="accent1" w:themeShade="BF"/>
      <w:sz w:val="28"/>
      <w:szCs w:val="28"/>
      <w:lang w:val="en-GB" w:eastAsia="en-GB"/>
    </w:rPr>
  </w:style>
  <w:style w:type="paragraph" w:styleId="ListParagraph">
    <w:name w:val="List Paragraph"/>
    <w:basedOn w:val="Normal"/>
    <w:link w:val="ListParagraphChar"/>
    <w:uiPriority w:val="34"/>
    <w:qFormat/>
    <w:rsid w:val="0001162C"/>
    <w:pPr>
      <w:ind w:left="720"/>
      <w:contextualSpacing/>
    </w:pPr>
  </w:style>
  <w:style w:type="table" w:styleId="TableGrid">
    <w:name w:val="Table Grid"/>
    <w:basedOn w:val="TableNormal"/>
    <w:uiPriority w:val="39"/>
    <w:rsid w:val="00011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01162C"/>
    <w:pPr>
      <w:tabs>
        <w:tab w:val="center" w:pos="4680"/>
        <w:tab w:val="right" w:pos="9360"/>
      </w:tabs>
      <w:spacing w:after="0" w:line="240" w:lineRule="auto"/>
    </w:pPr>
    <w:rPr>
      <w:rFonts w:eastAsiaTheme="minorEastAsia"/>
      <w:lang w:val="en-GB" w:eastAsia="en-GB"/>
    </w:rPr>
  </w:style>
  <w:style w:type="character" w:customStyle="1" w:styleId="HeaderChar">
    <w:name w:val="Header Char"/>
    <w:basedOn w:val="DefaultParagraphFont"/>
    <w:link w:val="Header"/>
    <w:rsid w:val="0001162C"/>
    <w:rPr>
      <w:rFonts w:eastAsiaTheme="minorEastAsia"/>
      <w:lang w:val="en-GB" w:eastAsia="en-GB"/>
    </w:rPr>
  </w:style>
  <w:style w:type="paragraph" w:styleId="BodyText">
    <w:name w:val="Body Text"/>
    <w:basedOn w:val="Normal"/>
    <w:link w:val="BodyTextChar"/>
    <w:rsid w:val="0001162C"/>
    <w:pPr>
      <w:spacing w:after="120" w:line="240" w:lineRule="auto"/>
      <w:jc w:val="both"/>
    </w:pPr>
    <w:rPr>
      <w:rFonts w:ascii="Myriad Pro" w:eastAsia="MS Mincho" w:hAnsi="Myriad Pro" w:cs="Times New Roman"/>
      <w:szCs w:val="24"/>
    </w:rPr>
  </w:style>
  <w:style w:type="character" w:customStyle="1" w:styleId="BodyTextChar">
    <w:name w:val="Body Text Char"/>
    <w:basedOn w:val="DefaultParagraphFont"/>
    <w:link w:val="BodyText"/>
    <w:rsid w:val="0001162C"/>
    <w:rPr>
      <w:rFonts w:ascii="Myriad Pro" w:eastAsia="MS Mincho" w:hAnsi="Myriad Pro" w:cs="Times New Roman"/>
      <w:szCs w:val="24"/>
    </w:rPr>
  </w:style>
  <w:style w:type="paragraph" w:styleId="TOC1">
    <w:name w:val="toc 1"/>
    <w:basedOn w:val="Normal"/>
    <w:next w:val="Normal"/>
    <w:autoRedefine/>
    <w:uiPriority w:val="39"/>
    <w:qFormat/>
    <w:rsid w:val="0001162C"/>
    <w:pPr>
      <w:spacing w:before="120" w:after="120" w:line="240" w:lineRule="auto"/>
    </w:pPr>
    <w:rPr>
      <w:rFonts w:ascii="Calibri" w:eastAsia="MS Mincho" w:hAnsi="Calibri" w:cs="Times New Roman"/>
      <w:b/>
      <w:bCs/>
      <w:caps/>
      <w:sz w:val="20"/>
      <w:szCs w:val="20"/>
    </w:rPr>
  </w:style>
  <w:style w:type="paragraph" w:styleId="TOC2">
    <w:name w:val="toc 2"/>
    <w:basedOn w:val="Normal"/>
    <w:next w:val="Normal"/>
    <w:autoRedefine/>
    <w:uiPriority w:val="39"/>
    <w:qFormat/>
    <w:rsid w:val="0001162C"/>
    <w:pPr>
      <w:spacing w:after="0" w:line="240" w:lineRule="auto"/>
      <w:ind w:left="220"/>
    </w:pPr>
    <w:rPr>
      <w:rFonts w:ascii="Calibri" w:eastAsia="MS Mincho" w:hAnsi="Calibri" w:cs="Times New Roman"/>
      <w:smallCaps/>
      <w:sz w:val="20"/>
      <w:szCs w:val="20"/>
    </w:rPr>
  </w:style>
  <w:style w:type="paragraph" w:styleId="BodyText3">
    <w:name w:val="Body Text 3"/>
    <w:basedOn w:val="Normal"/>
    <w:link w:val="BodyText3Char"/>
    <w:rsid w:val="0001162C"/>
    <w:pPr>
      <w:spacing w:after="120" w:line="240" w:lineRule="auto"/>
      <w:jc w:val="both"/>
    </w:pPr>
    <w:rPr>
      <w:rFonts w:ascii="Myriad Pro" w:eastAsia="MS Mincho" w:hAnsi="Myriad Pro" w:cs="Times New Roman"/>
      <w:sz w:val="16"/>
      <w:szCs w:val="16"/>
    </w:rPr>
  </w:style>
  <w:style w:type="character" w:customStyle="1" w:styleId="BodyText3Char">
    <w:name w:val="Body Text 3 Char"/>
    <w:basedOn w:val="DefaultParagraphFont"/>
    <w:link w:val="BodyText3"/>
    <w:rsid w:val="0001162C"/>
    <w:rPr>
      <w:rFonts w:ascii="Myriad Pro" w:eastAsia="MS Mincho" w:hAnsi="Myriad Pro" w:cs="Times New Roman"/>
      <w:sz w:val="16"/>
      <w:szCs w:val="16"/>
    </w:rPr>
  </w:style>
  <w:style w:type="paragraph" w:customStyle="1" w:styleId="Default">
    <w:name w:val="Default"/>
    <w:rsid w:val="0001162C"/>
    <w:pPr>
      <w:autoSpaceDE w:val="0"/>
      <w:autoSpaceDN w:val="0"/>
      <w:adjustRightInd w:val="0"/>
      <w:spacing w:after="0" w:line="240" w:lineRule="auto"/>
    </w:pPr>
    <w:rPr>
      <w:rFonts w:ascii="Calibri" w:eastAsia="MS Mincho" w:hAnsi="Calibri" w:cs="Calibri"/>
      <w:color w:val="000000"/>
      <w:sz w:val="24"/>
      <w:szCs w:val="24"/>
      <w:lang w:eastAsia="ja-JP"/>
    </w:rPr>
  </w:style>
  <w:style w:type="paragraph" w:styleId="Footer">
    <w:name w:val="footer"/>
    <w:basedOn w:val="Normal"/>
    <w:link w:val="FooterChar"/>
    <w:uiPriority w:val="99"/>
    <w:unhideWhenUsed/>
    <w:rsid w:val="000116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62C"/>
  </w:style>
  <w:style w:type="character" w:styleId="Hyperlink">
    <w:name w:val="Hyperlink"/>
    <w:basedOn w:val="DefaultParagraphFont"/>
    <w:uiPriority w:val="99"/>
    <w:unhideWhenUsed/>
    <w:rsid w:val="0001162C"/>
    <w:rPr>
      <w:color w:val="0563C1" w:themeColor="hyperlink"/>
      <w:u w:val="single"/>
    </w:rPr>
  </w:style>
  <w:style w:type="paragraph" w:styleId="BalloonText">
    <w:name w:val="Balloon Text"/>
    <w:basedOn w:val="Normal"/>
    <w:link w:val="BalloonTextChar"/>
    <w:uiPriority w:val="99"/>
    <w:semiHidden/>
    <w:unhideWhenUsed/>
    <w:rsid w:val="001948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839"/>
    <w:rPr>
      <w:rFonts w:ascii="Segoe UI" w:hAnsi="Segoe UI" w:cs="Segoe UI"/>
      <w:sz w:val="18"/>
      <w:szCs w:val="18"/>
    </w:rPr>
  </w:style>
  <w:style w:type="paragraph" w:styleId="BodyText2">
    <w:name w:val="Body Text 2"/>
    <w:basedOn w:val="Normal"/>
    <w:link w:val="BodyText2Char"/>
    <w:uiPriority w:val="99"/>
    <w:semiHidden/>
    <w:unhideWhenUsed/>
    <w:rsid w:val="0049430C"/>
    <w:pPr>
      <w:spacing w:after="120" w:line="480" w:lineRule="auto"/>
    </w:pPr>
  </w:style>
  <w:style w:type="character" w:customStyle="1" w:styleId="BodyText2Char">
    <w:name w:val="Body Text 2 Char"/>
    <w:basedOn w:val="DefaultParagraphFont"/>
    <w:link w:val="BodyText2"/>
    <w:uiPriority w:val="99"/>
    <w:semiHidden/>
    <w:rsid w:val="0049430C"/>
  </w:style>
  <w:style w:type="character" w:customStyle="1" w:styleId="ListParagraphChar">
    <w:name w:val="List Paragraph Char"/>
    <w:link w:val="ListParagraph"/>
    <w:uiPriority w:val="34"/>
    <w:locked/>
    <w:rsid w:val="00837F88"/>
  </w:style>
  <w:style w:type="paragraph" w:styleId="TOCHeading">
    <w:name w:val="TOC Heading"/>
    <w:basedOn w:val="Heading1"/>
    <w:next w:val="Normal"/>
    <w:uiPriority w:val="39"/>
    <w:unhideWhenUsed/>
    <w:qFormat/>
    <w:rsid w:val="00B90FDD"/>
    <w:pPr>
      <w:spacing w:before="240" w:line="259" w:lineRule="auto"/>
      <w:outlineLvl w:val="9"/>
    </w:pPr>
    <w:rPr>
      <w:b w:val="0"/>
      <w:bCs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96747">
      <w:bodyDiv w:val="1"/>
      <w:marLeft w:val="0"/>
      <w:marRight w:val="0"/>
      <w:marTop w:val="0"/>
      <w:marBottom w:val="0"/>
      <w:divBdr>
        <w:top w:val="none" w:sz="0" w:space="0" w:color="auto"/>
        <w:left w:val="none" w:sz="0" w:space="0" w:color="auto"/>
        <w:bottom w:val="none" w:sz="0" w:space="0" w:color="auto"/>
        <w:right w:val="none" w:sz="0" w:space="0" w:color="auto"/>
      </w:divBdr>
    </w:div>
    <w:div w:id="405225195">
      <w:bodyDiv w:val="1"/>
      <w:marLeft w:val="0"/>
      <w:marRight w:val="0"/>
      <w:marTop w:val="0"/>
      <w:marBottom w:val="0"/>
      <w:divBdr>
        <w:top w:val="none" w:sz="0" w:space="0" w:color="auto"/>
        <w:left w:val="none" w:sz="0" w:space="0" w:color="auto"/>
        <w:bottom w:val="none" w:sz="0" w:space="0" w:color="auto"/>
        <w:right w:val="none" w:sz="0" w:space="0" w:color="auto"/>
      </w:divBdr>
    </w:div>
    <w:div w:id="173743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berto.valent@undp.org"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ps.undp.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23284-307C-424A-96A0-37F38B98A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1819</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Abu Aisha</dc:creator>
  <cp:keywords/>
  <dc:description/>
  <cp:lastModifiedBy>Mahmoud Abu Aisha</cp:lastModifiedBy>
  <cp:revision>3</cp:revision>
  <dcterms:created xsi:type="dcterms:W3CDTF">2017-05-30T07:36:00Z</dcterms:created>
  <dcterms:modified xsi:type="dcterms:W3CDTF">2017-08-01T14:31:00Z</dcterms:modified>
</cp:coreProperties>
</file>