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585E">
      <w:pPr>
        <w:rPr>
          <w:rFonts w:ascii="Times New Roman" w:hAnsi="Times New Roman" w:cs="Times New Roman"/>
          <w:b/>
          <w:sz w:val="28"/>
        </w:rPr>
      </w:pPr>
      <w:r w:rsidRPr="00B8585E">
        <w:rPr>
          <w:rFonts w:ascii="Times New Roman" w:hAnsi="Times New Roman" w:cs="Times New Roman"/>
          <w:b/>
          <w:sz w:val="28"/>
        </w:rPr>
        <w:t>Industrial Energy Efficiency Finance Program (Industrial and Infrastructure Development Finance Company)</w:t>
      </w:r>
    </w:p>
    <w:p w:rsidR="00B8585E" w:rsidRPr="00B8585E" w:rsidRDefault="00B8585E" w:rsidP="00B8585E">
      <w:pPr>
        <w:jc w:val="both"/>
        <w:rPr>
          <w:rFonts w:ascii="Times New Roman" w:hAnsi="Times New Roman" w:cs="Times New Roman"/>
          <w:b/>
          <w:sz w:val="28"/>
        </w:rPr>
      </w:pPr>
      <w:r w:rsidRPr="00B8585E">
        <w:rPr>
          <w:rFonts w:ascii="Times New Roman" w:hAnsi="Times New Roman" w:cs="Times New Roman"/>
          <w:b/>
          <w:sz w:val="28"/>
        </w:rPr>
        <w:t>Summary</w:t>
      </w:r>
    </w:p>
    <w:p w:rsidR="00B8585E" w:rsidRPr="00B8585E" w:rsidRDefault="00B8585E" w:rsidP="00B8585E">
      <w:pPr>
        <w:jc w:val="both"/>
        <w:rPr>
          <w:rFonts w:ascii="Times New Roman" w:hAnsi="Times New Roman" w:cs="Times New Roman"/>
          <w:sz w:val="28"/>
        </w:rPr>
      </w:pPr>
      <w:r w:rsidRPr="00B8585E">
        <w:rPr>
          <w:rFonts w:ascii="Times New Roman" w:hAnsi="Times New Roman" w:cs="Times New Roman"/>
          <w:sz w:val="28"/>
        </w:rPr>
        <w:t>Industrial Energy Efficiency Finance Program (Industrial and Infrastructure Development Finance Company)</w:t>
      </w:r>
    </w:p>
    <w:sectPr w:rsidR="00B8585E" w:rsidRPr="00B8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8585E"/>
    <w:rsid w:val="00B8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2015-08-22T11:09:00Z</dcterms:created>
  <dcterms:modified xsi:type="dcterms:W3CDTF">2015-08-22T11:09:00Z</dcterms:modified>
</cp:coreProperties>
</file>