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40D1" w:rsidRPr="00F740D1" w:rsidRDefault="00F740D1" w:rsidP="00F740D1">
      <w:pPr>
        <w:jc w:val="both"/>
        <w:rPr>
          <w:rFonts w:ascii="Times New Roman" w:hAnsi="Times New Roman" w:cs="Times New Roman"/>
          <w:b/>
          <w:sz w:val="32"/>
        </w:rPr>
      </w:pPr>
      <w:r w:rsidRPr="00F740D1">
        <w:rPr>
          <w:rFonts w:ascii="Times New Roman" w:hAnsi="Times New Roman" w:cs="Times New Roman"/>
          <w:b/>
          <w:sz w:val="32"/>
        </w:rPr>
        <w:t>Summary</w:t>
      </w:r>
    </w:p>
    <w:p w:rsidR="00F740D1" w:rsidRPr="00F740D1" w:rsidRDefault="00F740D1" w:rsidP="00F740D1">
      <w:pPr>
        <w:jc w:val="both"/>
        <w:rPr>
          <w:rFonts w:ascii="Times New Roman" w:hAnsi="Times New Roman" w:cs="Times New Roman"/>
          <w:sz w:val="28"/>
        </w:rPr>
      </w:pPr>
      <w:r w:rsidRPr="00F740D1">
        <w:rPr>
          <w:rFonts w:ascii="Times New Roman" w:hAnsi="Times New Roman" w:cs="Times New Roman"/>
          <w:sz w:val="28"/>
        </w:rPr>
        <w:t>The proposed TA aims to improve public administrations and public service deliveries using e-Solutions leading to inclusive development. The outcome of the</w:t>
      </w:r>
    </w:p>
    <w:p w:rsidR="00F740D1" w:rsidRPr="00F740D1" w:rsidRDefault="00F740D1" w:rsidP="00F740D1">
      <w:pPr>
        <w:jc w:val="both"/>
        <w:rPr>
          <w:rFonts w:ascii="Times New Roman" w:hAnsi="Times New Roman" w:cs="Times New Roman"/>
          <w:sz w:val="28"/>
        </w:rPr>
      </w:pPr>
      <w:proofErr w:type="gramStart"/>
      <w:r w:rsidRPr="00F740D1">
        <w:rPr>
          <w:rFonts w:ascii="Times New Roman" w:hAnsi="Times New Roman" w:cs="Times New Roman"/>
          <w:sz w:val="28"/>
        </w:rPr>
        <w:t>proposed</w:t>
      </w:r>
      <w:proofErr w:type="gramEnd"/>
      <w:r w:rsidRPr="00F740D1">
        <w:rPr>
          <w:rFonts w:ascii="Times New Roman" w:hAnsi="Times New Roman" w:cs="Times New Roman"/>
          <w:sz w:val="28"/>
        </w:rPr>
        <w:t xml:space="preserve"> TA is envisaged the successful introduction of e-Services for selected governments and target districts.</w:t>
      </w:r>
    </w:p>
    <w:p w:rsidR="005A3AC8" w:rsidRPr="00F740D1" w:rsidRDefault="00F740D1" w:rsidP="00F740D1">
      <w:pPr>
        <w:jc w:val="both"/>
        <w:rPr>
          <w:rFonts w:ascii="Times New Roman" w:hAnsi="Times New Roman" w:cs="Times New Roman"/>
          <w:sz w:val="28"/>
        </w:rPr>
      </w:pPr>
      <w:r w:rsidRPr="00F740D1">
        <w:rPr>
          <w:rFonts w:ascii="Times New Roman" w:hAnsi="Times New Roman" w:cs="Times New Roman"/>
          <w:sz w:val="28"/>
        </w:rPr>
        <w:t>The proposed project is consistent with ADB's country partnership strategy. It supports the recommendations in ADB's 2009 country assistance program evaluation for Bangladesh, which found that lack of good governance in many areas is one of the country's binding constraints on growth, and recommended support for further governance reforms. Hence, the ADB's country operations business plan for 2010 2012 for Bangladesh focuses on providing assistance in this area. Recognizing the need for the application of ICT tools for improved governance, the proposed TA has identified key areas where the application of ICT tools has the potential to enhance efficiency, transparency, and accountability in public service delivery.</w:t>
      </w:r>
    </w:p>
    <w:sectPr w:rsidR="005A3AC8" w:rsidRPr="00F740D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F740D1"/>
    <w:rsid w:val="005A3AC8"/>
    <w:rsid w:val="00F740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02755787">
      <w:bodyDiv w:val="1"/>
      <w:marLeft w:val="0"/>
      <w:marRight w:val="0"/>
      <w:marTop w:val="0"/>
      <w:marBottom w:val="0"/>
      <w:divBdr>
        <w:top w:val="none" w:sz="0" w:space="0" w:color="auto"/>
        <w:left w:val="none" w:sz="0" w:space="0" w:color="auto"/>
        <w:bottom w:val="none" w:sz="0" w:space="0" w:color="auto"/>
        <w:right w:val="none" w:sz="0" w:space="0" w:color="auto"/>
      </w:divBdr>
      <w:divsChild>
        <w:div w:id="1846742963">
          <w:marLeft w:val="0"/>
          <w:marRight w:val="0"/>
          <w:marTop w:val="0"/>
          <w:marBottom w:val="0"/>
          <w:divBdr>
            <w:top w:val="none" w:sz="0" w:space="0" w:color="auto"/>
            <w:left w:val="none" w:sz="0" w:space="0" w:color="auto"/>
            <w:bottom w:val="none" w:sz="0" w:space="0" w:color="auto"/>
            <w:right w:val="none" w:sz="0" w:space="0" w:color="auto"/>
          </w:divBdr>
          <w:divsChild>
            <w:div w:id="1298604804">
              <w:marLeft w:val="0"/>
              <w:marRight w:val="0"/>
              <w:marTop w:val="0"/>
              <w:marBottom w:val="0"/>
              <w:divBdr>
                <w:top w:val="none" w:sz="0" w:space="0" w:color="auto"/>
                <w:left w:val="none" w:sz="0" w:space="0" w:color="auto"/>
                <w:bottom w:val="none" w:sz="0" w:space="0" w:color="auto"/>
                <w:right w:val="none" w:sz="0" w:space="0" w:color="auto"/>
              </w:divBdr>
              <w:divsChild>
                <w:div w:id="63402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149</Words>
  <Characters>853</Characters>
  <Application>Microsoft Office Word</Application>
  <DocSecurity>0</DocSecurity>
  <Lines>7</Lines>
  <Paragraphs>1</Paragraphs>
  <ScaleCrop>false</ScaleCrop>
  <Company/>
  <LinksUpToDate>false</LinksUpToDate>
  <CharactersWithSpaces>1001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rezwan</dc:creator>
  <cp:lastModifiedBy>rezwan</cp:lastModifiedBy>
  <cp:revision>2</cp:revision>
  <dcterms:created xsi:type="dcterms:W3CDTF">2015-08-22T09:38:00Z</dcterms:created>
  <dcterms:modified xsi:type="dcterms:W3CDTF">2015-08-22T09:38:00Z</dcterms:modified>
</cp:coreProperties>
</file>