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C93" w:rsidRPr="00774C93" w:rsidRDefault="00774C93" w:rsidP="00774C9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74C93">
        <w:rPr>
          <w:rFonts w:ascii="Times New Roman" w:hAnsi="Times New Roman" w:cs="Times New Roman"/>
          <w:b/>
          <w:bCs/>
          <w:sz w:val="32"/>
          <w:szCs w:val="32"/>
        </w:rPr>
        <w:t>Summary</w:t>
      </w:r>
    </w:p>
    <w:p w:rsidR="00D97D2D" w:rsidRPr="00774C93" w:rsidRDefault="00774C93" w:rsidP="00774C93">
      <w:pPr>
        <w:jc w:val="both"/>
        <w:rPr>
          <w:rFonts w:ascii="Times New Roman" w:hAnsi="Times New Roman" w:cs="Times New Roman"/>
          <w:sz w:val="28"/>
        </w:rPr>
      </w:pPr>
      <w:r w:rsidRPr="00774C93">
        <w:rPr>
          <w:rFonts w:ascii="Times New Roman" w:hAnsi="Times New Roman" w:cs="Times New Roman"/>
          <w:sz w:val="28"/>
        </w:rPr>
        <w:t xml:space="preserve">The proposed Tranche 2 will contribute to the overall impact of the MFF on increased energy sector contribution to low-carbon economic growth in Bangladesh. The specific impact of the Tranche 2 will be increased access to reliable supply of electricity. The outcome of Tranche 2 is increased transmission and distribution capability in the power system. This will allow increased power transfer from </w:t>
      </w:r>
      <w:proofErr w:type="spellStart"/>
      <w:r w:rsidRPr="00774C93">
        <w:rPr>
          <w:rFonts w:ascii="Times New Roman" w:hAnsi="Times New Roman" w:cs="Times New Roman"/>
          <w:sz w:val="28"/>
        </w:rPr>
        <w:t>Ghorasal</w:t>
      </w:r>
      <w:proofErr w:type="spellEnd"/>
      <w:r w:rsidRPr="00774C93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774C93">
        <w:rPr>
          <w:rFonts w:ascii="Times New Roman" w:hAnsi="Times New Roman" w:cs="Times New Roman"/>
          <w:sz w:val="28"/>
        </w:rPr>
        <w:t>Tongi</w:t>
      </w:r>
      <w:proofErr w:type="spellEnd"/>
      <w:r w:rsidRPr="00774C93">
        <w:rPr>
          <w:rFonts w:ascii="Times New Roman" w:hAnsi="Times New Roman" w:cs="Times New Roman"/>
          <w:sz w:val="28"/>
        </w:rPr>
        <w:t xml:space="preserve"> and to increased transmission capability to satisfy the increasing demand in Dhaka, Chittagong and </w:t>
      </w:r>
      <w:proofErr w:type="spellStart"/>
      <w:r w:rsidRPr="00774C93">
        <w:rPr>
          <w:rFonts w:ascii="Times New Roman" w:hAnsi="Times New Roman" w:cs="Times New Roman"/>
          <w:sz w:val="28"/>
        </w:rPr>
        <w:t>Sylhet</w:t>
      </w:r>
      <w:proofErr w:type="spellEnd"/>
      <w:r w:rsidRPr="00774C93">
        <w:rPr>
          <w:rFonts w:ascii="Times New Roman" w:hAnsi="Times New Roman" w:cs="Times New Roman"/>
          <w:sz w:val="28"/>
        </w:rPr>
        <w:t xml:space="preserve"> areas. Also the investments will allow improved distribution networks in the Dhaka region to supply increasing demand in the system to ensure no load-shedding due to network constraints by 2018.</w:t>
      </w:r>
    </w:p>
    <w:sectPr w:rsidR="00D97D2D" w:rsidRPr="0077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74C93"/>
    <w:rsid w:val="00774C93"/>
    <w:rsid w:val="00D97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9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2015-08-22T08:08:00Z</dcterms:created>
  <dcterms:modified xsi:type="dcterms:W3CDTF">2015-08-22T08:08:00Z</dcterms:modified>
</cp:coreProperties>
</file>