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1"/>
          <w:szCs w:val="41"/>
        </w:rPr>
      </w:pPr>
      <w:bookmarkStart w:colFirst="0" w:colLast="0" w:name="_gjdgxs" w:id="0"/>
      <w:bookmarkEnd w:id="0"/>
      <w:r w:rsidDel="00000000" w:rsidR="00000000" w:rsidRPr="00000000">
        <w:rPr>
          <w:color w:val="0d2151"/>
          <w:sz w:val="41"/>
          <w:szCs w:val="41"/>
          <w:rtl w:val="0"/>
        </w:rPr>
        <w:t xml:space="preserve">        Mohamed Mohsen Ashry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3.0" w:type="dxa"/>
        <w:jc w:val="left"/>
        <w:tblInd w:w="123.0" w:type="dxa"/>
        <w:tblLayout w:type="fixed"/>
        <w:tblLook w:val="0000"/>
      </w:tblPr>
      <w:tblGrid>
        <w:gridCol w:w="3817"/>
        <w:gridCol w:w="6046"/>
        <w:tblGridChange w:id="0">
          <w:tblGrid>
            <w:gridCol w:w="3817"/>
            <w:gridCol w:w="6046"/>
          </w:tblGrid>
        </w:tblGridChange>
      </w:tblGrid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40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Naser city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 MT" w:cs="Arial MT" w:eastAsia="Arial MT" w:hAnsi="Arial MT"/>
                <w:sz w:val="20"/>
                <w:szCs w:val="20"/>
                <w:rtl w:val="0"/>
              </w:rPr>
              <w:t xml:space="preserve">cairo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Egypt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507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09967397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86" w:lineRule="auto"/>
              <w:ind w:left="2602" w:right="461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     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37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Mohamedashry804@gmail.com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37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bottom w:color="333333" w:space="0" w:sz="8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tcBorders>
              <w:bottom w:color="333333" w:space="0" w:sz="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5" w:lineRule="auto"/>
        <w:ind w:left="120" w:right="381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Seeking for a Professional Career to work  with Reputable Organization Where I can work, Utilize and Enhance </w:t>
      </w:r>
    </w:p>
    <w:p w:rsidR="00000000" w:rsidDel="00000000" w:rsidP="00000000" w:rsidRDefault="00000000" w:rsidRPr="00000000" w14:paraId="00000012">
      <w:pPr>
        <w:spacing w:before="95" w:lineRule="auto"/>
        <w:ind w:left="120" w:right="381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My Experience.</w:t>
      </w:r>
    </w:p>
    <w:p w:rsidR="00000000" w:rsidDel="00000000" w:rsidP="00000000" w:rsidRDefault="00000000" w:rsidRPr="00000000" w14:paraId="00000013">
      <w:pPr>
        <w:spacing w:before="95" w:lineRule="auto"/>
        <w:ind w:left="120" w:right="381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95" w:lineRule="auto"/>
        <w:ind w:left="120" w:right="381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5">
      <w:pPr>
        <w:pStyle w:val="Heading1"/>
        <w:spacing w:before="155" w:lineRule="auto"/>
        <w:ind w:firstLine="12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margin-left:6.55pt;margin-top:5.5pt;width:492.5pt;height:.1pt;z-index:-15728640;mso-wrap-distance-left:0;mso-wrap-distance-right:0;mso-position-horizontal-relative:margin;mso-position-horizontal:absolute;mso-position-vertical:absolute;mso-position-vertical-relative:text;" coordsize="9850,0" coordorigin="1081,506" filled="f" strokecolor="#333" strokeweight=".27103mm" path="m1081,506r985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17">
      <w:pPr>
        <w:tabs>
          <w:tab w:val="left" w:pos="2924"/>
        </w:tabs>
        <w:ind w:left="134" w:firstLine="0"/>
        <w:rPr>
          <w:sz w:val="21"/>
          <w:szCs w:val="21"/>
        </w:rPr>
      </w:pPr>
      <w:r w:rsidDel="00000000" w:rsidR="00000000" w:rsidRPr="00000000">
        <w:rPr>
          <w:rFonts w:ascii="Arial MT" w:cs="Arial MT" w:eastAsia="Arial MT" w:hAnsi="Arial MT"/>
          <w:rtl w:val="0"/>
        </w:rPr>
        <w:t xml:space="preserve">2014 - 2017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Bachelor's Degree in commerce Accounting Division              </w:t>
      </w:r>
    </w:p>
    <w:p w:rsidR="00000000" w:rsidDel="00000000" w:rsidP="00000000" w:rsidRDefault="00000000" w:rsidRPr="00000000" w14:paraId="00000018">
      <w:pPr>
        <w:spacing w:before="37" w:lineRule="auto"/>
        <w:ind w:left="2915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</w:t>
      </w:r>
      <w:r w:rsidDel="00000000" w:rsidR="00000000" w:rsidRPr="00000000">
        <w:rPr>
          <w:sz w:val="20"/>
          <w:szCs w:val="20"/>
          <w:rtl w:val="0"/>
        </w:rPr>
        <w:t xml:space="preserve"> : Assyut</w:t>
      </w:r>
    </w:p>
    <w:p w:rsidR="00000000" w:rsidDel="00000000" w:rsidP="00000000" w:rsidRDefault="00000000" w:rsidRPr="00000000" w14:paraId="00000019">
      <w:pPr>
        <w:spacing w:before="37" w:lineRule="auto"/>
        <w:ind w:left="2915" w:firstLine="0"/>
        <w:jc w:val="both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Grade: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 Very Good</w:t>
      </w:r>
    </w:p>
    <w:tbl>
      <w:tblPr>
        <w:tblStyle w:val="Table2"/>
        <w:tblW w:w="9863.0" w:type="dxa"/>
        <w:jc w:val="left"/>
        <w:tblInd w:w="123.0" w:type="dxa"/>
        <w:tblLayout w:type="fixed"/>
        <w:tblLook w:val="0000"/>
      </w:tblPr>
      <w:tblGrid>
        <w:gridCol w:w="3817"/>
        <w:gridCol w:w="6046"/>
        <w:tblGridChange w:id="0">
          <w:tblGrid>
            <w:gridCol w:w="3817"/>
            <w:gridCol w:w="6046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bottom w:color="333333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Experiences </w:t>
            </w:r>
          </w:p>
        </w:tc>
        <w:tc>
          <w:tcPr>
            <w:tcBorders>
              <w:bottom w:color="333333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Accountant At Progress engineering electro-mech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Accountant At National Motors Egypt – Assyut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- HR At The Nile ,Ready–mix concrete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0.0" w:type="dxa"/>
        <w:jc w:val="left"/>
        <w:tblInd w:w="128.0" w:type="dxa"/>
        <w:tblLayout w:type="fixed"/>
        <w:tblLook w:val="0000"/>
      </w:tblPr>
      <w:tblGrid>
        <w:gridCol w:w="2276"/>
        <w:gridCol w:w="7574"/>
        <w:tblGridChange w:id="0">
          <w:tblGrid>
            <w:gridCol w:w="2276"/>
            <w:gridCol w:w="7574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bottom w:color="333333" w:space="0" w:sz="8" w:val="single"/>
            </w:tcBorders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  <w:tc>
          <w:tcPr>
            <w:tcBorders>
              <w:bottom w:color="333333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Interpersonal Skills</w:t>
        <w:tab/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Decision Making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Flexibility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Organization and Planning</w:t>
      </w:r>
    </w:p>
    <w:p w:rsidR="00000000" w:rsidDel="00000000" w:rsidP="00000000" w:rsidRDefault="00000000" w:rsidRPr="00000000" w14:paraId="0000002B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• </w:t>
      </w:r>
      <w:r w:rsidDel="00000000" w:rsidR="00000000" w:rsidRPr="00000000">
        <w:rPr>
          <w:color w:val="202124"/>
          <w:highlight w:val="white"/>
          <w:rtl w:val="0"/>
        </w:rPr>
        <w:t xml:space="preserve">Clear Communication Skills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color w:val="202124"/>
          <w:highlight w:val="white"/>
          <w:rtl w:val="0"/>
        </w:rPr>
        <w:t xml:space="preserve">Self-Control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Computer Skills</w:t>
        <w:tab/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Very Good Knowledge Of “Windows 10” ,” 2000 Professional ” , </w:t>
      </w:r>
    </w:p>
    <w:p w:rsidR="00000000" w:rsidDel="00000000" w:rsidP="00000000" w:rsidRDefault="00000000" w:rsidRPr="00000000" w14:paraId="0000002E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“</w:t>
      </w:r>
      <w:r w:rsidDel="00000000" w:rsidR="00000000" w:rsidRPr="00000000">
        <w:rPr>
          <w:sz w:val="20"/>
          <w:szCs w:val="20"/>
          <w:rtl w:val="0"/>
        </w:rPr>
        <w:t xml:space="preserve">2002 , 2003 Server “ , “XP” </w:t>
      </w:r>
    </w:p>
    <w:p w:rsidR="00000000" w:rsidDel="00000000" w:rsidP="00000000" w:rsidRDefault="00000000" w:rsidRPr="00000000" w14:paraId="0000002F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Word 2010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Power Point 2010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• </w:t>
      </w:r>
      <w:r w:rsidDel="00000000" w:rsidR="00000000" w:rsidRPr="00000000">
        <w:rPr>
          <w:color w:val="202124"/>
          <w:highlight w:val="white"/>
          <w:rtl w:val="0"/>
        </w:rPr>
        <w:t xml:space="preserve">Excel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•</w:t>
      </w:r>
      <w:r w:rsidDel="00000000" w:rsidR="00000000" w:rsidRPr="00000000">
        <w:rPr>
          <w:sz w:val="20"/>
          <w:szCs w:val="20"/>
          <w:rtl w:val="0"/>
        </w:rPr>
        <w:t xml:space="preserve">Internet fundamentals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174"/>
          <w:tab w:val="left" w:pos="5781"/>
          <w:tab w:val="left" w:pos="7942"/>
        </w:tabs>
        <w:spacing w:before="66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174"/>
        </w:tabs>
        <w:spacing w:before="165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 Skills</w:t>
        <w:tab/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Arabic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(Native Language)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99"/>
        </w:tabs>
        <w:spacing w:after="0" w:before="92" w:line="240" w:lineRule="auto"/>
        <w:ind w:left="3299" w:right="0" w:hanging="125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Very Good (Speaking, Listening, Reading and Writing)</w:t>
      </w:r>
    </w:p>
    <w:p w:rsidR="00000000" w:rsidDel="00000000" w:rsidP="00000000" w:rsidRDefault="00000000" w:rsidRPr="00000000" w14:paraId="00000035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Courses &amp; Summer Trainings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130"/>
        </w:tabs>
        <w:spacing w:before="12" w:lineRule="auto"/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83185</wp:posOffset>
                </wp:positionH>
                <wp:positionV relativeFrom="paragraph">
                  <wp:posOffset>87630</wp:posOffset>
                </wp:positionV>
                <wp:extent cx="6254750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750" cy="1270"/>
                        </a:xfrm>
                        <a:custGeom>
                          <a:avLst/>
                          <a:gdLst>
                            <a:gd fmla="+- 0 1081 1081" name="T0"/>
                            <a:gd fmla="*/ T0 w 9850" name="T1"/>
                            <a:gd fmla="+- 0 10931 1081" name="T2"/>
                            <a:gd fmla="*/ T2 w 9850" name="T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b="b" l="0" r="r" t="0"/>
                          <a:pathLst>
                            <a:path h="0" w="9850">
                              <a:moveTo>
                                <a:pt x="0" y="0"/>
                              </a:moveTo>
                              <a:lnTo>
                                <a:pt x="9850" y="0"/>
                              </a:lnTo>
                            </a:path>
                          </a:pathLst>
                        </a:custGeom>
                        <a:noFill/>
                        <a:ln w="9757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83185</wp:posOffset>
                </wp:positionH>
                <wp:positionV relativeFrom="paragraph">
                  <wp:posOffset>87630</wp:posOffset>
                </wp:positionV>
                <wp:extent cx="6254750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financial &amp; Industrial Co.(EFIC) at Assyut.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 : Cultural Bank Of  Egypt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Basics Of Banking Work In The Centre Of Public Services And Commercial Consultation Faculty Of Commerce Assyut University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And Communication Skills ,Crisis , Management Of The Simulation Molel European Union Assyut University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Accounting With Excel From Specialized Association For Development Studies In Assyut                                 Grade : Very Good.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Resources From Specialized Association For Development Studies In Assyut                                 Grade : Very Good.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Course 3 Levels In The Specialized Association For Development Studies In Assyut                                 Grade : Very Good.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Entrepreneurship And Employment At The University Of Assyut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3299" w:right="0" w:hanging="125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How To Prepare A Resume And Interview With Assyut University In Cooperation With The Commercial International Bank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8">
      <w:pPr>
        <w:pStyle w:val="Heading1"/>
        <w:ind w:firstLine="120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130"/>
        </w:tabs>
        <w:spacing w:before="12" w:lineRule="auto"/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6.55pt;margin-top:6.4pt;width:492.5pt;height:.1pt;z-index:-15727616;mso-wrap-distance-left:0;mso-wrap-distance-right:0;mso-position-horizontal-relative:margin;mso-position-horizontal:absolute;mso-position-vertical:absolute;mso-position-vertical-relative:text;" coordsize="9850,0" coordorigin="1081,174" filled="f" strokecolor="#333" strokeweight=".27103mm" path="m1081,174r9850,e">
            <v:path arrowok="t"/>
            <w10:wrap type="topAndBottom"/>
          </v:shape>
        </w:pict>
      </w:r>
    </w:p>
    <w:p w:rsidR="00000000" w:rsidDel="00000000" w:rsidP="00000000" w:rsidRDefault="00000000" w:rsidRPr="00000000" w14:paraId="0000005B">
      <w:pPr>
        <w:tabs>
          <w:tab w:val="left" w:pos="3130"/>
        </w:tabs>
        <w:spacing w:before="12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130"/>
        </w:tabs>
        <w:spacing w:before="12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 of Birth</w:t>
        <w:tab/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 November 1994</w:t>
      </w:r>
    </w:p>
    <w:p w:rsidR="00000000" w:rsidDel="00000000" w:rsidP="00000000" w:rsidRDefault="00000000" w:rsidRPr="00000000" w14:paraId="0000005D">
      <w:pPr>
        <w:tabs>
          <w:tab w:val="left" w:pos="3145"/>
        </w:tabs>
        <w:spacing w:before="82" w:lineRule="auto"/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145"/>
        </w:tabs>
        <w:spacing w:before="82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Marital Status</w:t>
        <w:tab/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Single</w:t>
      </w:r>
    </w:p>
    <w:p w:rsidR="00000000" w:rsidDel="00000000" w:rsidP="00000000" w:rsidRDefault="00000000" w:rsidRPr="00000000" w14:paraId="0000005F">
      <w:pPr>
        <w:tabs>
          <w:tab w:val="left" w:pos="3145"/>
        </w:tabs>
        <w:spacing w:before="82" w:lineRule="auto"/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145"/>
        </w:tabs>
        <w:spacing w:before="82" w:lineRule="auto"/>
        <w:ind w:left="120" w:firstLine="0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Military Status</w:t>
        <w:tab/>
        <w:t xml:space="preserve">• </w:t>
      </w:r>
      <w:r w:rsidDel="00000000" w:rsidR="00000000" w:rsidRPr="00000000">
        <w:rPr>
          <w:rFonts w:ascii="Arial MT" w:cs="Arial MT" w:eastAsia="Arial MT" w:hAnsi="Arial MT"/>
          <w:sz w:val="20"/>
          <w:szCs w:val="20"/>
          <w:rtl w:val="0"/>
        </w:rPr>
        <w:t xml:space="preserve">Done</w:t>
      </w:r>
    </w:p>
    <w:sectPr>
      <w:pgSz w:h="16850" w:w="12020" w:orient="portrait"/>
      <w:pgMar w:bottom="280" w:top="660" w:left="96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6"/>
      <w:numFmt w:val="bullet"/>
      <w:lvlText w:val="-"/>
      <w:lvlJc w:val="left"/>
      <w:pPr>
        <w:ind w:left="600" w:hanging="360"/>
      </w:pPr>
      <w:rPr>
        <w:rFonts w:ascii="Arial MT" w:cs="Arial MT" w:eastAsia="Arial MT" w:hAnsi="Arial M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3299" w:hanging="125"/>
      </w:pPr>
      <w:rPr>
        <w:rFonts w:ascii="Arial" w:cs="Arial" w:eastAsia="Arial" w:hAnsi="Arial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4023" w:hanging="125"/>
      </w:pPr>
      <w:rPr/>
    </w:lvl>
    <w:lvl w:ilvl="2">
      <w:start w:val="0"/>
      <w:numFmt w:val="bullet"/>
      <w:lvlText w:val="•"/>
      <w:lvlJc w:val="left"/>
      <w:pPr>
        <w:ind w:left="4747" w:hanging="125"/>
      </w:pPr>
      <w:rPr/>
    </w:lvl>
    <w:lvl w:ilvl="3">
      <w:start w:val="0"/>
      <w:numFmt w:val="bullet"/>
      <w:lvlText w:val="•"/>
      <w:lvlJc w:val="left"/>
      <w:pPr>
        <w:ind w:left="5471" w:hanging="125"/>
      </w:pPr>
      <w:rPr/>
    </w:lvl>
    <w:lvl w:ilvl="4">
      <w:start w:val="0"/>
      <w:numFmt w:val="bullet"/>
      <w:lvlText w:val="•"/>
      <w:lvlJc w:val="left"/>
      <w:pPr>
        <w:ind w:left="6195" w:hanging="125"/>
      </w:pPr>
      <w:rPr/>
    </w:lvl>
    <w:lvl w:ilvl="5">
      <w:start w:val="0"/>
      <w:numFmt w:val="bullet"/>
      <w:lvlText w:val="•"/>
      <w:lvlJc w:val="left"/>
      <w:pPr>
        <w:ind w:left="6919" w:hanging="125"/>
      </w:pPr>
      <w:rPr/>
    </w:lvl>
    <w:lvl w:ilvl="6">
      <w:start w:val="0"/>
      <w:numFmt w:val="bullet"/>
      <w:lvlText w:val="•"/>
      <w:lvlJc w:val="left"/>
      <w:pPr>
        <w:ind w:left="7643" w:hanging="125"/>
      </w:pPr>
      <w:rPr/>
    </w:lvl>
    <w:lvl w:ilvl="7">
      <w:start w:val="0"/>
      <w:numFmt w:val="bullet"/>
      <w:lvlText w:val="•"/>
      <w:lvlJc w:val="left"/>
      <w:pPr>
        <w:ind w:left="8367" w:hanging="125"/>
      </w:pPr>
      <w:rPr/>
    </w:lvl>
    <w:lvl w:ilvl="8">
      <w:start w:val="0"/>
      <w:numFmt w:val="bullet"/>
      <w:lvlText w:val="•"/>
      <w:lvlJc w:val="left"/>
      <w:pPr>
        <w:ind w:left="9091" w:hanging="12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8" w:lineRule="auto"/>
      <w:ind w:left="2051" w:right="2031"/>
      <w:jc w:val="center"/>
    </w:pPr>
    <w:rPr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ohamedashry804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