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6B81C" w14:textId="77777777" w:rsidR="003A2311" w:rsidRPr="003A2311" w:rsidRDefault="003A2311" w:rsidP="003A2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311">
        <w:rPr>
          <w:rFonts w:ascii="Times New Roman" w:eastAsia="Times New Roman" w:hAnsi="Times New Roman" w:cs="Times New Roman"/>
          <w:b/>
          <w:bCs/>
          <w:sz w:val="27"/>
          <w:szCs w:val="27"/>
        </w:rPr>
        <w:t>1. Exploratory Data Analysis (EDA) Findings</w:t>
      </w:r>
    </w:p>
    <w:p w14:paraId="15E1C239" w14:textId="77777777" w:rsidR="003A2311" w:rsidRPr="003A2311" w:rsidRDefault="003A2311" w:rsidP="003A2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sz w:val="24"/>
          <w:szCs w:val="24"/>
        </w:rPr>
        <w:t>The analysis reveals several key patterns regarding how time, location, and external factors influence taxi trip durations.</w:t>
      </w:r>
    </w:p>
    <w:p w14:paraId="10E4B317" w14:textId="77777777" w:rsidR="003A2311" w:rsidRPr="003A2311" w:rsidRDefault="003A2311" w:rsidP="003A2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Target Variable (</w:t>
      </w:r>
      <w:r w:rsidRPr="003A2311">
        <w:rPr>
          <w:rFonts w:ascii="Courier New" w:eastAsia="Times New Roman" w:hAnsi="Courier New" w:cs="Courier New"/>
          <w:b/>
          <w:bCs/>
          <w:sz w:val="20"/>
          <w:szCs w:val="20"/>
        </w:rPr>
        <w:t>trip_duration</w:t>
      </w: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30B73D8B" w14:textId="77777777" w:rsidR="003A2311" w:rsidRPr="003A2311" w:rsidRDefault="003A2311" w:rsidP="003A2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The data is highly right-skewed with extreme outliers (e.g., trips lasting ~600 hours).</w:t>
      </w:r>
    </w:p>
    <w:p w14:paraId="00C0BC37" w14:textId="77777777" w:rsidR="003A2311" w:rsidRPr="003A2311" w:rsidRDefault="003A2311" w:rsidP="003A2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A log transformation (</w:t>
      </w:r>
      <w:r w:rsidRPr="003A2311">
        <w:rPr>
          <w:rFonts w:ascii="Courier New" w:eastAsia="Times New Roman" w:hAnsi="Courier New" w:cs="Courier New"/>
          <w:sz w:val="20"/>
          <w:szCs w:val="20"/>
        </w:rPr>
        <w:t>log1p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) was applied to normalize the distribution, which showed that the majority of trips last between </w:t>
      </w: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2.5 and 18 minutes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013EBA" w14:textId="77777777" w:rsidR="003A2311" w:rsidRPr="003A2311" w:rsidRDefault="003A2311" w:rsidP="003A2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Patterns:</w:t>
      </w:r>
    </w:p>
    <w:p w14:paraId="33D060FB" w14:textId="77777777" w:rsidR="003A2311" w:rsidRPr="003A2311" w:rsidRDefault="003A2311" w:rsidP="003A2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Daily: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Trip durations peak during business hours (</w:t>
      </w: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11 AM – 6 PM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>), likely due to traffic congestion.</w:t>
      </w:r>
    </w:p>
    <w:p w14:paraId="5C25427E" w14:textId="77777777" w:rsidR="003A2311" w:rsidRPr="003A2311" w:rsidRDefault="003A2311" w:rsidP="003A2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Weekly: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Monday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is the quietest day, while </w:t>
      </w: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Thursday and Friday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are the busiest. Traffic volume drops significantly on weekends.</w:t>
      </w:r>
    </w:p>
    <w:p w14:paraId="1C74B64A" w14:textId="77777777" w:rsidR="003A2311" w:rsidRPr="003A2311" w:rsidRDefault="003A2311" w:rsidP="003A2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Seasonal: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There is a positive trend where trip durations generally increased from </w:t>
      </w: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January to June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81F88B" w14:textId="77777777" w:rsidR="003A2311" w:rsidRPr="003A2311" w:rsidRDefault="003A2311" w:rsidP="003A2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Spatial &amp; Categorical Insights:</w:t>
      </w:r>
    </w:p>
    <w:p w14:paraId="4928C729" w14:textId="6BEE3BD1" w:rsidR="003A2311" w:rsidRPr="003A2311" w:rsidRDefault="003A2311" w:rsidP="003A2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Vendors: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Vendor 2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tends to have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slightly 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>longer trip durations compared to Vendor 1.</w:t>
      </w:r>
    </w:p>
    <w:p w14:paraId="3C6D417E" w14:textId="77777777" w:rsidR="003A2311" w:rsidRPr="003A2311" w:rsidRDefault="003A2311" w:rsidP="003A2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Store &amp; Forward: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Trips stored in vehicle memory (</w:t>
      </w:r>
      <w:r w:rsidRPr="003A2311">
        <w:rPr>
          <w:rFonts w:ascii="Courier New" w:eastAsia="Times New Roman" w:hAnsi="Courier New" w:cs="Courier New"/>
          <w:sz w:val="20"/>
          <w:szCs w:val="20"/>
        </w:rPr>
        <w:t>store_and_fwd_flag = 'Y'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>) have noticeably longer average durations than those transmitted in real-time.</w:t>
      </w:r>
    </w:p>
    <w:p w14:paraId="46765132" w14:textId="77777777" w:rsidR="003A2311" w:rsidRPr="003A2311" w:rsidRDefault="003A2311" w:rsidP="003A2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The dataset contains coordinate outliers (locations far outside NYC), necessitating cleaning or robust distance metrics.</w:t>
      </w:r>
    </w:p>
    <w:p w14:paraId="4415BD83" w14:textId="77777777" w:rsidR="003A2311" w:rsidRPr="003A2311" w:rsidRDefault="003A2311" w:rsidP="003A2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Weather Impact:</w:t>
      </w:r>
    </w:p>
    <w:p w14:paraId="111415F9" w14:textId="77777777" w:rsidR="003A2311" w:rsidRPr="003A2311" w:rsidRDefault="003A2311" w:rsidP="003A2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There is no strong linear correlation between temperature (min, max, or average) and trip duration.</w:t>
      </w:r>
    </w:p>
    <w:p w14:paraId="4A9B9A98" w14:textId="77777777" w:rsidR="003A2311" w:rsidRPr="003A2311" w:rsidRDefault="003A2311" w:rsidP="003A2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Snow: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Snowfall and depth did not show a clear linear relationship with duration, possibly because people avoid long trips during heavy snow.</w:t>
      </w:r>
    </w:p>
    <w:p w14:paraId="4E868858" w14:textId="2D79A0FC" w:rsidR="003A2311" w:rsidRPr="003A2311" w:rsidRDefault="003A2311" w:rsidP="003A2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3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Features Introduced </w:t>
      </w:r>
    </w:p>
    <w:p w14:paraId="1A296A9E" w14:textId="77777777" w:rsidR="003A2311" w:rsidRPr="003A2311" w:rsidRDefault="003A2311" w:rsidP="003A2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sz w:val="24"/>
          <w:szCs w:val="24"/>
        </w:rPr>
        <w:t>To better capture the complexities of taxi travel, the following features were derived:</w:t>
      </w:r>
    </w:p>
    <w:p w14:paraId="41EBF049" w14:textId="77777777" w:rsidR="003A2311" w:rsidRPr="003A2311" w:rsidRDefault="003A2311" w:rsidP="003A23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Features:</w:t>
      </w:r>
    </w:p>
    <w:p w14:paraId="136E05E7" w14:textId="77777777" w:rsidR="003A2311" w:rsidRPr="003A2311" w:rsidRDefault="003A2311" w:rsidP="003A2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2311">
        <w:rPr>
          <w:rFonts w:ascii="Courier New" w:eastAsia="Times New Roman" w:hAnsi="Courier New" w:cs="Courier New"/>
          <w:sz w:val="20"/>
          <w:szCs w:val="20"/>
        </w:rPr>
        <w:t>pickup_month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2311">
        <w:rPr>
          <w:rFonts w:ascii="Courier New" w:eastAsia="Times New Roman" w:hAnsi="Courier New" w:cs="Courier New"/>
          <w:sz w:val="20"/>
          <w:szCs w:val="20"/>
        </w:rPr>
        <w:t>pickup_day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2311">
        <w:rPr>
          <w:rFonts w:ascii="Courier New" w:eastAsia="Times New Roman" w:hAnsi="Courier New" w:cs="Courier New"/>
          <w:sz w:val="20"/>
          <w:szCs w:val="20"/>
        </w:rPr>
        <w:t>pickup_hour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A2311">
        <w:rPr>
          <w:rFonts w:ascii="Courier New" w:eastAsia="Times New Roman" w:hAnsi="Courier New" w:cs="Courier New"/>
          <w:sz w:val="20"/>
          <w:szCs w:val="20"/>
        </w:rPr>
        <w:t>pickup_weekday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were extracted from the timestamp.</w:t>
      </w:r>
    </w:p>
    <w:p w14:paraId="7EE5192D" w14:textId="77777777" w:rsidR="003A2311" w:rsidRPr="003A2311" w:rsidRDefault="003A2311" w:rsidP="003A2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Flags:</w:t>
      </w:r>
    </w:p>
    <w:p w14:paraId="3603BE45" w14:textId="77777777" w:rsidR="003A2311" w:rsidRPr="003A2311" w:rsidRDefault="003A2311" w:rsidP="003A231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Courier New" w:eastAsia="Times New Roman" w:hAnsi="Courier New" w:cs="Courier New"/>
          <w:sz w:val="20"/>
          <w:szCs w:val="20"/>
        </w:rPr>
        <w:t>is_weekend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>: Binary flag for Saturday/Sunday.</w:t>
      </w:r>
    </w:p>
    <w:p w14:paraId="48A73EB3" w14:textId="77777777" w:rsidR="003A2311" w:rsidRPr="003A2311" w:rsidRDefault="003A2311" w:rsidP="003A231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Courier New" w:eastAsia="Times New Roman" w:hAnsi="Courier New" w:cs="Courier New"/>
          <w:sz w:val="20"/>
          <w:szCs w:val="20"/>
        </w:rPr>
        <w:t>rush_hour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>: Binary flag for peak traffic times (7-9 AM and 4-7 PM).</w:t>
      </w:r>
    </w:p>
    <w:p w14:paraId="531D2681" w14:textId="77777777" w:rsidR="003A2311" w:rsidRPr="003A2311" w:rsidRDefault="003A2311" w:rsidP="003A23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Spatial / Distance Features:</w:t>
      </w:r>
    </w:p>
    <w:p w14:paraId="205AF5A9" w14:textId="77777777" w:rsidR="003A2311" w:rsidRPr="003A2311" w:rsidRDefault="003A2311" w:rsidP="003A2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Haversine Distance: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Calculates the great-circle distance (shortest path over the earth's surface), which is crucial for navigation data.</w:t>
      </w:r>
    </w:p>
    <w:p w14:paraId="5C8F2338" w14:textId="77777777" w:rsidR="003A2311" w:rsidRPr="003A2311" w:rsidRDefault="003A2311" w:rsidP="003A2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Manhattan Distance: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The sum of absolute differences in latitude and longitude, often reflecting city block travel better than straight lines.</w:t>
      </w:r>
    </w:p>
    <w:p w14:paraId="7A46F87A" w14:textId="77777777" w:rsidR="003A2311" w:rsidRPr="003A2311" w:rsidRDefault="003A2311" w:rsidP="003A2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Euclidean Distance: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Straight-line distance in the coordinate plane.</w:t>
      </w:r>
    </w:p>
    <w:p w14:paraId="0FB7580F" w14:textId="77777777" w:rsidR="003A2311" w:rsidRPr="003A2311" w:rsidRDefault="003A2311" w:rsidP="003A2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Bearing: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The direction of travel calculated from coordinates.</w:t>
      </w:r>
    </w:p>
    <w:p w14:paraId="07B9F51E" w14:textId="77777777" w:rsidR="003A2311" w:rsidRPr="003A2311" w:rsidRDefault="003A2311" w:rsidP="003A2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2311">
        <w:rPr>
          <w:rFonts w:ascii="Courier New" w:eastAsia="Times New Roman" w:hAnsi="Courier New" w:cs="Courier New"/>
          <w:sz w:val="20"/>
          <w:szCs w:val="20"/>
        </w:rPr>
        <w:t>pickup_cluster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2311">
        <w:rPr>
          <w:rFonts w:ascii="Courier New" w:eastAsia="Times New Roman" w:hAnsi="Courier New" w:cs="Courier New"/>
          <w:sz w:val="20"/>
          <w:szCs w:val="20"/>
        </w:rPr>
        <w:t>dropoff_cluster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features were created (likely using K-Means) to categorize distinct neighborhoods or hotspots.</w:t>
      </w:r>
    </w:p>
    <w:p w14:paraId="03FD462F" w14:textId="77777777" w:rsidR="003A2311" w:rsidRPr="003A2311" w:rsidRDefault="003A2311" w:rsidP="003A23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Weather Features:</w:t>
      </w:r>
    </w:p>
    <w:p w14:paraId="267A3B17" w14:textId="77777777" w:rsidR="003A2311" w:rsidRPr="003A2311" w:rsidRDefault="003A2311" w:rsidP="003A2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External weather data was merged to add </w:t>
      </w:r>
      <w:r w:rsidRPr="003A2311">
        <w:rPr>
          <w:rFonts w:ascii="Courier New" w:eastAsia="Times New Roman" w:hAnsi="Courier New" w:cs="Courier New"/>
          <w:sz w:val="20"/>
          <w:szCs w:val="20"/>
        </w:rPr>
        <w:t>precipitation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2311">
        <w:rPr>
          <w:rFonts w:ascii="Courier New" w:eastAsia="Times New Roman" w:hAnsi="Courier New" w:cs="Courier New"/>
          <w:sz w:val="20"/>
          <w:szCs w:val="20"/>
        </w:rPr>
        <w:t>snow fall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2311">
        <w:rPr>
          <w:rFonts w:ascii="Courier New" w:eastAsia="Times New Roman" w:hAnsi="Courier New" w:cs="Courier New"/>
          <w:sz w:val="20"/>
          <w:szCs w:val="20"/>
        </w:rPr>
        <w:t>snow depth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>, and temperature metrics.</w:t>
      </w:r>
    </w:p>
    <w:p w14:paraId="3A3995CE" w14:textId="77777777" w:rsidR="003A2311" w:rsidRPr="003A2311" w:rsidRDefault="003A2311" w:rsidP="003A2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Labels: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Binary features like </w:t>
      </w:r>
      <w:r w:rsidRPr="003A2311">
        <w:rPr>
          <w:rFonts w:ascii="Courier New" w:eastAsia="Times New Roman" w:hAnsi="Courier New" w:cs="Courier New"/>
          <w:sz w:val="20"/>
          <w:szCs w:val="20"/>
        </w:rPr>
        <w:t>snow_fall_label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were created to indicate the simple presence or absence of snow.</w:t>
      </w:r>
    </w:p>
    <w:p w14:paraId="4E34DF5E" w14:textId="77777777" w:rsidR="003A2311" w:rsidRPr="003A2311" w:rsidRDefault="003A2311" w:rsidP="003A2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311">
        <w:rPr>
          <w:rFonts w:ascii="Times New Roman" w:eastAsia="Times New Roman" w:hAnsi="Times New Roman" w:cs="Times New Roman"/>
          <w:b/>
          <w:bCs/>
          <w:sz w:val="27"/>
          <w:szCs w:val="27"/>
        </w:rPr>
        <w:t>3. Feature Importance (Lasso Regression)</w:t>
      </w:r>
    </w:p>
    <w:p w14:paraId="5D6A09B0" w14:textId="77777777" w:rsidR="003A2311" w:rsidRPr="003A2311" w:rsidRDefault="003A2311" w:rsidP="003A2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sz w:val="24"/>
          <w:szCs w:val="24"/>
        </w:rPr>
        <w:t>A Lasso regression model was used to select the most predictive features.</w:t>
      </w:r>
    </w:p>
    <w:p w14:paraId="48029E65" w14:textId="77777777" w:rsidR="003A2311" w:rsidRPr="003A2311" w:rsidRDefault="003A2311" w:rsidP="003A23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Top Predictor: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2311">
        <w:rPr>
          <w:rFonts w:ascii="Courier New" w:eastAsia="Times New Roman" w:hAnsi="Courier New" w:cs="Courier New"/>
          <w:sz w:val="20"/>
          <w:szCs w:val="20"/>
        </w:rPr>
        <w:t>haversine_distance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was by far the most significant positive feature (weight ~0.47).</w:t>
      </w:r>
    </w:p>
    <w:p w14:paraId="27837364" w14:textId="77777777" w:rsidR="003A2311" w:rsidRPr="003A2311" w:rsidRDefault="003A2311" w:rsidP="003A23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Factors: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2311">
        <w:rPr>
          <w:rFonts w:ascii="Courier New" w:eastAsia="Times New Roman" w:hAnsi="Courier New" w:cs="Courier New"/>
          <w:sz w:val="20"/>
          <w:szCs w:val="20"/>
        </w:rPr>
        <w:t>rush_hour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(positive effect) and </w:t>
      </w:r>
      <w:r w:rsidRPr="003A2311">
        <w:rPr>
          <w:rFonts w:ascii="Courier New" w:eastAsia="Times New Roman" w:hAnsi="Courier New" w:cs="Courier New"/>
          <w:sz w:val="20"/>
          <w:szCs w:val="20"/>
        </w:rPr>
        <w:t>is_weekend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(negative effect) were the next most influential.</w:t>
      </w:r>
    </w:p>
    <w:p w14:paraId="3CE2E607" w14:textId="1260E68F" w:rsidR="003A2311" w:rsidRDefault="003A2311" w:rsidP="00793873">
      <w:pPr>
        <w:numPr>
          <w:ilvl w:val="0"/>
          <w:numId w:val="8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A2311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Redundancy: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The model zeroed out features like </w:t>
      </w:r>
      <w:r w:rsidRPr="003A2311">
        <w:rPr>
          <w:rFonts w:ascii="Courier New" w:eastAsia="Times New Roman" w:hAnsi="Courier New" w:cs="Courier New"/>
          <w:sz w:val="20"/>
          <w:szCs w:val="20"/>
        </w:rPr>
        <w:t>manhattan_distance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2311">
        <w:rPr>
          <w:rFonts w:ascii="Courier New" w:eastAsia="Times New Roman" w:hAnsi="Courier New" w:cs="Courier New"/>
          <w:sz w:val="20"/>
          <w:szCs w:val="20"/>
        </w:rPr>
        <w:t>euclidien_distance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, suggesting </w:t>
      </w:r>
      <w:r w:rsidRPr="003A2311">
        <w:rPr>
          <w:rFonts w:ascii="Courier New" w:eastAsia="Times New Roman" w:hAnsi="Courier New" w:cs="Courier New"/>
          <w:sz w:val="20"/>
          <w:szCs w:val="20"/>
        </w:rPr>
        <w:t>haversine_distance</w:t>
      </w:r>
      <w:r w:rsidRPr="003A2311">
        <w:rPr>
          <w:rFonts w:ascii="Times New Roman" w:eastAsia="Times New Roman" w:hAnsi="Times New Roman" w:cs="Times New Roman"/>
          <w:sz w:val="24"/>
          <w:szCs w:val="24"/>
        </w:rPr>
        <w:t xml:space="preserve"> captured the necessary spatial information most effectively.</w:t>
      </w:r>
    </w:p>
    <w:p w14:paraId="2A79B62C" w14:textId="4DF6FC9D" w:rsidR="003A2311" w:rsidRPr="003A2311" w:rsidRDefault="003A2311" w:rsidP="003A23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FACC489" w14:textId="77777777" w:rsidR="002A7FED" w:rsidRPr="002A7FED" w:rsidRDefault="002A7FED" w:rsidP="002A7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7FED">
        <w:rPr>
          <w:rFonts w:ascii="Times New Roman" w:eastAsia="Times New Roman" w:hAnsi="Times New Roman" w:cs="Times New Roman"/>
          <w:b/>
          <w:bCs/>
          <w:sz w:val="36"/>
          <w:szCs w:val="36"/>
        </w:rPr>
        <w:t>Modeling Summary</w:t>
      </w:r>
    </w:p>
    <w:p w14:paraId="51FCC1E4" w14:textId="77777777" w:rsidR="002A7FED" w:rsidRPr="002A7FED" w:rsidRDefault="002A7FED" w:rsidP="002A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FE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Used</w:t>
      </w:r>
    </w:p>
    <w:p w14:paraId="68A7270F" w14:textId="77777777" w:rsidR="002A7FED" w:rsidRPr="002A7FED" w:rsidRDefault="002A7FED" w:rsidP="002A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sz w:val="24"/>
          <w:szCs w:val="24"/>
        </w:rPr>
        <w:t>The following features were included during the modeling process:</w:t>
      </w:r>
    </w:p>
    <w:p w14:paraId="6F92657B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vendor_id</w:t>
      </w:r>
    </w:p>
    <w:p w14:paraId="5E4C0343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pickup_month</w:t>
      </w:r>
    </w:p>
    <w:p w14:paraId="25260A9E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pickup_hour</w:t>
      </w:r>
    </w:p>
    <w:p w14:paraId="3F720ABE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week_day</w:t>
      </w:r>
    </w:p>
    <w:p w14:paraId="1512EF78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passenger_count</w:t>
      </w:r>
    </w:p>
    <w:p w14:paraId="12799D46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pickup_longitude</w:t>
      </w:r>
    </w:p>
    <w:p w14:paraId="5E932F44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pickup_latitude</w:t>
      </w:r>
    </w:p>
    <w:p w14:paraId="4F891D51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dropoff_longitude</w:t>
      </w:r>
    </w:p>
    <w:p w14:paraId="5A368F8E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dropoff_latitude</w:t>
      </w:r>
    </w:p>
    <w:p w14:paraId="7A2E2056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long_distance</w:t>
      </w:r>
    </w:p>
    <w:p w14:paraId="569B76B5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lat_distance</w:t>
      </w:r>
    </w:p>
    <w:p w14:paraId="2525D426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cluster_pair_avg_duration</w:t>
      </w:r>
    </w:p>
    <w:p w14:paraId="374879D7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is_weekend</w:t>
      </w:r>
    </w:p>
    <w:p w14:paraId="7277043F" w14:textId="77777777" w:rsidR="002A7FED" w:rsidRPr="002A7FED" w:rsidRDefault="002A7FED" w:rsidP="002A7F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rush_hour</w:t>
      </w:r>
    </w:p>
    <w:p w14:paraId="5AEAC83E" w14:textId="77777777" w:rsidR="002A7FED" w:rsidRPr="002A7FED" w:rsidRDefault="002A7FED" w:rsidP="002A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FE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Notes on Feature Behavior</w:t>
      </w:r>
    </w:p>
    <w:p w14:paraId="7C10C6F7" w14:textId="77777777" w:rsidR="002A7FED" w:rsidRPr="002A7FED" w:rsidRDefault="002A7FED" w:rsidP="002A7F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is_weekend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rush_hour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long_distance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lat_distance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br/>
        <w:t xml:space="preserve">→ These features </w:t>
      </w: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did not significantly change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 xml:space="preserve"> the prediction performance.</w:t>
      </w:r>
    </w:p>
    <w:p w14:paraId="2AADE6C5" w14:textId="77777777" w:rsidR="002A7FED" w:rsidRPr="002A7FED" w:rsidRDefault="002A7FED" w:rsidP="002A7F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br/>
        <w:t xml:space="preserve">→ Applying one-hot encoding </w:t>
      </w: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model accuracy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AE2EA" w14:textId="77777777" w:rsidR="002A7FED" w:rsidRPr="002A7FED" w:rsidRDefault="002A7FED" w:rsidP="002A7F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cluster_pair_avg_duration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Haversine distance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br/>
        <w:t xml:space="preserve">→ These features </w:t>
      </w: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significantly improved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 xml:space="preserve"> prediction accuracy and were essential to the final model.</w:t>
      </w:r>
    </w:p>
    <w:p w14:paraId="4160128F" w14:textId="77777777" w:rsidR="002A7FED" w:rsidRPr="002A7FED" w:rsidRDefault="002A7FED" w:rsidP="002A7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sz w:val="24"/>
          <w:szCs w:val="24"/>
        </w:rPr>
        <w:pict w14:anchorId="7F9C647D">
          <v:rect id="_x0000_i1031" style="width:0;height:1.5pt" o:hralign="center" o:hrstd="t" o:hr="t" fillcolor="#a0a0a0" stroked="f"/>
        </w:pict>
      </w:r>
    </w:p>
    <w:p w14:paraId="1DB4D2FD" w14:textId="77777777" w:rsidR="002A7FED" w:rsidRPr="002A7FED" w:rsidRDefault="002A7FED" w:rsidP="002A7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7FED">
        <w:rPr>
          <w:rFonts w:ascii="Times New Roman" w:eastAsia="Times New Roman" w:hAnsi="Times New Roman" w:cs="Times New Roman"/>
          <w:b/>
          <w:bCs/>
          <w:sz w:val="36"/>
          <w:szCs w:val="36"/>
        </w:rPr>
        <w:t>Final Model Configuration</w:t>
      </w:r>
    </w:p>
    <w:p w14:paraId="3D0F01FC" w14:textId="77777777" w:rsidR="002A7FED" w:rsidRPr="002A7FED" w:rsidRDefault="002A7FED" w:rsidP="002A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FE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Used in the Final Model</w:t>
      </w:r>
    </w:p>
    <w:p w14:paraId="03CC04BB" w14:textId="77777777" w:rsidR="002A7FED" w:rsidRPr="002A7FED" w:rsidRDefault="002A7FED" w:rsidP="002A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sz w:val="24"/>
          <w:szCs w:val="24"/>
        </w:rPr>
        <w:t>The final selected feature set includes:</w:t>
      </w:r>
    </w:p>
    <w:p w14:paraId="44DE27CA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pickup_longitude</w:t>
      </w:r>
    </w:p>
    <w:p w14:paraId="19A95085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pickup_latitude</w:t>
      </w:r>
    </w:p>
    <w:p w14:paraId="0F82B385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dropoff_longitude</w:t>
      </w:r>
    </w:p>
    <w:p w14:paraId="242DA772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dropoff_latitude</w:t>
      </w:r>
    </w:p>
    <w:p w14:paraId="067D87C0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haversine_distance</w:t>
      </w:r>
    </w:p>
    <w:p w14:paraId="18CD813B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pickup_cluster</w:t>
      </w:r>
    </w:p>
    <w:p w14:paraId="1EE37BEB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dropoff_cluster</w:t>
      </w:r>
    </w:p>
    <w:p w14:paraId="1815A4CA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avg_duration_by_clusterpair</w:t>
      </w:r>
    </w:p>
    <w:p w14:paraId="115F98A0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passenger_count</w:t>
      </w:r>
    </w:p>
    <w:p w14:paraId="1B6EF14B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pickup_month</w:t>
      </w:r>
    </w:p>
    <w:p w14:paraId="0A2B8272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pickup_hour</w:t>
      </w:r>
    </w:p>
    <w:p w14:paraId="42380BBB" w14:textId="77777777" w:rsidR="002A7FED" w:rsidRPr="002A7FED" w:rsidRDefault="002A7FED" w:rsidP="002A7F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vendor_id</w:t>
      </w:r>
    </w:p>
    <w:p w14:paraId="7B26E73C" w14:textId="77777777" w:rsidR="002A7FED" w:rsidRPr="002A7FED" w:rsidRDefault="002A7FED" w:rsidP="002A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FED">
        <w:rPr>
          <w:rFonts w:ascii="Times New Roman" w:eastAsia="Times New Roman" w:hAnsi="Times New Roman" w:cs="Times New Roman"/>
          <w:b/>
          <w:bCs/>
          <w:sz w:val="27"/>
          <w:szCs w:val="27"/>
        </w:rPr>
        <w:t>Encoded Features</w:t>
      </w:r>
    </w:p>
    <w:p w14:paraId="1E81F4FD" w14:textId="77777777" w:rsidR="002A7FED" w:rsidRPr="002A7FED" w:rsidRDefault="002A7FED" w:rsidP="002A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sz w:val="24"/>
          <w:szCs w:val="24"/>
        </w:rPr>
        <w:t>One-hot encoding was applied to:</w:t>
      </w:r>
    </w:p>
    <w:p w14:paraId="7AA0620D" w14:textId="77777777" w:rsidR="002A7FED" w:rsidRPr="002A7FED" w:rsidRDefault="002A7FED" w:rsidP="002A7F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passenger_count</w:t>
      </w:r>
    </w:p>
    <w:p w14:paraId="75DE8C3F" w14:textId="77777777" w:rsidR="002A7FED" w:rsidRPr="002A7FED" w:rsidRDefault="002A7FED" w:rsidP="002A7F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pickup_month</w:t>
      </w:r>
    </w:p>
    <w:p w14:paraId="75B75315" w14:textId="77777777" w:rsidR="002A7FED" w:rsidRPr="002A7FED" w:rsidRDefault="002A7FED" w:rsidP="002A7F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pickup_hour</w:t>
      </w:r>
    </w:p>
    <w:p w14:paraId="14FB32C2" w14:textId="77777777" w:rsidR="002A7FED" w:rsidRPr="002A7FED" w:rsidRDefault="002A7FED" w:rsidP="002A7F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vendor_id</w:t>
      </w:r>
    </w:p>
    <w:p w14:paraId="03D70623" w14:textId="77777777" w:rsidR="002A7FED" w:rsidRPr="002A7FED" w:rsidRDefault="002A7FED" w:rsidP="002A7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sz w:val="24"/>
          <w:szCs w:val="24"/>
        </w:rPr>
        <w:pict w14:anchorId="2DC813CF">
          <v:rect id="_x0000_i1032" style="width:0;height:1.5pt" o:hralign="center" o:hrstd="t" o:hr="t" fillcolor="#a0a0a0" stroked="f"/>
        </w:pict>
      </w:r>
    </w:p>
    <w:p w14:paraId="6B130F08" w14:textId="77777777" w:rsidR="002A7FED" w:rsidRPr="002A7FED" w:rsidRDefault="002A7FED" w:rsidP="002A7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7FED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</w:t>
      </w:r>
    </w:p>
    <w:p w14:paraId="55348716" w14:textId="77777777" w:rsidR="002A7FED" w:rsidRPr="002A7FED" w:rsidRDefault="002A7FED" w:rsidP="002A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FED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 Set</w:t>
      </w:r>
    </w:p>
    <w:p w14:paraId="5B2F4775" w14:textId="77777777" w:rsidR="002A7FED" w:rsidRPr="002A7FED" w:rsidRDefault="002A7FED" w:rsidP="002A7F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RMSE: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 xml:space="preserve"> 0.5034</w:t>
      </w:r>
    </w:p>
    <w:p w14:paraId="3FD545FF" w14:textId="77777777" w:rsidR="002A7FED" w:rsidRPr="002A7FED" w:rsidRDefault="002A7FED" w:rsidP="002A7F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Score: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 xml:space="preserve"> 0.6022</w:t>
      </w:r>
    </w:p>
    <w:p w14:paraId="73EB1017" w14:textId="77777777" w:rsidR="002A7FED" w:rsidRPr="002A7FED" w:rsidRDefault="002A7FED" w:rsidP="002A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FED">
        <w:rPr>
          <w:rFonts w:ascii="Times New Roman" w:eastAsia="Times New Roman" w:hAnsi="Times New Roman" w:cs="Times New Roman"/>
          <w:b/>
          <w:bCs/>
          <w:sz w:val="27"/>
          <w:szCs w:val="27"/>
        </w:rPr>
        <w:t>Test Set</w:t>
      </w:r>
    </w:p>
    <w:p w14:paraId="1BD53500" w14:textId="77777777" w:rsidR="002A7FED" w:rsidRPr="002A7FED" w:rsidRDefault="002A7FED" w:rsidP="002A7F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RMSE: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 xml:space="preserve"> 0.4980</w:t>
      </w:r>
    </w:p>
    <w:p w14:paraId="5D5EF12D" w14:textId="77777777" w:rsidR="002A7FED" w:rsidRPr="002A7FED" w:rsidRDefault="002A7FED" w:rsidP="002A7F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FED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Score:</w:t>
      </w:r>
      <w:r w:rsidRPr="002A7FED">
        <w:rPr>
          <w:rFonts w:ascii="Times New Roman" w:eastAsia="Times New Roman" w:hAnsi="Times New Roman" w:cs="Times New Roman"/>
          <w:sz w:val="24"/>
          <w:szCs w:val="24"/>
        </w:rPr>
        <w:t xml:space="preserve"> 0.6066</w:t>
      </w:r>
    </w:p>
    <w:p w14:paraId="6F3CA46F" w14:textId="53E126DA" w:rsidR="002A7FED" w:rsidRDefault="002A7FED" w:rsidP="002A7FED">
      <w:pPr>
        <w:rPr>
          <w:sz w:val="24"/>
          <w:szCs w:val="24"/>
        </w:rPr>
      </w:pPr>
    </w:p>
    <w:sectPr w:rsidR="002A7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963DA"/>
    <w:multiLevelType w:val="multilevel"/>
    <w:tmpl w:val="F2F8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2304C"/>
    <w:multiLevelType w:val="multilevel"/>
    <w:tmpl w:val="315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32BC3"/>
    <w:multiLevelType w:val="multilevel"/>
    <w:tmpl w:val="3BD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D1FCC"/>
    <w:multiLevelType w:val="multilevel"/>
    <w:tmpl w:val="143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A5623"/>
    <w:multiLevelType w:val="multilevel"/>
    <w:tmpl w:val="A97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91934"/>
    <w:multiLevelType w:val="multilevel"/>
    <w:tmpl w:val="130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B4DE7"/>
    <w:multiLevelType w:val="multilevel"/>
    <w:tmpl w:val="93F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1305D"/>
    <w:multiLevelType w:val="multilevel"/>
    <w:tmpl w:val="19A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066CC"/>
    <w:multiLevelType w:val="multilevel"/>
    <w:tmpl w:val="F78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C08E0"/>
    <w:multiLevelType w:val="multilevel"/>
    <w:tmpl w:val="506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27B2E"/>
    <w:multiLevelType w:val="hybridMultilevel"/>
    <w:tmpl w:val="D7E4E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80B9F"/>
    <w:multiLevelType w:val="multilevel"/>
    <w:tmpl w:val="ED6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F5551"/>
    <w:multiLevelType w:val="multilevel"/>
    <w:tmpl w:val="829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B7879"/>
    <w:multiLevelType w:val="multilevel"/>
    <w:tmpl w:val="30E4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47BE2"/>
    <w:multiLevelType w:val="multilevel"/>
    <w:tmpl w:val="BD6A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4"/>
  </w:num>
  <w:num w:numId="4">
    <w:abstractNumId w:val="5"/>
  </w:num>
  <w:num w:numId="5">
    <w:abstractNumId w:val="6"/>
  </w:num>
  <w:num w:numId="6">
    <w:abstractNumId w:val="4"/>
  </w:num>
  <w:num w:numId="7">
    <w:abstractNumId w:val="9"/>
  </w:num>
  <w:num w:numId="8">
    <w:abstractNumId w:val="2"/>
  </w:num>
  <w:num w:numId="9">
    <w:abstractNumId w:val="10"/>
  </w:num>
  <w:num w:numId="10">
    <w:abstractNumId w:val="0"/>
  </w:num>
  <w:num w:numId="11">
    <w:abstractNumId w:val="8"/>
  </w:num>
  <w:num w:numId="12">
    <w:abstractNumId w:val="7"/>
  </w:num>
  <w:num w:numId="13">
    <w:abstractNumId w:val="1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98"/>
    <w:rsid w:val="001262E8"/>
    <w:rsid w:val="002A7FED"/>
    <w:rsid w:val="003A2311"/>
    <w:rsid w:val="004B6598"/>
    <w:rsid w:val="008013C2"/>
    <w:rsid w:val="00CD3F9F"/>
    <w:rsid w:val="00EB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89ED"/>
  <w15:chartTrackingRefBased/>
  <w15:docId w15:val="{6D033F85-7523-4C29-B9D1-52CF783A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FED"/>
  </w:style>
  <w:style w:type="paragraph" w:styleId="Heading1">
    <w:name w:val="heading 1"/>
    <w:basedOn w:val="Normal"/>
    <w:next w:val="Normal"/>
    <w:link w:val="Heading1Char"/>
    <w:uiPriority w:val="9"/>
    <w:qFormat/>
    <w:rsid w:val="00EB3CF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CF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CF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F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F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F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F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F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CF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CF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F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F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F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F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F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F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3CF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B3CF2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3CF2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F2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F2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B3CF2"/>
    <w:rPr>
      <w:b/>
      <w:bCs/>
    </w:rPr>
  </w:style>
  <w:style w:type="character" w:styleId="Emphasis">
    <w:name w:val="Emphasis"/>
    <w:basedOn w:val="DefaultParagraphFont"/>
    <w:uiPriority w:val="20"/>
    <w:qFormat/>
    <w:rsid w:val="00EB3CF2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B3CF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B3CF2"/>
  </w:style>
  <w:style w:type="paragraph" w:styleId="Quote">
    <w:name w:val="Quote"/>
    <w:basedOn w:val="Normal"/>
    <w:next w:val="Normal"/>
    <w:link w:val="QuoteChar"/>
    <w:uiPriority w:val="29"/>
    <w:qFormat/>
    <w:rsid w:val="00EB3CF2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3CF2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F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F2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B3CF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3CF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3CF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B3CF2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B3CF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3CF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D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D3F9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A2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Saber</dc:creator>
  <cp:keywords/>
  <dc:description/>
  <cp:lastModifiedBy>Tarek Saber</cp:lastModifiedBy>
  <cp:revision>2</cp:revision>
  <dcterms:created xsi:type="dcterms:W3CDTF">2025-11-28T20:22:00Z</dcterms:created>
  <dcterms:modified xsi:type="dcterms:W3CDTF">2025-11-28T21:36:00Z</dcterms:modified>
</cp:coreProperties>
</file>