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qxy3jksaq5q" w:id="0"/>
      <w:bookmarkEnd w:id="0"/>
      <w:r w:rsidDel="00000000" w:rsidR="00000000" w:rsidRPr="00000000">
        <w:rPr>
          <w:rtl w:val="0"/>
        </w:rPr>
        <w:t xml:space="preserve">Basic JS DOM Manipulation and Event Handler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Reminder on code conventions for our work: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querySelector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querySelectorAll</w:t>
      </w:r>
      <w:r w:rsidDel="00000000" w:rsidR="00000000" w:rsidRPr="00000000">
        <w:rPr>
          <w:rtl w:val="0"/>
        </w:rPr>
        <w:t xml:space="preserve">, not any of the older </w:t>
      </w:r>
      <w:r w:rsidDel="00000000" w:rsidR="00000000" w:rsidRPr="00000000">
        <w:rPr>
          <w:i w:val="1"/>
          <w:rtl w:val="0"/>
        </w:rPr>
        <w:t xml:space="preserve">getElement(s)By…</w:t>
      </w:r>
      <w:r w:rsidDel="00000000" w:rsidR="00000000" w:rsidRPr="00000000">
        <w:rPr>
          <w:rtl w:val="0"/>
        </w:rPr>
        <w:t xml:space="preserve"> methods.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ES6 variable declarations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, not var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the ES6 "fat arrow" function declaration; we don't 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keyword.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work with the </w:t>
      </w:r>
      <w:r w:rsidDel="00000000" w:rsidR="00000000" w:rsidRPr="00000000">
        <w:rPr>
          <w:b w:val="1"/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 property, not innerHTML or innerText.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addEventListener</w:t>
      </w:r>
      <w:r w:rsidDel="00000000" w:rsidR="00000000" w:rsidRPr="00000000">
        <w:rPr>
          <w:rtl w:val="0"/>
        </w:rPr>
        <w:t xml:space="preserve"> , we don't set the onClick or on[whateverEvent] properties.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</w:t>
            </w:r>
            <w:r w:rsidDel="00000000" w:rsidR="00000000" w:rsidRPr="00000000">
              <w:rPr>
                <w:i w:val="1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  <w:t xml:space="preserve">.querySelector return?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 returns the first child element of a node that matches a specified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3"/>
                <w:szCs w:val="23"/>
                <w:highlight w:val="white"/>
                <w:rtl w:val="0"/>
              </w:rPr>
              <w:t xml:space="preserve">CSS selector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</w:t>
            </w:r>
            <w:r w:rsidDel="00000000" w:rsidR="00000000" w:rsidRPr="00000000">
              <w:rPr>
                <w:i w:val="1"/>
                <w:rtl w:val="0"/>
              </w:rPr>
              <w:t xml:space="preserve">node</w:t>
            </w:r>
            <w:r w:rsidDel="00000000" w:rsidR="00000000" w:rsidRPr="00000000">
              <w:rPr>
                <w:rtl w:val="0"/>
              </w:rPr>
              <w:t xml:space="preserve">.querySelectorAll return?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returns a collection of an node's child elements that match a specified CSS selector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the use of italics in </w:t>
            </w:r>
            <w:r w:rsidDel="00000000" w:rsidR="00000000" w:rsidRPr="00000000">
              <w:rPr>
                <w:i w:val="1"/>
                <w:rtl w:val="0"/>
              </w:rPr>
              <w:t xml:space="preserve">node.</w:t>
            </w:r>
            <w:r w:rsidDel="00000000" w:rsidR="00000000" w:rsidRPr="00000000">
              <w:rPr>
                <w:rtl w:val="0"/>
              </w:rPr>
              <w:t xml:space="preserve">querySelector suggest about that method?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Placeholder for a variable in this method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argument is passed to querySelector and querySelector all?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changes a node's style property?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changes a node's text content?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is used to create a new element?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createElement()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returned by that method?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Element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addEventListener is a method of what type of object?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arguments does addEventListener accept?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creates a clone of a node?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cloneNode()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arguments does that method accept?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adds a class to a node?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node.classList.add()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removes a class from a node?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node.classList.remove()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appends a node to another node?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appendChild()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inserts a node before a specified node?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insertBefore()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removes a node?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removeChild()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