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FF3A" w14:textId="77777777" w:rsidR="00DF1EF1" w:rsidRPr="002026AD" w:rsidRDefault="00DF1EF1" w:rsidP="00DF1EF1">
      <w:pPr>
        <w:pStyle w:val="berschrift1"/>
        <w:rPr>
          <w:lang w:val="en-GB"/>
        </w:rPr>
      </w:pPr>
      <w:proofErr w:type="spellStart"/>
      <w:r>
        <w:rPr>
          <w:lang w:val="en"/>
        </w:rPr>
        <w:t>Aycada</w:t>
      </w:r>
      <w:proofErr w:type="spellEnd"/>
      <w:r>
        <w:rPr>
          <w:lang w:val="en"/>
        </w:rPr>
        <w:br/>
        <w:t>Simulation Game for Production and Capacity Management</w:t>
      </w:r>
    </w:p>
    <w:p w14:paraId="104C126A" w14:textId="74734488" w:rsidR="00DF1EF1" w:rsidRPr="002026AD" w:rsidRDefault="00DF1EF1" w:rsidP="00DF1EF1">
      <w:pPr>
        <w:pStyle w:val="berschrift2"/>
        <w:rPr>
          <w:lang w:val="en-GB"/>
        </w:rPr>
      </w:pPr>
      <w:r>
        <w:rPr>
          <w:lang w:val="en"/>
        </w:rPr>
        <w:t>Examination: Decision Paper of the Product Manager</w:t>
      </w:r>
    </w:p>
    <w:p w14:paraId="516B24C7" w14:textId="62E7B59E" w:rsidR="00DF1EF1" w:rsidRPr="002026AD" w:rsidRDefault="00DF1EF1" w:rsidP="00DF1EF1">
      <w:pPr>
        <w:tabs>
          <w:tab w:val="right" w:leader="underscore" w:pos="6804"/>
        </w:tabs>
        <w:rPr>
          <w:lang w:val="en-GB"/>
        </w:rPr>
      </w:pPr>
      <w:r>
        <w:rPr>
          <w:lang w:val="en"/>
        </w:rPr>
        <w:t xml:space="preserve">Name: </w:t>
      </w:r>
      <w:r w:rsidR="00ED13CF">
        <w:rPr>
          <w:lang w:val="en"/>
        </w:rPr>
        <w:t>Jana</w:t>
      </w:r>
    </w:p>
    <w:p w14:paraId="166ECFF2" w14:textId="425C1D95" w:rsidR="00DF1EF1" w:rsidRPr="002026AD" w:rsidRDefault="00DF1EF1" w:rsidP="00DF1EF1">
      <w:pPr>
        <w:tabs>
          <w:tab w:val="right" w:leader="underscore" w:pos="6804"/>
        </w:tabs>
        <w:rPr>
          <w:lang w:val="en-GB"/>
        </w:rPr>
      </w:pPr>
      <w:r>
        <w:rPr>
          <w:lang w:val="en"/>
        </w:rPr>
        <w:t>Surname:</w:t>
      </w:r>
      <w:r w:rsidR="00ED13CF">
        <w:rPr>
          <w:lang w:val="en"/>
        </w:rPr>
        <w:t xml:space="preserve"> Kalthof</w:t>
      </w:r>
      <w:r w:rsidR="004F158C">
        <w:rPr>
          <w:lang w:val="en"/>
        </w:rPr>
        <w:t>f</w:t>
      </w:r>
    </w:p>
    <w:p w14:paraId="342C2EBD" w14:textId="6E2F5C17" w:rsidR="00DF1EF1" w:rsidRPr="002026AD" w:rsidRDefault="00DF1EF1" w:rsidP="00DF1EF1">
      <w:pPr>
        <w:tabs>
          <w:tab w:val="right" w:leader="underscore" w:pos="6804"/>
        </w:tabs>
        <w:rPr>
          <w:lang w:val="en-GB"/>
        </w:rPr>
      </w:pPr>
      <w:r>
        <w:rPr>
          <w:lang w:val="en"/>
        </w:rPr>
        <w:t>Group (D1, D2, D3 or BWL/Block):</w:t>
      </w:r>
      <w:r w:rsidR="00ED13CF">
        <w:rPr>
          <w:lang w:val="en"/>
        </w:rPr>
        <w:t xml:space="preserve"> E1</w:t>
      </w:r>
    </w:p>
    <w:p w14:paraId="1E09C880" w14:textId="29ECDB90" w:rsidR="00DF1EF1" w:rsidRPr="00BB2B1A" w:rsidRDefault="00DF1EF1" w:rsidP="00DF1EF1">
      <w:pPr>
        <w:tabs>
          <w:tab w:val="right" w:leader="underscore" w:pos="6804"/>
        </w:tabs>
        <w:rPr>
          <w:lang w:val="en-GB"/>
        </w:rPr>
      </w:pPr>
      <w:r>
        <w:rPr>
          <w:lang w:val="en"/>
        </w:rPr>
        <w:t xml:space="preserve">Companies (C1, C2, ... C11): </w:t>
      </w:r>
      <w:r w:rsidR="00ED13CF">
        <w:rPr>
          <w:lang w:val="en"/>
        </w:rPr>
        <w:t>C7</w:t>
      </w:r>
    </w:p>
    <w:p w14:paraId="785DA70B" w14:textId="77777777" w:rsidR="00DF1EF1" w:rsidRPr="002026AD" w:rsidRDefault="00DF1EF1" w:rsidP="00DF1EF1">
      <w:pPr>
        <w:pStyle w:val="berschrift2"/>
        <w:rPr>
          <w:lang w:val="en-GB"/>
        </w:rPr>
      </w:pPr>
      <w:r>
        <w:rPr>
          <w:lang w:val="en"/>
        </w:rPr>
        <w:t>Situation</w:t>
      </w:r>
    </w:p>
    <w:p w14:paraId="3BDE5B50" w14:textId="77777777" w:rsidR="00DF1EF1" w:rsidRPr="002026AD" w:rsidRDefault="00DF1EF1" w:rsidP="00DF1EF1">
      <w:pPr>
        <w:rPr>
          <w:lang w:val="en-GB"/>
        </w:rPr>
      </w:pPr>
      <w:r>
        <w:rPr>
          <w:lang w:val="en"/>
        </w:rPr>
        <w:t>The Executive Board makes monthly decisions on</w:t>
      </w:r>
    </w:p>
    <w:p w14:paraId="5C61F1E3" w14:textId="77777777" w:rsidR="00DF1EF1" w:rsidRPr="002026AD" w:rsidRDefault="00DF1EF1" w:rsidP="00DF1EF1">
      <w:pPr>
        <w:pStyle w:val="Listenabsatz"/>
        <w:numPr>
          <w:ilvl w:val="0"/>
          <w:numId w:val="39"/>
        </w:numPr>
        <w:rPr>
          <w:lang w:val="en-GB"/>
        </w:rPr>
      </w:pPr>
      <w:r>
        <w:rPr>
          <w:lang w:val="en"/>
        </w:rPr>
        <w:t>The planned production volumes for the four products offered by the company [PU/month] and</w:t>
      </w:r>
    </w:p>
    <w:p w14:paraId="34898BE6" w14:textId="77777777" w:rsidR="00DF1EF1" w:rsidRPr="002026AD" w:rsidRDefault="00DF1EF1" w:rsidP="00DF1EF1">
      <w:pPr>
        <w:pStyle w:val="Listenabsatz"/>
        <w:numPr>
          <w:ilvl w:val="0"/>
          <w:numId w:val="39"/>
        </w:numPr>
        <w:rPr>
          <w:lang w:val="en-GB"/>
        </w:rPr>
      </w:pPr>
      <w:r>
        <w:rPr>
          <w:lang w:val="en"/>
        </w:rPr>
        <w:t>The planned production capacity for the four production stages [hours/month].</w:t>
      </w:r>
    </w:p>
    <w:p w14:paraId="1BC8C8C1" w14:textId="77777777" w:rsidR="00DF1EF1" w:rsidRPr="002026AD" w:rsidRDefault="00DF1EF1" w:rsidP="00DF1EF1">
      <w:pPr>
        <w:rPr>
          <w:lang w:val="en-GB"/>
        </w:rPr>
      </w:pPr>
      <w:r>
        <w:rPr>
          <w:lang w:val="en"/>
        </w:rPr>
        <w:t>Each month, the Executive Board as a body must therefore make eight individual decisions. The first decision is made for month 36.</w:t>
      </w:r>
    </w:p>
    <w:p w14:paraId="00CA518F" w14:textId="77777777" w:rsidR="00DF1EF1" w:rsidRPr="002026AD" w:rsidRDefault="00DF1EF1" w:rsidP="00DF1EF1">
      <w:pPr>
        <w:rPr>
          <w:lang w:val="en-GB"/>
        </w:rPr>
      </w:pPr>
      <w:r>
        <w:rPr>
          <w:lang w:val="en"/>
        </w:rPr>
        <w:t>Each board member has the task of creating a decision template, which serves in particular to support the first joint board decision for month 36. This paper answers the following questions:</w:t>
      </w:r>
    </w:p>
    <w:p w14:paraId="6CA78C53" w14:textId="77777777" w:rsidR="00DF1EF1" w:rsidRPr="002026AD" w:rsidRDefault="00DF1EF1" w:rsidP="00DF1EF1">
      <w:pPr>
        <w:pStyle w:val="berschrift2"/>
        <w:rPr>
          <w:lang w:val="en-GB"/>
        </w:rPr>
      </w:pPr>
      <w:r>
        <w:rPr>
          <w:lang w:val="en"/>
        </w:rPr>
        <w:t>Questions</w:t>
      </w:r>
    </w:p>
    <w:p w14:paraId="3494A2DF" w14:textId="7D8AD400" w:rsidR="00145A8E" w:rsidRPr="00DF1EF1" w:rsidRDefault="00AE2F33" w:rsidP="00390F54">
      <w:pPr>
        <w:pStyle w:val="berschrift3"/>
        <w:tabs>
          <w:tab w:val="right" w:pos="8505"/>
        </w:tabs>
        <w:rPr>
          <w:lang w:val="en-GB"/>
        </w:rPr>
      </w:pPr>
      <w:r>
        <w:rPr>
          <w:lang w:val="en"/>
        </w:rPr>
        <w:t xml:space="preserve">Is it economically advantageous to offer the product? </w:t>
      </w:r>
      <w:r w:rsidR="0071019F">
        <w:rPr>
          <w:lang w:val="en"/>
        </w:rPr>
        <w:tab/>
      </w:r>
      <w:r>
        <w:rPr>
          <w:lang w:val="en"/>
        </w:rPr>
        <w:t>(</w:t>
      </w:r>
      <w:r w:rsidR="00891D9F">
        <w:rPr>
          <w:lang w:val="en"/>
        </w:rPr>
        <w:t>2</w:t>
      </w:r>
      <w:r>
        <w:rPr>
          <w:lang w:val="en"/>
        </w:rPr>
        <w:t xml:space="preserve"> point</w:t>
      </w:r>
      <w:r w:rsidR="00B4432A">
        <w:rPr>
          <w:lang w:val="en"/>
        </w:rPr>
        <w:t>s</w:t>
      </w:r>
      <w:r>
        <w:rPr>
          <w:lang w:val="en"/>
        </w:rPr>
        <w:t>)</w:t>
      </w:r>
    </w:p>
    <w:p w14:paraId="7EFE1147" w14:textId="3AA07B7B" w:rsidR="004A1AD1" w:rsidRDefault="00A15924" w:rsidP="007D7F53">
      <w:pPr>
        <w:rPr>
          <w:b/>
          <w:bCs/>
          <w:lang w:val="en-GB"/>
        </w:rPr>
      </w:pPr>
      <w:r>
        <w:rPr>
          <w:b/>
          <w:bCs/>
          <w:lang w:val="en-GB"/>
        </w:rPr>
        <w:t>Yes,</w:t>
      </w:r>
      <w:r w:rsidR="00B31419">
        <w:rPr>
          <w:b/>
          <w:bCs/>
          <w:lang w:val="en-GB"/>
        </w:rPr>
        <w:t xml:space="preserve"> it is economically advantageous</w:t>
      </w:r>
      <w:r>
        <w:rPr>
          <w:b/>
          <w:bCs/>
          <w:lang w:val="en-GB"/>
        </w:rPr>
        <w:t xml:space="preserve"> because </w:t>
      </w:r>
      <w:r w:rsidR="00B31419">
        <w:rPr>
          <w:b/>
          <w:bCs/>
          <w:lang w:val="en-GB"/>
        </w:rPr>
        <w:t xml:space="preserve">firstly, </w:t>
      </w:r>
      <w:r>
        <w:rPr>
          <w:b/>
          <w:bCs/>
          <w:lang w:val="en-GB"/>
        </w:rPr>
        <w:t xml:space="preserve">if </w:t>
      </w:r>
      <w:r w:rsidR="007D7F53">
        <w:rPr>
          <w:b/>
          <w:bCs/>
          <w:lang w:val="en-GB"/>
        </w:rPr>
        <w:t>we</w:t>
      </w:r>
      <w:r>
        <w:rPr>
          <w:b/>
          <w:bCs/>
          <w:lang w:val="en-GB"/>
        </w:rPr>
        <w:t xml:space="preserve"> deduct the full </w:t>
      </w:r>
      <w:r w:rsidR="007D7F53">
        <w:rPr>
          <w:b/>
          <w:bCs/>
          <w:lang w:val="en-GB"/>
        </w:rPr>
        <w:t xml:space="preserve">total </w:t>
      </w:r>
      <w:r>
        <w:rPr>
          <w:b/>
          <w:bCs/>
          <w:lang w:val="en-GB"/>
        </w:rPr>
        <w:t>costs</w:t>
      </w:r>
      <w:r w:rsidR="007D7F53">
        <w:rPr>
          <w:b/>
          <w:bCs/>
          <w:lang w:val="en-GB"/>
        </w:rPr>
        <w:t xml:space="preserve"> per PU (5.05 EUR)</w:t>
      </w:r>
      <w:r>
        <w:rPr>
          <w:b/>
          <w:bCs/>
          <w:lang w:val="en-GB"/>
        </w:rPr>
        <w:t xml:space="preserve"> from the sales price</w:t>
      </w:r>
      <w:r w:rsidR="007D7F53">
        <w:rPr>
          <w:b/>
          <w:bCs/>
          <w:lang w:val="en-GB"/>
        </w:rPr>
        <w:t xml:space="preserve"> per PU (6.08 EUR)</w:t>
      </w:r>
      <w:r>
        <w:rPr>
          <w:b/>
          <w:bCs/>
          <w:lang w:val="en-GB"/>
        </w:rPr>
        <w:t xml:space="preserve">, </w:t>
      </w:r>
      <w:r w:rsidR="007D7F53">
        <w:rPr>
          <w:b/>
          <w:bCs/>
          <w:lang w:val="en-GB"/>
        </w:rPr>
        <w:t>we</w:t>
      </w:r>
      <w:r>
        <w:rPr>
          <w:b/>
          <w:bCs/>
          <w:lang w:val="en-GB"/>
        </w:rPr>
        <w:t xml:space="preserve"> are still making a profit of 1.03 EUR</w:t>
      </w:r>
      <w:r w:rsidR="007D7F53">
        <w:rPr>
          <w:b/>
          <w:bCs/>
          <w:lang w:val="en-GB"/>
        </w:rPr>
        <w:t xml:space="preserve"> per PU</w:t>
      </w:r>
      <w:r>
        <w:rPr>
          <w:b/>
          <w:bCs/>
          <w:lang w:val="en-GB"/>
        </w:rPr>
        <w:t xml:space="preserve"> meaning a profit margin of 16.9% of the price per PU.</w:t>
      </w:r>
      <w:r w:rsidR="007D7F53">
        <w:rPr>
          <w:b/>
          <w:bCs/>
          <w:lang w:val="en-GB"/>
        </w:rPr>
        <w:t xml:space="preserve"> </w:t>
      </w:r>
      <w:r w:rsidR="004A1AD1">
        <w:rPr>
          <w:b/>
          <w:bCs/>
          <w:lang w:val="en-GB"/>
        </w:rPr>
        <w:t>So the sales price</w:t>
      </w:r>
      <w:r w:rsidR="004A1AD1" w:rsidRPr="008427A2">
        <w:rPr>
          <w:b/>
          <w:bCs/>
          <w:lang w:val="en-GB"/>
        </w:rPr>
        <w:t xml:space="preserve"> is higher than full costs</w:t>
      </w:r>
      <w:r w:rsidR="004A1AD1">
        <w:rPr>
          <w:b/>
          <w:bCs/>
          <w:lang w:val="en-GB"/>
        </w:rPr>
        <w:t>.</w:t>
      </w:r>
    </w:p>
    <w:p w14:paraId="4EF045F7" w14:textId="7A0A3246" w:rsidR="00B31419" w:rsidRDefault="004A1AD1" w:rsidP="004A1AD1">
      <w:pPr>
        <w:rPr>
          <w:b/>
          <w:bCs/>
          <w:lang w:val="en-GB"/>
        </w:rPr>
      </w:pPr>
      <w:r>
        <w:rPr>
          <w:b/>
          <w:bCs/>
          <w:lang w:val="en-GB"/>
        </w:rPr>
        <w:t>Besides th</w:t>
      </w:r>
      <w:r w:rsidR="007D7F53">
        <w:rPr>
          <w:b/>
          <w:bCs/>
          <w:lang w:val="en-GB"/>
        </w:rPr>
        <w:t xml:space="preserve">at, we have a contribution margin </w:t>
      </w:r>
      <w:r w:rsidR="000932A8">
        <w:rPr>
          <w:b/>
          <w:bCs/>
          <w:lang w:val="en-GB"/>
        </w:rPr>
        <w:t xml:space="preserve">of 5.14 EUR per PU in month </w:t>
      </w:r>
      <w:r w:rsidR="007D7F53">
        <w:rPr>
          <w:b/>
          <w:bCs/>
          <w:lang w:val="en-GB"/>
        </w:rPr>
        <w:t>36 of product 1</w:t>
      </w:r>
      <w:r w:rsidR="00B31419">
        <w:rPr>
          <w:b/>
          <w:bCs/>
          <w:lang w:val="en-GB"/>
        </w:rPr>
        <w:t xml:space="preserve">. That means that these 5.14 EUR per PU can be used to cover a part of the fixed costs of the company. </w:t>
      </w:r>
    </w:p>
    <w:p w14:paraId="0A9AEF77" w14:textId="705E0832" w:rsidR="004A1AD1" w:rsidRDefault="00B31419" w:rsidP="004A1AD1">
      <w:pPr>
        <w:rPr>
          <w:b/>
          <w:bCs/>
          <w:lang w:val="en-GB"/>
        </w:rPr>
      </w:pPr>
      <w:r>
        <w:rPr>
          <w:b/>
          <w:bCs/>
          <w:lang w:val="en-GB"/>
        </w:rPr>
        <w:t>The</w:t>
      </w:r>
      <w:r w:rsidR="0055139E">
        <w:rPr>
          <w:b/>
          <w:bCs/>
          <w:lang w:val="en-GB"/>
        </w:rPr>
        <w:t xml:space="preserve"> cumulated contribution margin at the end of month 36</w:t>
      </w:r>
      <w:r>
        <w:rPr>
          <w:b/>
          <w:bCs/>
          <w:lang w:val="en-GB"/>
        </w:rPr>
        <w:t xml:space="preserve"> is</w:t>
      </w:r>
      <w:r w:rsidR="0055139E">
        <w:rPr>
          <w:b/>
          <w:bCs/>
          <w:lang w:val="en-GB"/>
        </w:rPr>
        <w:t xml:space="preserve"> 32,855,496 EUR, </w:t>
      </w:r>
      <w:r>
        <w:rPr>
          <w:b/>
          <w:bCs/>
          <w:lang w:val="en-GB"/>
        </w:rPr>
        <w:t xml:space="preserve">and </w:t>
      </w:r>
      <w:r w:rsidR="00C71557">
        <w:rPr>
          <w:b/>
          <w:bCs/>
          <w:lang w:val="en-GB"/>
        </w:rPr>
        <w:t xml:space="preserve">specifically </w:t>
      </w:r>
      <w:r w:rsidR="000932A8">
        <w:rPr>
          <w:b/>
          <w:bCs/>
          <w:lang w:val="en-GB"/>
        </w:rPr>
        <w:t xml:space="preserve">in </w:t>
      </w:r>
      <w:r>
        <w:rPr>
          <w:b/>
          <w:bCs/>
          <w:lang w:val="en-GB"/>
        </w:rPr>
        <w:t xml:space="preserve">month 36, the </w:t>
      </w:r>
      <w:r w:rsidR="000932A8">
        <w:rPr>
          <w:b/>
          <w:bCs/>
          <w:lang w:val="en-GB"/>
        </w:rPr>
        <w:t xml:space="preserve">contribution margin </w:t>
      </w:r>
      <w:r>
        <w:rPr>
          <w:b/>
          <w:bCs/>
          <w:lang w:val="en-GB"/>
        </w:rPr>
        <w:t>is</w:t>
      </w:r>
      <w:r w:rsidR="000932A8">
        <w:rPr>
          <w:b/>
          <w:bCs/>
          <w:lang w:val="en-GB"/>
        </w:rPr>
        <w:t xml:space="preserve"> 1,003,325 EUR</w:t>
      </w:r>
      <w:r w:rsidR="005C0375">
        <w:rPr>
          <w:b/>
          <w:bCs/>
          <w:lang w:val="en-GB"/>
        </w:rPr>
        <w:t xml:space="preserve">, </w:t>
      </w:r>
      <w:r w:rsidR="000932A8">
        <w:rPr>
          <w:b/>
          <w:bCs/>
          <w:lang w:val="en-GB"/>
        </w:rPr>
        <w:t xml:space="preserve">which means that we can use these 1,003,325 EUR </w:t>
      </w:r>
      <w:r w:rsidR="0055139E">
        <w:rPr>
          <w:b/>
          <w:bCs/>
          <w:lang w:val="en-GB"/>
        </w:rPr>
        <w:t>in month 36 to cover a part of the fixed costs of the</w:t>
      </w:r>
      <w:r w:rsidR="00C71557">
        <w:rPr>
          <w:b/>
          <w:bCs/>
          <w:lang w:val="en-GB"/>
        </w:rPr>
        <w:t xml:space="preserve"> monthly</w:t>
      </w:r>
      <w:r w:rsidR="0055139E">
        <w:rPr>
          <w:b/>
          <w:bCs/>
          <w:lang w:val="en-GB"/>
        </w:rPr>
        <w:t xml:space="preserve"> c</w:t>
      </w:r>
      <w:r w:rsidR="00C71557">
        <w:rPr>
          <w:b/>
          <w:bCs/>
          <w:lang w:val="en-GB"/>
        </w:rPr>
        <w:t>ompany cost</w:t>
      </w:r>
      <w:r>
        <w:rPr>
          <w:b/>
          <w:bCs/>
          <w:lang w:val="en-GB"/>
        </w:rPr>
        <w:t xml:space="preserve">. That </w:t>
      </w:r>
      <w:r w:rsidR="00C71557">
        <w:rPr>
          <w:b/>
          <w:bCs/>
          <w:lang w:val="en-GB"/>
        </w:rPr>
        <w:t xml:space="preserve">supports the fact </w:t>
      </w:r>
      <w:r>
        <w:rPr>
          <w:b/>
          <w:bCs/>
          <w:lang w:val="en-GB"/>
        </w:rPr>
        <w:t>that the product is economically advantageous to offer.</w:t>
      </w:r>
    </w:p>
    <w:p w14:paraId="71867B4F" w14:textId="640DC6CE" w:rsidR="00C71557" w:rsidRDefault="00C71557" w:rsidP="00C71557">
      <w:pPr>
        <w:rPr>
          <w:b/>
          <w:bCs/>
          <w:lang w:val="en-GB"/>
        </w:rPr>
      </w:pPr>
      <w:r>
        <w:rPr>
          <w:b/>
          <w:bCs/>
          <w:lang w:val="en-GB"/>
        </w:rPr>
        <w:t xml:space="preserve">Another aspect we can look at is the </w:t>
      </w:r>
      <w:proofErr w:type="spellStart"/>
      <w:r>
        <w:rPr>
          <w:b/>
          <w:bCs/>
          <w:lang w:val="en-GB"/>
        </w:rPr>
        <w:t>tradeoff</w:t>
      </w:r>
      <w:proofErr w:type="spellEnd"/>
      <w:r>
        <w:rPr>
          <w:b/>
          <w:bCs/>
          <w:lang w:val="en-GB"/>
        </w:rPr>
        <w:t xml:space="preserve"> between Inventory and Backlog</w:t>
      </w:r>
      <w:r w:rsidR="00D45FE6">
        <w:rPr>
          <w:b/>
          <w:bCs/>
          <w:lang w:val="en-GB"/>
        </w:rPr>
        <w:t>ging Costs</w:t>
      </w:r>
      <w:r>
        <w:rPr>
          <w:b/>
          <w:bCs/>
          <w:lang w:val="en-GB"/>
        </w:rPr>
        <w:t>: As we can see from the data provided to us, the costs for inventory holding is 0.15 EUR per PU while the backlogging costs are 0.28 EUR per PU which means that we should keep producing in order to avoid backlogging costs and therefore “save” money.</w:t>
      </w:r>
    </w:p>
    <w:p w14:paraId="45392419" w14:textId="5E3E88F7" w:rsidR="00145A8E" w:rsidRPr="00DF1EF1" w:rsidRDefault="00E1083D" w:rsidP="00390F54">
      <w:pPr>
        <w:pStyle w:val="berschrift3"/>
        <w:tabs>
          <w:tab w:val="right" w:pos="8505"/>
        </w:tabs>
        <w:rPr>
          <w:lang w:val="en-GB"/>
        </w:rPr>
      </w:pPr>
      <w:r>
        <w:rPr>
          <w:lang w:val="en"/>
        </w:rPr>
        <w:lastRenderedPageBreak/>
        <w:t xml:space="preserve">Are there time-dependent patterns in </w:t>
      </w:r>
      <w:r w:rsidR="00F352BA">
        <w:rPr>
          <w:lang w:val="en"/>
        </w:rPr>
        <w:t>past</w:t>
      </w:r>
      <w:r>
        <w:rPr>
          <w:lang w:val="en"/>
        </w:rPr>
        <w:t xml:space="preserve"> demand </w:t>
      </w:r>
      <w:r w:rsidR="00317C35">
        <w:rPr>
          <w:lang w:val="en"/>
        </w:rPr>
        <w:t>(measured in packaging units</w:t>
      </w:r>
      <w:r w:rsidR="00145A8E">
        <w:rPr>
          <w:lang w:val="en"/>
        </w:rPr>
        <w:t xml:space="preserve"> </w:t>
      </w:r>
      <w:r w:rsidR="00E869D8">
        <w:rPr>
          <w:lang w:val="en"/>
        </w:rPr>
        <w:t>of the product)</w:t>
      </w:r>
      <w:r w:rsidR="007835E6">
        <w:rPr>
          <w:lang w:val="en"/>
        </w:rPr>
        <w:t>?</w:t>
      </w:r>
      <w:r w:rsidR="00145A8E">
        <w:rPr>
          <w:lang w:val="en"/>
        </w:rPr>
        <w:t xml:space="preserve"> </w:t>
      </w:r>
      <w:r w:rsidR="00390F54">
        <w:rPr>
          <w:lang w:val="en"/>
        </w:rPr>
        <w:tab/>
      </w:r>
      <w:r w:rsidR="00556DB4">
        <w:rPr>
          <w:lang w:val="en"/>
        </w:rPr>
        <w:t>(</w:t>
      </w:r>
      <w:r w:rsidR="00204045">
        <w:rPr>
          <w:lang w:val="en"/>
        </w:rPr>
        <w:t>2</w:t>
      </w:r>
      <w:r w:rsidR="00556DB4">
        <w:rPr>
          <w:lang w:val="en"/>
        </w:rPr>
        <w:t xml:space="preserve"> point</w:t>
      </w:r>
      <w:r w:rsidR="00B4432A">
        <w:rPr>
          <w:lang w:val="en"/>
        </w:rPr>
        <w:t>s</w:t>
      </w:r>
      <w:r w:rsidR="00556DB4">
        <w:rPr>
          <w:lang w:val="en"/>
        </w:rPr>
        <w:t>)</w:t>
      </w:r>
    </w:p>
    <w:p w14:paraId="1204CE72" w14:textId="1A9892BF" w:rsidR="003505A1" w:rsidRDefault="00C41DE0" w:rsidP="00221588">
      <w:pPr>
        <w:rPr>
          <w:b/>
          <w:bCs/>
          <w:lang w:val="en-GB"/>
        </w:rPr>
      </w:pPr>
      <w:r>
        <w:rPr>
          <w:b/>
          <w:bCs/>
          <w:lang w:val="en-GB"/>
        </w:rPr>
        <w:t>Yes, there are some time</w:t>
      </w:r>
      <w:r w:rsidR="004A1AD1">
        <w:rPr>
          <w:b/>
          <w:bCs/>
          <w:lang w:val="en-GB"/>
        </w:rPr>
        <w:t>-dependant patterns</w:t>
      </w:r>
      <w:r>
        <w:rPr>
          <w:b/>
          <w:bCs/>
          <w:lang w:val="en-GB"/>
        </w:rPr>
        <w:t xml:space="preserve"> in past demand</w:t>
      </w:r>
      <w:r w:rsidR="004A1AD1">
        <w:rPr>
          <w:b/>
          <w:bCs/>
          <w:lang w:val="en-GB"/>
        </w:rPr>
        <w:t>.</w:t>
      </w:r>
      <w:r>
        <w:rPr>
          <w:b/>
          <w:bCs/>
          <w:lang w:val="en-GB"/>
        </w:rPr>
        <w:t xml:space="preserve"> </w:t>
      </w:r>
      <w:r w:rsidR="0055139E">
        <w:rPr>
          <w:b/>
          <w:bCs/>
          <w:lang w:val="en-GB"/>
        </w:rPr>
        <w:t xml:space="preserve">Looking at the overall Market demand of Product 1, </w:t>
      </w:r>
      <w:r w:rsidR="003505A1">
        <w:rPr>
          <w:b/>
          <w:bCs/>
          <w:lang w:val="en-GB"/>
        </w:rPr>
        <w:t>we can see that there are peaks and troughs every 12 months. For example, we have a trough of 1,801,096 PU/month in month 7, and peak</w:t>
      </w:r>
      <w:r w:rsidR="00CA7A6D">
        <w:rPr>
          <w:b/>
          <w:bCs/>
          <w:lang w:val="en-GB"/>
        </w:rPr>
        <w:t>s</w:t>
      </w:r>
      <w:r w:rsidR="003505A1">
        <w:rPr>
          <w:b/>
          <w:bCs/>
          <w:lang w:val="en-GB"/>
        </w:rPr>
        <w:t xml:space="preserve"> of 2,155,252 in month 13 and 2,192,916 </w:t>
      </w:r>
      <w:r w:rsidR="008B4BB0">
        <w:rPr>
          <w:b/>
          <w:bCs/>
          <w:lang w:val="en-GB"/>
        </w:rPr>
        <w:t>P</w:t>
      </w:r>
      <w:r w:rsidR="003505A1">
        <w:rPr>
          <w:b/>
          <w:bCs/>
          <w:lang w:val="en-GB"/>
        </w:rPr>
        <w:t>U/month in month 14, around 6 months later. 6 months later again, in month 19 and 20 we have a trough again and another 6 months later a peak again in month 26. We can see that there is clearly some seasonal cycle in past demand.</w:t>
      </w:r>
    </w:p>
    <w:p w14:paraId="2C643870" w14:textId="6AEE55AA" w:rsidR="00221588" w:rsidRDefault="003505A1" w:rsidP="00157E80">
      <w:pPr>
        <w:rPr>
          <w:b/>
          <w:bCs/>
          <w:lang w:val="en-GB"/>
        </w:rPr>
      </w:pPr>
      <w:r>
        <w:rPr>
          <w:b/>
          <w:bCs/>
          <w:lang w:val="en-GB"/>
        </w:rPr>
        <w:t xml:space="preserve">Overall, </w:t>
      </w:r>
      <w:r w:rsidR="0055139E">
        <w:rPr>
          <w:b/>
          <w:bCs/>
          <w:lang w:val="en-GB"/>
        </w:rPr>
        <w:t xml:space="preserve">we can see that </w:t>
      </w:r>
      <w:r w:rsidR="00FD68D9">
        <w:rPr>
          <w:b/>
          <w:bCs/>
          <w:lang w:val="en-GB"/>
        </w:rPr>
        <w:t>the incoming orders (meaning demand)</w:t>
      </w:r>
      <w:r w:rsidR="00221588">
        <w:rPr>
          <w:b/>
          <w:bCs/>
          <w:lang w:val="en-GB"/>
        </w:rPr>
        <w:t xml:space="preserve"> are staying in a range of around 1,775,000 to 2,210,000 </w:t>
      </w:r>
      <w:r w:rsidR="008B4BB0">
        <w:rPr>
          <w:b/>
          <w:bCs/>
          <w:lang w:val="en-GB"/>
        </w:rPr>
        <w:t xml:space="preserve">PU/month </w:t>
      </w:r>
      <w:r w:rsidR="00157E80">
        <w:rPr>
          <w:b/>
          <w:bCs/>
          <w:lang w:val="en-GB"/>
        </w:rPr>
        <w:t xml:space="preserve">though </w:t>
      </w:r>
      <w:r w:rsidR="00221588">
        <w:rPr>
          <w:b/>
          <w:bCs/>
          <w:lang w:val="en-GB"/>
        </w:rPr>
        <w:t xml:space="preserve">with </w:t>
      </w:r>
      <w:r w:rsidR="00157E80">
        <w:rPr>
          <w:b/>
          <w:bCs/>
          <w:lang w:val="en-GB"/>
        </w:rPr>
        <w:t>the</w:t>
      </w:r>
      <w:r w:rsidR="00221588">
        <w:rPr>
          <w:b/>
          <w:bCs/>
          <w:lang w:val="en-GB"/>
        </w:rPr>
        <w:t xml:space="preserve"> </w:t>
      </w:r>
      <w:r w:rsidR="00157E80">
        <w:rPr>
          <w:b/>
          <w:bCs/>
          <w:lang w:val="en-GB"/>
        </w:rPr>
        <w:t xml:space="preserve">a few </w:t>
      </w:r>
      <w:r w:rsidR="00221588">
        <w:rPr>
          <w:b/>
          <w:bCs/>
          <w:lang w:val="en-GB"/>
        </w:rPr>
        <w:t>f</w:t>
      </w:r>
      <w:r w:rsidR="0005431E">
        <w:rPr>
          <w:b/>
          <w:bCs/>
          <w:lang w:val="en-GB"/>
        </w:rPr>
        <w:t>luctuations</w:t>
      </w:r>
      <w:r w:rsidR="00157E80">
        <w:rPr>
          <w:b/>
          <w:bCs/>
          <w:lang w:val="en-GB"/>
        </w:rPr>
        <w:t>.</w:t>
      </w:r>
      <w:r w:rsidR="0005431E">
        <w:rPr>
          <w:b/>
          <w:bCs/>
          <w:lang w:val="en-GB"/>
        </w:rPr>
        <w:t xml:space="preserve"> But overall, the demand stays</w:t>
      </w:r>
      <w:r w:rsidR="002022F6">
        <w:rPr>
          <w:b/>
          <w:bCs/>
          <w:lang w:val="en-GB"/>
        </w:rPr>
        <w:t xml:space="preserve"> in this range and therefore relatively stable</w:t>
      </w:r>
      <w:r w:rsidR="00B876F2">
        <w:rPr>
          <w:b/>
          <w:bCs/>
          <w:lang w:val="en-GB"/>
        </w:rPr>
        <w:t xml:space="preserve"> over the past 36 months</w:t>
      </w:r>
      <w:r w:rsidR="00883F08">
        <w:rPr>
          <w:b/>
          <w:bCs/>
          <w:lang w:val="en-GB"/>
        </w:rPr>
        <w:t>.</w:t>
      </w:r>
    </w:p>
    <w:p w14:paraId="1B1B18DA" w14:textId="029CAD09" w:rsidR="004570D0" w:rsidRDefault="00883F08" w:rsidP="004570D0">
      <w:pPr>
        <w:rPr>
          <w:b/>
          <w:bCs/>
          <w:lang w:val="en-GB"/>
        </w:rPr>
      </w:pPr>
      <w:r>
        <w:rPr>
          <w:b/>
          <w:bCs/>
          <w:lang w:val="en-GB"/>
        </w:rPr>
        <w:t xml:space="preserve">If you take a look at the incoming orders of product 1 of our company, we can see the </w:t>
      </w:r>
      <w:r w:rsidR="008B4BB0">
        <w:rPr>
          <w:b/>
          <w:bCs/>
          <w:lang w:val="en-GB"/>
        </w:rPr>
        <w:t xml:space="preserve">exact </w:t>
      </w:r>
      <w:r>
        <w:rPr>
          <w:b/>
          <w:bCs/>
          <w:lang w:val="en-GB"/>
        </w:rPr>
        <w:t>same trend as for overall market demand of product 1. The demand stays stable in a range between 164,000 and 200,000</w:t>
      </w:r>
      <w:r w:rsidR="008B4BB0">
        <w:rPr>
          <w:b/>
          <w:bCs/>
          <w:lang w:val="en-GB"/>
        </w:rPr>
        <w:t xml:space="preserve"> PU/month</w:t>
      </w:r>
      <w:r w:rsidR="00970DEF">
        <w:rPr>
          <w:b/>
          <w:bCs/>
          <w:lang w:val="en-GB"/>
        </w:rPr>
        <w:t xml:space="preserve"> of incoming orders</w:t>
      </w:r>
      <w:r w:rsidR="004570D0">
        <w:rPr>
          <w:b/>
          <w:bCs/>
          <w:lang w:val="en-GB"/>
        </w:rPr>
        <w:t xml:space="preserve">, again with </w:t>
      </w:r>
      <w:proofErr w:type="spellStart"/>
      <w:r w:rsidR="008B4BB0">
        <w:rPr>
          <w:b/>
          <w:bCs/>
          <w:lang w:val="en-GB"/>
        </w:rPr>
        <w:t>e.g</w:t>
      </w:r>
      <w:proofErr w:type="spellEnd"/>
      <w:r w:rsidR="008B4BB0">
        <w:rPr>
          <w:b/>
          <w:bCs/>
          <w:lang w:val="en-GB"/>
        </w:rPr>
        <w:t xml:space="preserve"> a trough in month 20 and a peak</w:t>
      </w:r>
      <w:r w:rsidR="004570D0">
        <w:rPr>
          <w:b/>
          <w:bCs/>
          <w:lang w:val="en-GB"/>
        </w:rPr>
        <w:t xml:space="preserve"> in month 26</w:t>
      </w:r>
      <w:r w:rsidR="008B4BB0">
        <w:rPr>
          <w:b/>
          <w:bCs/>
          <w:lang w:val="en-GB"/>
        </w:rPr>
        <w:t>.</w:t>
      </w:r>
      <w:r w:rsidR="00BC4D35">
        <w:rPr>
          <w:b/>
          <w:bCs/>
          <w:lang w:val="en-GB"/>
        </w:rPr>
        <w:t xml:space="preserve"> That</w:t>
      </w:r>
      <w:r w:rsidR="00CA7A6D">
        <w:rPr>
          <w:b/>
          <w:bCs/>
          <w:lang w:val="en-GB"/>
        </w:rPr>
        <w:t xml:space="preserve"> clearly tell us that there is </w:t>
      </w:r>
      <w:r w:rsidR="00C41DE0">
        <w:rPr>
          <w:b/>
          <w:bCs/>
          <w:lang w:val="en-GB"/>
        </w:rPr>
        <w:t>a seasonal cycle</w:t>
      </w:r>
      <w:r w:rsidR="00333B85">
        <w:rPr>
          <w:b/>
          <w:bCs/>
          <w:lang w:val="en-GB"/>
        </w:rPr>
        <w:t>, not only for overall market demand of product 1 in</w:t>
      </w:r>
      <w:r w:rsidR="00C41DE0">
        <w:rPr>
          <w:b/>
          <w:bCs/>
          <w:lang w:val="en-GB"/>
        </w:rPr>
        <w:t xml:space="preserve"> </w:t>
      </w:r>
      <w:r w:rsidR="00BC4D35">
        <w:rPr>
          <w:b/>
          <w:bCs/>
          <w:lang w:val="en-GB"/>
        </w:rPr>
        <w:t xml:space="preserve">past </w:t>
      </w:r>
      <w:r w:rsidR="00C41DE0">
        <w:rPr>
          <w:b/>
          <w:bCs/>
          <w:lang w:val="en-GB"/>
        </w:rPr>
        <w:t>demand</w:t>
      </w:r>
      <w:r w:rsidR="00333B85">
        <w:rPr>
          <w:b/>
          <w:bCs/>
          <w:lang w:val="en-GB"/>
        </w:rPr>
        <w:t>, but also for demand of product 1 of our company</w:t>
      </w:r>
      <w:r w:rsidR="00C41DE0">
        <w:rPr>
          <w:b/>
          <w:bCs/>
          <w:lang w:val="en-GB"/>
        </w:rPr>
        <w:t xml:space="preserve"> which later is important for our forecasting technique.</w:t>
      </w:r>
    </w:p>
    <w:p w14:paraId="766724A3" w14:textId="77777777" w:rsidR="00351C68" w:rsidRDefault="00FD68D9" w:rsidP="00351C68">
      <w:pPr>
        <w:rPr>
          <w:b/>
          <w:bCs/>
          <w:lang w:val="en-GB"/>
        </w:rPr>
      </w:pPr>
      <w:r>
        <w:rPr>
          <w:b/>
          <w:bCs/>
          <w:lang w:val="en-GB"/>
        </w:rPr>
        <w:t xml:space="preserve"> </w:t>
      </w:r>
    </w:p>
    <w:p w14:paraId="3C2A99D1" w14:textId="140E36F5" w:rsidR="00145A8E" w:rsidRPr="00351C68" w:rsidRDefault="00E869D8" w:rsidP="00351C68">
      <w:pPr>
        <w:rPr>
          <w:b/>
          <w:bCs/>
          <w:lang w:val="en-GB"/>
        </w:rPr>
      </w:pPr>
      <w:r>
        <w:rPr>
          <w:lang w:val="en"/>
        </w:rPr>
        <w:t xml:space="preserve">Which forecasting technique is best suited to </w:t>
      </w:r>
      <w:r w:rsidR="008B717A">
        <w:rPr>
          <w:lang w:val="en"/>
        </w:rPr>
        <w:t>provide</w:t>
      </w:r>
      <w:r>
        <w:rPr>
          <w:lang w:val="en"/>
        </w:rPr>
        <w:t xml:space="preserve"> the most accurate prediction of demand for the product? </w:t>
      </w:r>
      <w:r w:rsidR="00390F54">
        <w:rPr>
          <w:lang w:val="en"/>
        </w:rPr>
        <w:tab/>
      </w:r>
      <w:r w:rsidR="003505A1">
        <w:rPr>
          <w:lang w:val="en"/>
        </w:rPr>
        <w:tab/>
      </w:r>
      <w:r w:rsidR="003505A1">
        <w:rPr>
          <w:lang w:val="en"/>
        </w:rPr>
        <w:tab/>
      </w:r>
      <w:r w:rsidR="003505A1">
        <w:rPr>
          <w:lang w:val="en"/>
        </w:rPr>
        <w:tab/>
      </w:r>
      <w:r w:rsidR="003505A1">
        <w:rPr>
          <w:lang w:val="en"/>
        </w:rPr>
        <w:tab/>
      </w:r>
      <w:r w:rsidR="003505A1">
        <w:rPr>
          <w:lang w:val="en"/>
        </w:rPr>
        <w:tab/>
      </w:r>
      <w:r w:rsidR="003505A1">
        <w:rPr>
          <w:lang w:val="en"/>
        </w:rPr>
        <w:tab/>
      </w:r>
      <w:r w:rsidR="003505A1">
        <w:rPr>
          <w:lang w:val="en"/>
        </w:rPr>
        <w:tab/>
      </w:r>
      <w:r w:rsidR="00556DB4">
        <w:rPr>
          <w:lang w:val="en"/>
        </w:rPr>
        <w:t>(</w:t>
      </w:r>
      <w:r w:rsidR="00EE7E07">
        <w:rPr>
          <w:lang w:val="en"/>
        </w:rPr>
        <w:t>2</w:t>
      </w:r>
      <w:r w:rsidR="00145A8E">
        <w:rPr>
          <w:lang w:val="en"/>
        </w:rPr>
        <w:t xml:space="preserve"> </w:t>
      </w:r>
      <w:r w:rsidR="00556DB4">
        <w:rPr>
          <w:lang w:val="en"/>
        </w:rPr>
        <w:t>point</w:t>
      </w:r>
      <w:r w:rsidR="00B4432A">
        <w:rPr>
          <w:lang w:val="en"/>
        </w:rPr>
        <w:t>s</w:t>
      </w:r>
      <w:r w:rsidR="00556DB4">
        <w:rPr>
          <w:lang w:val="en"/>
        </w:rPr>
        <w:t>)</w:t>
      </w:r>
    </w:p>
    <w:p w14:paraId="6EB93584" w14:textId="2A86A808" w:rsidR="00A50EEF" w:rsidRDefault="00536C8E" w:rsidP="00A56874">
      <w:pPr>
        <w:rPr>
          <w:b/>
          <w:bCs/>
          <w:lang w:val="en-GB"/>
        </w:rPr>
      </w:pPr>
      <w:r>
        <w:rPr>
          <w:b/>
          <w:bCs/>
          <w:lang w:val="en-GB"/>
        </w:rPr>
        <w:t>The exponential and seasonal forecasting method is best suited as a forecasting method</w:t>
      </w:r>
      <w:r w:rsidR="001B6283">
        <w:rPr>
          <w:b/>
          <w:bCs/>
          <w:lang w:val="en-GB"/>
        </w:rPr>
        <w:t>. It is the function “</w:t>
      </w:r>
      <w:proofErr w:type="spellStart"/>
      <w:r w:rsidR="001B6283">
        <w:rPr>
          <w:b/>
          <w:bCs/>
          <w:lang w:val="en-GB"/>
        </w:rPr>
        <w:t>forecast.ets</w:t>
      </w:r>
      <w:proofErr w:type="spellEnd"/>
      <w:r w:rsidR="001B6283">
        <w:rPr>
          <w:b/>
          <w:bCs/>
          <w:lang w:val="en-GB"/>
        </w:rPr>
        <w:t>” in excel. We use this method because</w:t>
      </w:r>
      <w:r>
        <w:rPr>
          <w:b/>
          <w:bCs/>
          <w:lang w:val="en-GB"/>
        </w:rPr>
        <w:t xml:space="preserve"> it represents the past data the most accurate as past data </w:t>
      </w:r>
      <w:r w:rsidR="002C5AAA">
        <w:rPr>
          <w:b/>
          <w:bCs/>
          <w:lang w:val="en-GB"/>
        </w:rPr>
        <w:t>follows a rather fluctuating trend</w:t>
      </w:r>
      <w:r w:rsidR="00A56874">
        <w:rPr>
          <w:b/>
          <w:bCs/>
          <w:lang w:val="en-GB"/>
        </w:rPr>
        <w:t xml:space="preserve"> </w:t>
      </w:r>
      <w:r w:rsidR="001B6283">
        <w:rPr>
          <w:b/>
          <w:bCs/>
          <w:lang w:val="en-GB"/>
        </w:rPr>
        <w:t xml:space="preserve">with a seasonal cycle (as explained in the exercise above) </w:t>
      </w:r>
      <w:r w:rsidR="00A56874">
        <w:rPr>
          <w:b/>
          <w:bCs/>
          <w:lang w:val="en-GB"/>
        </w:rPr>
        <w:t>and the exponential and seasonal forecast does that as well.</w:t>
      </w:r>
      <w:r w:rsidR="002C5AAA">
        <w:rPr>
          <w:b/>
          <w:bCs/>
          <w:lang w:val="en-GB"/>
        </w:rPr>
        <w:t xml:space="preserve"> The linear forecasting method rather shows a linear trend/line which means that incoming orders rather stay stable which is not the truth in the past</w:t>
      </w:r>
      <w:r w:rsidR="00A56874">
        <w:rPr>
          <w:b/>
          <w:bCs/>
          <w:lang w:val="en-GB"/>
        </w:rPr>
        <w:t>, so would not be very accurate.</w:t>
      </w:r>
      <w:r w:rsidR="004912F1">
        <w:rPr>
          <w:b/>
          <w:bCs/>
          <w:lang w:val="en-GB"/>
        </w:rPr>
        <w:t xml:space="preserve"> As you can see on the graph when using the exponential and seasonal forecasting method, the forecasted numbers show a seasonal cycle of peaks and troughs every 12 months as well, which tells us that it is very much likely to be accurate.</w:t>
      </w:r>
    </w:p>
    <w:p w14:paraId="44E7CD9F" w14:textId="1097A2D6" w:rsidR="00A50EEF" w:rsidRPr="008427A2" w:rsidRDefault="00A56874" w:rsidP="00D75189">
      <w:pPr>
        <w:rPr>
          <w:b/>
          <w:bCs/>
          <w:lang w:val="en-GB"/>
        </w:rPr>
      </w:pPr>
      <w:r>
        <w:rPr>
          <w:noProof/>
        </w:rPr>
        <w:drawing>
          <wp:anchor distT="0" distB="0" distL="114300" distR="114300" simplePos="0" relativeHeight="251658240" behindDoc="1" locked="0" layoutInCell="1" allowOverlap="1" wp14:anchorId="244E9FF8" wp14:editId="5A7FB21E">
            <wp:simplePos x="0" y="0"/>
            <wp:positionH relativeFrom="column">
              <wp:posOffset>-726</wp:posOffset>
            </wp:positionH>
            <wp:positionV relativeFrom="paragraph">
              <wp:posOffset>112649</wp:posOffset>
            </wp:positionV>
            <wp:extent cx="5399405" cy="2454910"/>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2454910"/>
                    </a:xfrm>
                    <a:prstGeom prst="rect">
                      <a:avLst/>
                    </a:prstGeom>
                  </pic:spPr>
                </pic:pic>
              </a:graphicData>
            </a:graphic>
          </wp:anchor>
        </w:drawing>
      </w:r>
    </w:p>
    <w:p w14:paraId="5217A91A" w14:textId="77777777" w:rsidR="00A56874" w:rsidRDefault="00A56874" w:rsidP="00390F54">
      <w:pPr>
        <w:pStyle w:val="berschrift3"/>
        <w:tabs>
          <w:tab w:val="right" w:pos="8505"/>
        </w:tabs>
        <w:rPr>
          <w:lang w:val="en"/>
        </w:rPr>
      </w:pPr>
    </w:p>
    <w:p w14:paraId="73DF2826" w14:textId="77777777" w:rsidR="00A56874" w:rsidRDefault="00A56874" w:rsidP="00390F54">
      <w:pPr>
        <w:pStyle w:val="berschrift3"/>
        <w:tabs>
          <w:tab w:val="right" w:pos="8505"/>
        </w:tabs>
        <w:rPr>
          <w:lang w:val="en"/>
        </w:rPr>
      </w:pPr>
    </w:p>
    <w:p w14:paraId="488C8149" w14:textId="77777777" w:rsidR="00A56874" w:rsidRDefault="00A56874" w:rsidP="00390F54">
      <w:pPr>
        <w:pStyle w:val="berschrift3"/>
        <w:tabs>
          <w:tab w:val="right" w:pos="8505"/>
        </w:tabs>
        <w:rPr>
          <w:lang w:val="en"/>
        </w:rPr>
      </w:pPr>
    </w:p>
    <w:p w14:paraId="285A5E73" w14:textId="04FE142A" w:rsidR="005774C4" w:rsidRDefault="005774C4" w:rsidP="00390F54">
      <w:pPr>
        <w:pStyle w:val="berschrift3"/>
        <w:tabs>
          <w:tab w:val="right" w:pos="8505"/>
        </w:tabs>
        <w:rPr>
          <w:lang w:val="en"/>
        </w:rPr>
      </w:pPr>
    </w:p>
    <w:p w14:paraId="22584416" w14:textId="2F38B5A4" w:rsidR="00C71557" w:rsidRDefault="00C71557" w:rsidP="00C71557">
      <w:pPr>
        <w:rPr>
          <w:lang w:val="en"/>
        </w:rPr>
      </w:pPr>
    </w:p>
    <w:p w14:paraId="2D9D3084" w14:textId="77777777" w:rsidR="00C71557" w:rsidRPr="00C71557" w:rsidRDefault="00C71557" w:rsidP="00C71557">
      <w:pPr>
        <w:rPr>
          <w:lang w:val="en"/>
        </w:rPr>
      </w:pPr>
    </w:p>
    <w:p w14:paraId="1AAAB694" w14:textId="77777777" w:rsidR="00605473" w:rsidRDefault="00605473" w:rsidP="00390F54">
      <w:pPr>
        <w:pStyle w:val="berschrift3"/>
        <w:tabs>
          <w:tab w:val="right" w:pos="8505"/>
        </w:tabs>
        <w:rPr>
          <w:lang w:val="en"/>
        </w:rPr>
      </w:pPr>
    </w:p>
    <w:p w14:paraId="44B777CA" w14:textId="4D7B5E91" w:rsidR="00605473" w:rsidRDefault="00605473" w:rsidP="00390F54">
      <w:pPr>
        <w:pStyle w:val="berschrift3"/>
        <w:tabs>
          <w:tab w:val="right" w:pos="8505"/>
        </w:tabs>
        <w:rPr>
          <w:lang w:val="en"/>
        </w:rPr>
      </w:pPr>
    </w:p>
    <w:p w14:paraId="10E7C6E2" w14:textId="77777777" w:rsidR="00605473" w:rsidRPr="00605473" w:rsidRDefault="00605473" w:rsidP="00605473">
      <w:pPr>
        <w:rPr>
          <w:lang w:val="en"/>
        </w:rPr>
      </w:pPr>
    </w:p>
    <w:p w14:paraId="495BAC62" w14:textId="36931C75" w:rsidR="00145A8E" w:rsidRPr="00DF1EF1" w:rsidRDefault="001247A4" w:rsidP="00390F54">
      <w:pPr>
        <w:pStyle w:val="berschrift3"/>
        <w:tabs>
          <w:tab w:val="right" w:pos="8505"/>
        </w:tabs>
        <w:rPr>
          <w:lang w:val="en-GB"/>
        </w:rPr>
      </w:pPr>
      <w:r>
        <w:rPr>
          <w:lang w:val="en"/>
        </w:rPr>
        <w:lastRenderedPageBreak/>
        <w:t xml:space="preserve">How high will the demand be in the month (measured in packing units) in which </w:t>
      </w:r>
      <w:r w:rsidR="00AD1BCA">
        <w:rPr>
          <w:lang w:val="en"/>
        </w:rPr>
        <w:t xml:space="preserve">the production </w:t>
      </w:r>
      <w:r w:rsidR="00A55F52">
        <w:rPr>
          <w:lang w:val="en"/>
        </w:rPr>
        <w:t>quantity</w:t>
      </w:r>
      <w:r w:rsidR="00AD1BCA">
        <w:rPr>
          <w:lang w:val="en"/>
        </w:rPr>
        <w:t xml:space="preserve"> to be determined now is </w:t>
      </w:r>
      <w:r w:rsidR="0004646D">
        <w:rPr>
          <w:lang w:val="en"/>
        </w:rPr>
        <w:t xml:space="preserve">available to be </w:t>
      </w:r>
      <w:r w:rsidR="00AD1BCA">
        <w:rPr>
          <w:lang w:val="en"/>
        </w:rPr>
        <w:t>delivered?</w:t>
      </w:r>
      <w:r w:rsidR="00145A8E">
        <w:rPr>
          <w:lang w:val="en"/>
        </w:rPr>
        <w:t xml:space="preserve"> </w:t>
      </w:r>
      <w:r w:rsidR="00590A84">
        <w:rPr>
          <w:lang w:val="en"/>
        </w:rPr>
        <w:t xml:space="preserve">(Note: To answer this question, </w:t>
      </w:r>
      <w:r w:rsidR="00145A8E">
        <w:rPr>
          <w:lang w:val="en"/>
        </w:rPr>
        <w:t xml:space="preserve">use the </w:t>
      </w:r>
      <w:r w:rsidR="007835E6">
        <w:rPr>
          <w:lang w:val="en"/>
        </w:rPr>
        <w:t>forecas</w:t>
      </w:r>
      <w:r w:rsidR="00041523">
        <w:rPr>
          <w:lang w:val="en"/>
        </w:rPr>
        <w:t>t technique</w:t>
      </w:r>
      <w:r w:rsidR="00145A8E">
        <w:rPr>
          <w:lang w:val="en"/>
        </w:rPr>
        <w:t xml:space="preserve"> </w:t>
      </w:r>
      <w:r w:rsidR="007835E6">
        <w:rPr>
          <w:lang w:val="en"/>
        </w:rPr>
        <w:t xml:space="preserve">recommended </w:t>
      </w:r>
      <w:r w:rsidR="00BB4EC9">
        <w:rPr>
          <w:lang w:val="en"/>
        </w:rPr>
        <w:t>above.)</w:t>
      </w:r>
      <w:r w:rsidR="007044A2">
        <w:rPr>
          <w:lang w:val="en"/>
        </w:rPr>
        <w:br/>
      </w:r>
      <w:r w:rsidR="007044A2">
        <w:rPr>
          <w:lang w:val="en"/>
        </w:rPr>
        <w:tab/>
      </w:r>
      <w:r w:rsidR="001E018E">
        <w:rPr>
          <w:lang w:val="en"/>
        </w:rPr>
        <w:t>(</w:t>
      </w:r>
      <w:r w:rsidR="00FA7DFE">
        <w:rPr>
          <w:lang w:val="en"/>
        </w:rPr>
        <w:t>3</w:t>
      </w:r>
      <w:r w:rsidR="00145A8E">
        <w:rPr>
          <w:lang w:val="en"/>
        </w:rPr>
        <w:t xml:space="preserve"> </w:t>
      </w:r>
      <w:r w:rsidR="001E018E">
        <w:rPr>
          <w:lang w:val="en"/>
        </w:rPr>
        <w:t>points)</w:t>
      </w:r>
    </w:p>
    <w:p w14:paraId="3A90736A" w14:textId="68CF2058" w:rsidR="00824643" w:rsidRDefault="00875B12" w:rsidP="00824643">
      <w:pPr>
        <w:rPr>
          <w:b/>
          <w:bCs/>
          <w:lang w:val="en-GB"/>
        </w:rPr>
      </w:pPr>
      <w:r>
        <w:rPr>
          <w:b/>
          <w:bCs/>
          <w:lang w:val="en-GB"/>
        </w:rPr>
        <w:t xml:space="preserve">Because of the three month delay between the decision on Planned Production Quantity and Desired Deliveries, we have to look </w:t>
      </w:r>
      <w:r w:rsidR="00824643">
        <w:rPr>
          <w:b/>
          <w:bCs/>
          <w:lang w:val="en-GB"/>
        </w:rPr>
        <w:t>at our forecasted numbers for month 39 (36+3months).</w:t>
      </w:r>
      <w:r w:rsidR="00824643">
        <w:rPr>
          <w:b/>
          <w:bCs/>
          <w:lang w:val="en-GB"/>
        </w:rPr>
        <w:br/>
        <w:t>As we can see from our exponential and seasonal forecasting model, the demand in month 39 is 189,507 units.</w:t>
      </w:r>
    </w:p>
    <w:p w14:paraId="6D18CF45" w14:textId="1100FECE" w:rsidR="004912F1" w:rsidRPr="00717FE5" w:rsidRDefault="0086566D" w:rsidP="00824643">
      <w:pPr>
        <w:rPr>
          <w:b/>
          <w:bCs/>
          <w:lang w:val="en-GB"/>
        </w:rPr>
      </w:pPr>
      <w:r>
        <w:rPr>
          <w:noProof/>
        </w:rPr>
        <w:drawing>
          <wp:anchor distT="0" distB="0" distL="114300" distR="114300" simplePos="0" relativeHeight="251659264" behindDoc="1" locked="0" layoutInCell="1" allowOverlap="1" wp14:anchorId="6E3BCF78" wp14:editId="683A4569">
            <wp:simplePos x="0" y="0"/>
            <wp:positionH relativeFrom="column">
              <wp:posOffset>1451</wp:posOffset>
            </wp:positionH>
            <wp:positionV relativeFrom="paragraph">
              <wp:posOffset>116840</wp:posOffset>
            </wp:positionV>
            <wp:extent cx="5399405" cy="1982470"/>
            <wp:effectExtent l="0" t="0" r="0" b="0"/>
            <wp:wrapNone/>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399405" cy="1982470"/>
                    </a:xfrm>
                    <a:prstGeom prst="rect">
                      <a:avLst/>
                    </a:prstGeom>
                  </pic:spPr>
                </pic:pic>
              </a:graphicData>
            </a:graphic>
          </wp:anchor>
        </w:drawing>
      </w:r>
    </w:p>
    <w:p w14:paraId="0D0FAD6C" w14:textId="77777777" w:rsidR="0086566D" w:rsidRDefault="0086566D" w:rsidP="00390F54">
      <w:pPr>
        <w:pStyle w:val="berschrift3"/>
        <w:tabs>
          <w:tab w:val="right" w:pos="8505"/>
        </w:tabs>
        <w:rPr>
          <w:lang w:val="en"/>
        </w:rPr>
      </w:pPr>
    </w:p>
    <w:p w14:paraId="26F4B2E0" w14:textId="77777777" w:rsidR="0086566D" w:rsidRDefault="0086566D" w:rsidP="00390F54">
      <w:pPr>
        <w:pStyle w:val="berschrift3"/>
        <w:tabs>
          <w:tab w:val="right" w:pos="8505"/>
        </w:tabs>
        <w:rPr>
          <w:lang w:val="en"/>
        </w:rPr>
      </w:pPr>
    </w:p>
    <w:p w14:paraId="672D5561" w14:textId="77777777" w:rsidR="0086566D" w:rsidRDefault="0086566D" w:rsidP="00390F54">
      <w:pPr>
        <w:pStyle w:val="berschrift3"/>
        <w:tabs>
          <w:tab w:val="right" w:pos="8505"/>
        </w:tabs>
        <w:rPr>
          <w:lang w:val="en"/>
        </w:rPr>
      </w:pPr>
    </w:p>
    <w:p w14:paraId="6CE7A416" w14:textId="77777777" w:rsidR="0086566D" w:rsidRDefault="0086566D" w:rsidP="00390F54">
      <w:pPr>
        <w:pStyle w:val="berschrift3"/>
        <w:tabs>
          <w:tab w:val="right" w:pos="8505"/>
        </w:tabs>
        <w:rPr>
          <w:lang w:val="en"/>
        </w:rPr>
      </w:pPr>
    </w:p>
    <w:p w14:paraId="3B86C392" w14:textId="77777777" w:rsidR="0086566D" w:rsidRDefault="0086566D" w:rsidP="00390F54">
      <w:pPr>
        <w:pStyle w:val="berschrift3"/>
        <w:tabs>
          <w:tab w:val="right" w:pos="8505"/>
        </w:tabs>
        <w:rPr>
          <w:lang w:val="en"/>
        </w:rPr>
      </w:pPr>
    </w:p>
    <w:p w14:paraId="76B59C39" w14:textId="080ACD72" w:rsidR="00A454A4" w:rsidRDefault="00D87A80" w:rsidP="007B6A81">
      <w:pPr>
        <w:pStyle w:val="berschrift3"/>
        <w:tabs>
          <w:tab w:val="right" w:pos="8505"/>
        </w:tabs>
        <w:rPr>
          <w:lang w:val="en"/>
        </w:rPr>
      </w:pPr>
      <w:r>
        <w:rPr>
          <w:lang w:val="en"/>
        </w:rPr>
        <w:t>What is the mean</w:t>
      </w:r>
      <w:r w:rsidR="00041523">
        <w:rPr>
          <w:lang w:val="en"/>
        </w:rPr>
        <w:t xml:space="preserve"> </w:t>
      </w:r>
      <w:r w:rsidR="00F47BBB">
        <w:rPr>
          <w:lang w:val="en"/>
        </w:rPr>
        <w:t xml:space="preserve">absolute deviation between the actual observed demand </w:t>
      </w:r>
      <w:r w:rsidR="00145A8E">
        <w:rPr>
          <w:lang w:val="en"/>
        </w:rPr>
        <w:t xml:space="preserve">for the </w:t>
      </w:r>
      <w:r w:rsidR="00F56BEB">
        <w:rPr>
          <w:lang w:val="en"/>
        </w:rPr>
        <w:t xml:space="preserve">product </w:t>
      </w:r>
      <w:r w:rsidR="00F47BBB">
        <w:rPr>
          <w:lang w:val="en"/>
        </w:rPr>
        <w:t xml:space="preserve">and the </w:t>
      </w:r>
      <w:r w:rsidR="00E76AB7">
        <w:rPr>
          <w:lang w:val="en"/>
        </w:rPr>
        <w:t xml:space="preserve">forecast </w:t>
      </w:r>
      <w:r w:rsidR="00F56BEB">
        <w:rPr>
          <w:lang w:val="en"/>
        </w:rPr>
        <w:t xml:space="preserve">(both measured in packing units) </w:t>
      </w:r>
      <w:r w:rsidR="00145A8E">
        <w:rPr>
          <w:lang w:val="en"/>
        </w:rPr>
        <w:t xml:space="preserve">for </w:t>
      </w:r>
      <w:r w:rsidR="003A1094">
        <w:rPr>
          <w:lang w:val="en"/>
        </w:rPr>
        <w:t>months 25 to 36</w:t>
      </w:r>
      <w:r w:rsidR="00041523">
        <w:rPr>
          <w:lang w:val="en"/>
        </w:rPr>
        <w:t xml:space="preserve"> </w:t>
      </w:r>
      <w:r w:rsidR="00F65628">
        <w:rPr>
          <w:lang w:val="en"/>
        </w:rPr>
        <w:t>when the selected forecasting technique</w:t>
      </w:r>
      <w:r w:rsidR="00145A8E">
        <w:rPr>
          <w:lang w:val="en"/>
        </w:rPr>
        <w:t xml:space="preserve"> is</w:t>
      </w:r>
      <w:r w:rsidR="00110BFF">
        <w:rPr>
          <w:lang w:val="en"/>
        </w:rPr>
        <w:t xml:space="preserve"> applied?</w:t>
      </w:r>
      <w:r w:rsidR="00145A8E">
        <w:rPr>
          <w:lang w:val="en"/>
        </w:rPr>
        <w:t xml:space="preserve"> </w:t>
      </w:r>
      <w:r w:rsidR="00390F54">
        <w:rPr>
          <w:lang w:val="en"/>
        </w:rPr>
        <w:tab/>
      </w:r>
      <w:r w:rsidR="00110BFF">
        <w:rPr>
          <w:lang w:val="en"/>
        </w:rPr>
        <w:t>(2 points)</w:t>
      </w:r>
    </w:p>
    <w:p w14:paraId="47511AB6" w14:textId="0BE4539D" w:rsidR="0033568A" w:rsidRPr="007B6A81" w:rsidRDefault="007B6A81" w:rsidP="0033568A">
      <w:pPr>
        <w:rPr>
          <w:b/>
          <w:bCs/>
          <w:sz w:val="24"/>
          <w:szCs w:val="22"/>
          <w:lang w:val="en"/>
        </w:rPr>
      </w:pPr>
      <w:r w:rsidRPr="007B6A81">
        <w:rPr>
          <w:b/>
          <w:bCs/>
          <w:sz w:val="24"/>
          <w:szCs w:val="22"/>
          <w:lang w:val="en"/>
        </w:rPr>
        <w:t xml:space="preserve">First, </w:t>
      </w:r>
      <w:r>
        <w:rPr>
          <w:b/>
          <w:bCs/>
          <w:sz w:val="24"/>
          <w:szCs w:val="22"/>
          <w:lang w:val="en"/>
        </w:rPr>
        <w:t xml:space="preserve">we used our forecasting method from above for forecasting months 25 to 26 </w:t>
      </w:r>
      <w:r w:rsidR="0033568A">
        <w:rPr>
          <w:b/>
          <w:bCs/>
          <w:sz w:val="24"/>
          <w:szCs w:val="22"/>
          <w:lang w:val="en"/>
        </w:rPr>
        <w:t xml:space="preserve">but </w:t>
      </w:r>
      <w:r>
        <w:rPr>
          <w:b/>
          <w:bCs/>
          <w:sz w:val="24"/>
          <w:szCs w:val="22"/>
          <w:lang w:val="en"/>
        </w:rPr>
        <w:t>based on the months before from 7 to 24.</w:t>
      </w:r>
      <w:r w:rsidR="0033568A">
        <w:rPr>
          <w:b/>
          <w:bCs/>
          <w:sz w:val="24"/>
          <w:szCs w:val="22"/>
          <w:lang w:val="en"/>
        </w:rPr>
        <w:t xml:space="preserve"> Then, I took the absolute difference between the actual </w:t>
      </w:r>
      <w:r w:rsidR="00040740">
        <w:rPr>
          <w:b/>
          <w:bCs/>
          <w:sz w:val="24"/>
          <w:szCs w:val="22"/>
          <w:lang w:val="en"/>
        </w:rPr>
        <w:t>observed demand</w:t>
      </w:r>
      <w:r w:rsidR="0033568A">
        <w:rPr>
          <w:b/>
          <w:bCs/>
          <w:sz w:val="24"/>
          <w:szCs w:val="22"/>
          <w:lang w:val="en"/>
        </w:rPr>
        <w:t xml:space="preserve"> and the forecasted ones for month 25 to 36. </w:t>
      </w:r>
      <w:r w:rsidR="0033568A">
        <w:rPr>
          <w:b/>
          <w:bCs/>
          <w:sz w:val="24"/>
          <w:szCs w:val="22"/>
          <w:lang w:val="en"/>
        </w:rPr>
        <w:br/>
        <w:t xml:space="preserve">After that, I took the average of all differences to get the mean absolute deviation which was 8,481. That is the mean absolute deviation between the actual observed demand and the forecast </w:t>
      </w:r>
      <w:r w:rsidR="00040740">
        <w:rPr>
          <w:b/>
          <w:bCs/>
          <w:sz w:val="24"/>
          <w:szCs w:val="22"/>
          <w:lang w:val="en"/>
        </w:rPr>
        <w:t>for months 25 to 36.</w:t>
      </w:r>
    </w:p>
    <w:p w14:paraId="7A24C87E" w14:textId="655B856E" w:rsidR="0052684A" w:rsidRPr="0052684A" w:rsidRDefault="00476E2B" w:rsidP="00A454A4">
      <w:pPr>
        <w:pStyle w:val="berschrift3"/>
        <w:tabs>
          <w:tab w:val="right" w:pos="8505"/>
        </w:tabs>
        <w:rPr>
          <w:rFonts w:asciiTheme="minorHAnsi" w:hAnsiTheme="minorHAnsi" w:cstheme="minorHAnsi"/>
          <w:szCs w:val="24"/>
          <w:lang w:val="en"/>
        </w:rPr>
      </w:pPr>
      <w:r w:rsidRPr="0052684A">
        <w:rPr>
          <w:rFonts w:asciiTheme="minorHAnsi" w:hAnsiTheme="minorHAnsi" w:cstheme="minorHAnsi"/>
          <w:szCs w:val="24"/>
          <w:lang w:val="en"/>
        </w:rPr>
        <w:t xml:space="preserve">What quantity of </w:t>
      </w:r>
      <w:r w:rsidR="000C798A" w:rsidRPr="0052684A">
        <w:rPr>
          <w:rFonts w:asciiTheme="minorHAnsi" w:hAnsiTheme="minorHAnsi" w:cstheme="minorHAnsi"/>
          <w:szCs w:val="24"/>
          <w:lang w:val="en"/>
        </w:rPr>
        <w:t xml:space="preserve">the </w:t>
      </w:r>
      <w:r w:rsidRPr="0052684A">
        <w:rPr>
          <w:rFonts w:asciiTheme="minorHAnsi" w:hAnsiTheme="minorHAnsi" w:cstheme="minorHAnsi"/>
          <w:szCs w:val="24"/>
          <w:lang w:val="en"/>
        </w:rPr>
        <w:t xml:space="preserve">product (measured in packing units) would you keep in </w:t>
      </w:r>
      <w:r w:rsidR="000C798A" w:rsidRPr="0052684A">
        <w:rPr>
          <w:rFonts w:asciiTheme="minorHAnsi" w:hAnsiTheme="minorHAnsi" w:cstheme="minorHAnsi"/>
          <w:szCs w:val="24"/>
          <w:lang w:val="en"/>
        </w:rPr>
        <w:t>inventory</w:t>
      </w:r>
      <w:r w:rsidRPr="0052684A">
        <w:rPr>
          <w:rFonts w:asciiTheme="minorHAnsi" w:hAnsiTheme="minorHAnsi" w:cstheme="minorHAnsi"/>
          <w:szCs w:val="24"/>
          <w:lang w:val="en"/>
        </w:rPr>
        <w:t>?</w:t>
      </w:r>
      <w:r w:rsidR="00FB5AA7" w:rsidRPr="00FB5AA7">
        <w:rPr>
          <w:lang w:val="en"/>
        </w:rPr>
        <w:t xml:space="preserve"> </w:t>
      </w:r>
      <w:r w:rsidR="00FB5AA7">
        <w:rPr>
          <w:lang w:val="en"/>
        </w:rPr>
        <w:tab/>
      </w:r>
      <w:r w:rsidR="00FB5AA7">
        <w:rPr>
          <w:lang w:val="en"/>
        </w:rPr>
        <w:t>(2 points)</w:t>
      </w:r>
      <w:r w:rsidR="008021E4" w:rsidRPr="0052684A">
        <w:rPr>
          <w:rFonts w:asciiTheme="minorHAnsi" w:hAnsiTheme="minorHAnsi" w:cstheme="minorHAnsi"/>
          <w:szCs w:val="24"/>
          <w:lang w:val="en"/>
        </w:rPr>
        <w:br/>
      </w:r>
    </w:p>
    <w:p w14:paraId="702C93DD" w14:textId="77777777" w:rsidR="0052684A" w:rsidRPr="0052684A" w:rsidRDefault="0052684A" w:rsidP="0052684A">
      <w:pPr>
        <w:rPr>
          <w:rFonts w:asciiTheme="minorHAnsi" w:hAnsiTheme="minorHAnsi" w:cstheme="minorHAnsi"/>
          <w:b/>
          <w:bCs/>
          <w:sz w:val="24"/>
          <w:szCs w:val="24"/>
          <w:lang w:val="en-GB"/>
        </w:rPr>
      </w:pPr>
      <w:r w:rsidRPr="0052684A">
        <w:rPr>
          <w:rFonts w:asciiTheme="minorHAnsi" w:hAnsiTheme="minorHAnsi" w:cstheme="minorHAnsi"/>
          <w:b/>
          <w:bCs/>
          <w:sz w:val="24"/>
          <w:szCs w:val="24"/>
          <w:lang w:val="en-GB"/>
        </w:rPr>
        <w:t>At month 36, there is 348,354 in inventory. I would keep all of these sell them to the customers. Starting month 36, I would start producing according to the demand forecast &amp; keep 10,540 always in inventory as a backup for deviation from the forecast or unforeseen issues like a machine breaking down. The number 10,540 is the standard deviation for all the demands from months 1-60 and represents the average changes that occur on a monthly basis.</w:t>
      </w:r>
    </w:p>
    <w:p w14:paraId="42822300" w14:textId="23157DB6" w:rsidR="00D75189" w:rsidRPr="00A454A4" w:rsidRDefault="008021E4" w:rsidP="00A454A4">
      <w:pPr>
        <w:pStyle w:val="berschrift3"/>
        <w:tabs>
          <w:tab w:val="right" w:pos="8505"/>
        </w:tabs>
        <w:rPr>
          <w:lang w:val="en"/>
        </w:rPr>
      </w:pPr>
      <w:r w:rsidRPr="0052684A">
        <w:rPr>
          <w:b/>
          <w:bCs/>
          <w:lang w:val="en"/>
        </w:rPr>
        <w:tab/>
      </w:r>
    </w:p>
    <w:p w14:paraId="117967F1" w14:textId="2E86D187" w:rsidR="00717FE5" w:rsidRPr="0052684A" w:rsidRDefault="00717FE5" w:rsidP="00D75189">
      <w:pPr>
        <w:rPr>
          <w:b/>
          <w:bCs/>
          <w:color w:val="FF0000"/>
          <w:lang w:val="en-GB"/>
        </w:rPr>
      </w:pPr>
      <w:r w:rsidRPr="0052684A">
        <w:rPr>
          <w:b/>
          <w:bCs/>
          <w:color w:val="FF0000"/>
          <w:lang w:val="en-GB"/>
        </w:rPr>
        <w:t xml:space="preserve">Released prod quantity = 178k </w:t>
      </w:r>
    </w:p>
    <w:p w14:paraId="0520F8F8" w14:textId="6C9582A5" w:rsidR="00717FE5" w:rsidRPr="0052684A" w:rsidRDefault="00717FE5" w:rsidP="00D75189">
      <w:pPr>
        <w:rPr>
          <w:b/>
          <w:bCs/>
          <w:color w:val="FF0000"/>
          <w:lang w:val="en-GB"/>
        </w:rPr>
      </w:pPr>
      <w:r w:rsidRPr="0052684A">
        <w:rPr>
          <w:b/>
          <w:bCs/>
          <w:color w:val="FF0000"/>
          <w:lang w:val="en-GB"/>
        </w:rPr>
        <w:t>Inventory 348k</w:t>
      </w:r>
    </w:p>
    <w:p w14:paraId="46AA8129" w14:textId="7AC83A6E" w:rsidR="00717FE5" w:rsidRPr="0052684A" w:rsidRDefault="00717FE5" w:rsidP="00D75189">
      <w:pPr>
        <w:rPr>
          <w:b/>
          <w:bCs/>
          <w:color w:val="FF0000"/>
          <w:lang w:val="en-GB"/>
        </w:rPr>
      </w:pPr>
      <w:r w:rsidRPr="0052684A">
        <w:rPr>
          <w:b/>
          <w:bCs/>
          <w:color w:val="FF0000"/>
          <w:lang w:val="en-GB"/>
        </w:rPr>
        <w:t xml:space="preserve">So keep around 250k in inventory to be able to cover a bit more than a month of prod quantities if we </w:t>
      </w:r>
      <w:proofErr w:type="spellStart"/>
      <w:r w:rsidRPr="0052684A">
        <w:rPr>
          <w:b/>
          <w:bCs/>
          <w:color w:val="FF0000"/>
          <w:lang w:val="en-GB"/>
        </w:rPr>
        <w:t>cant</w:t>
      </w:r>
      <w:proofErr w:type="spellEnd"/>
      <w:r w:rsidRPr="0052684A">
        <w:rPr>
          <w:b/>
          <w:bCs/>
          <w:color w:val="FF0000"/>
          <w:lang w:val="en-GB"/>
        </w:rPr>
        <w:t xml:space="preserve"> fill the orders sometime</w:t>
      </w:r>
      <w:r w:rsidR="0052684A">
        <w:rPr>
          <w:b/>
          <w:bCs/>
          <w:color w:val="FF0000"/>
          <w:lang w:val="en-GB"/>
        </w:rPr>
        <w:t>???</w:t>
      </w:r>
    </w:p>
    <w:p w14:paraId="74A39ED5" w14:textId="0A2BE22A" w:rsidR="003110D6" w:rsidRPr="00DF1EF1" w:rsidRDefault="008818EE" w:rsidP="00390F54">
      <w:pPr>
        <w:pStyle w:val="berschrift3"/>
        <w:tabs>
          <w:tab w:val="right" w:pos="8505"/>
        </w:tabs>
        <w:rPr>
          <w:lang w:val="en-GB"/>
        </w:rPr>
      </w:pPr>
      <w:r>
        <w:rPr>
          <w:lang w:val="en"/>
        </w:rPr>
        <w:lastRenderedPageBreak/>
        <w:t xml:space="preserve">What planned production </w:t>
      </w:r>
      <w:r w:rsidR="00932038">
        <w:rPr>
          <w:lang w:val="en"/>
        </w:rPr>
        <w:t>quantity</w:t>
      </w:r>
      <w:r>
        <w:rPr>
          <w:lang w:val="en"/>
        </w:rPr>
        <w:t xml:space="preserve"> of the product you are responsible for</w:t>
      </w:r>
      <w:r w:rsidR="0086736C">
        <w:rPr>
          <w:lang w:val="en"/>
        </w:rPr>
        <w:t xml:space="preserve"> do you propose </w:t>
      </w:r>
      <w:r w:rsidR="003110D6">
        <w:rPr>
          <w:lang w:val="en"/>
        </w:rPr>
        <w:t xml:space="preserve">for month </w:t>
      </w:r>
      <w:r>
        <w:rPr>
          <w:lang w:val="en"/>
        </w:rPr>
        <w:t>36?</w:t>
      </w:r>
      <w:r w:rsidR="00041523">
        <w:rPr>
          <w:lang w:val="en"/>
        </w:rPr>
        <w:tab/>
      </w:r>
      <w:r>
        <w:rPr>
          <w:lang w:val="en"/>
        </w:rPr>
        <w:t>(1 point</w:t>
      </w:r>
      <w:r w:rsidR="00041523">
        <w:rPr>
          <w:lang w:val="en"/>
        </w:rPr>
        <w:t>)</w:t>
      </w:r>
      <w:r w:rsidR="00390F54">
        <w:rPr>
          <w:lang w:val="en"/>
        </w:rPr>
        <w:tab/>
      </w:r>
    </w:p>
    <w:p w14:paraId="418DC8B5" w14:textId="0DB8B1D0" w:rsidR="00D75189" w:rsidRDefault="00717FE5" w:rsidP="00D75189">
      <w:pPr>
        <w:rPr>
          <w:b/>
          <w:bCs/>
          <w:lang w:val="en-GB"/>
        </w:rPr>
      </w:pPr>
      <w:r w:rsidRPr="00717FE5">
        <w:rPr>
          <w:b/>
          <w:bCs/>
          <w:lang w:val="en-GB"/>
        </w:rPr>
        <w:t>Around 180k right now, want to decrease inventory a bit, so plan 100k for this month to fill the other incoming orders w inventory</w:t>
      </w:r>
    </w:p>
    <w:p w14:paraId="018A4225" w14:textId="54A8F978" w:rsidR="00717FE5" w:rsidRDefault="00717FE5" w:rsidP="00D75189">
      <w:pPr>
        <w:rPr>
          <w:b/>
          <w:bCs/>
          <w:lang w:val="en-GB"/>
        </w:rPr>
      </w:pPr>
      <w:r>
        <w:rPr>
          <w:b/>
          <w:bCs/>
          <w:lang w:val="en-GB"/>
        </w:rPr>
        <w:t xml:space="preserve">Planned prod </w:t>
      </w:r>
      <w:proofErr w:type="spellStart"/>
      <w:r>
        <w:rPr>
          <w:b/>
          <w:bCs/>
          <w:lang w:val="en-GB"/>
        </w:rPr>
        <w:t>quan</w:t>
      </w:r>
      <w:proofErr w:type="spellEnd"/>
      <w:r>
        <w:rPr>
          <w:b/>
          <w:bCs/>
          <w:lang w:val="en-GB"/>
        </w:rPr>
        <w:t xml:space="preserve"> and delivery takes 3 months, so </w:t>
      </w:r>
      <w:proofErr w:type="spellStart"/>
      <w:r>
        <w:rPr>
          <w:b/>
          <w:bCs/>
          <w:lang w:val="en-GB"/>
        </w:rPr>
        <w:t>decr</w:t>
      </w:r>
      <w:proofErr w:type="spellEnd"/>
      <w:r>
        <w:rPr>
          <w:b/>
          <w:bCs/>
          <w:lang w:val="en-GB"/>
        </w:rPr>
        <w:t xml:space="preserve"> </w:t>
      </w:r>
      <w:proofErr w:type="spellStart"/>
      <w:r>
        <w:rPr>
          <w:b/>
          <w:bCs/>
          <w:lang w:val="en-GB"/>
        </w:rPr>
        <w:t>quan</w:t>
      </w:r>
      <w:proofErr w:type="spellEnd"/>
      <w:r>
        <w:rPr>
          <w:b/>
          <w:bCs/>
          <w:lang w:val="en-GB"/>
        </w:rPr>
        <w:t xml:space="preserve"> now and maybe 20k the next 2 months, so 3 months in total were you </w:t>
      </w:r>
      <w:proofErr w:type="spellStart"/>
      <w:r>
        <w:rPr>
          <w:b/>
          <w:bCs/>
          <w:lang w:val="en-GB"/>
        </w:rPr>
        <w:t>decr</w:t>
      </w:r>
      <w:proofErr w:type="spellEnd"/>
      <w:r>
        <w:rPr>
          <w:b/>
          <w:bCs/>
          <w:lang w:val="en-GB"/>
        </w:rPr>
        <w:t xml:space="preserve"> inventory and it will start decreasing 3 months later until month 6 </w:t>
      </w:r>
    </w:p>
    <w:p w14:paraId="0B8E720C" w14:textId="68F409C1" w:rsidR="0052684A" w:rsidRPr="0052684A" w:rsidRDefault="0052684A" w:rsidP="0052684A">
      <w:pPr>
        <w:rPr>
          <w:rFonts w:asciiTheme="minorHAnsi" w:hAnsiTheme="minorHAnsi" w:cstheme="minorHAnsi"/>
          <w:b/>
          <w:bCs/>
          <w:color w:val="FF0000"/>
          <w:sz w:val="24"/>
          <w:szCs w:val="22"/>
          <w:lang w:val="en-GB"/>
        </w:rPr>
      </w:pPr>
      <w:r w:rsidRPr="0052684A">
        <w:rPr>
          <w:rFonts w:asciiTheme="minorHAnsi" w:hAnsiTheme="minorHAnsi" w:cstheme="minorHAnsi"/>
          <w:b/>
          <w:bCs/>
          <w:color w:val="FF0000"/>
          <w:sz w:val="24"/>
          <w:szCs w:val="22"/>
          <w:lang w:val="en-GB"/>
        </w:rPr>
        <w:t>I would produce according to demand + the standard deviation of 10,540. 205605.1006</w:t>
      </w:r>
      <w:r>
        <w:rPr>
          <w:rFonts w:asciiTheme="minorHAnsi" w:hAnsiTheme="minorHAnsi" w:cstheme="minorHAnsi"/>
          <w:b/>
          <w:bCs/>
          <w:color w:val="FF0000"/>
          <w:sz w:val="24"/>
          <w:szCs w:val="22"/>
          <w:lang w:val="en-GB"/>
        </w:rPr>
        <w:t>??</w:t>
      </w:r>
    </w:p>
    <w:p w14:paraId="71775F43" w14:textId="77777777" w:rsidR="0052684A" w:rsidRPr="00717FE5" w:rsidRDefault="0052684A" w:rsidP="00D75189">
      <w:pPr>
        <w:rPr>
          <w:b/>
          <w:bCs/>
          <w:lang w:val="en-GB"/>
        </w:rPr>
      </w:pPr>
    </w:p>
    <w:p w14:paraId="558A989D" w14:textId="77777777" w:rsidR="009C1A33" w:rsidRDefault="0042702E" w:rsidP="009C1A33">
      <w:pPr>
        <w:pStyle w:val="berschrift3"/>
        <w:tabs>
          <w:tab w:val="right" w:pos="8505"/>
        </w:tabs>
        <w:rPr>
          <w:lang w:val="en"/>
        </w:rPr>
      </w:pPr>
      <w:r>
        <w:rPr>
          <w:lang w:val="en"/>
        </w:rPr>
        <w:t xml:space="preserve">What quantity of the product (measured in packing units) will be in the production and quality </w:t>
      </w:r>
      <w:r w:rsidR="00BD7E45">
        <w:rPr>
          <w:lang w:val="en"/>
        </w:rPr>
        <w:t>control</w:t>
      </w:r>
      <w:r>
        <w:rPr>
          <w:lang w:val="en"/>
        </w:rPr>
        <w:t xml:space="preserve"> process </w:t>
      </w:r>
      <w:r w:rsidR="00D75189">
        <w:rPr>
          <w:lang w:val="en"/>
        </w:rPr>
        <w:t xml:space="preserve">(WIP – work in process) </w:t>
      </w:r>
      <w:r w:rsidR="00BD7E45">
        <w:rPr>
          <w:lang w:val="en"/>
        </w:rPr>
        <w:t>in</w:t>
      </w:r>
      <w:r w:rsidR="00D75189">
        <w:rPr>
          <w:lang w:val="en"/>
        </w:rPr>
        <w:t xml:space="preserve"> </w:t>
      </w:r>
      <w:r w:rsidR="00AA3137">
        <w:rPr>
          <w:lang w:val="en"/>
        </w:rPr>
        <w:t>month 37?</w:t>
      </w:r>
    </w:p>
    <w:p w14:paraId="0AB65FA2" w14:textId="49B23BDA" w:rsidR="009C1A33" w:rsidRDefault="009C1A33" w:rsidP="009C1A33">
      <w:pPr>
        <w:pStyle w:val="berschrift3"/>
        <w:tabs>
          <w:tab w:val="right" w:pos="8505"/>
        </w:tabs>
        <w:rPr>
          <w:b/>
          <w:bCs/>
          <w:lang w:val="en"/>
        </w:rPr>
      </w:pPr>
      <w:r w:rsidRPr="009C1A33">
        <w:rPr>
          <w:b/>
          <w:bCs/>
          <w:lang w:val="en"/>
        </w:rPr>
        <w:t xml:space="preserve">Need to look how high released </w:t>
      </w:r>
      <w:proofErr w:type="spellStart"/>
      <w:r w:rsidRPr="009C1A33">
        <w:rPr>
          <w:b/>
          <w:bCs/>
          <w:lang w:val="en"/>
        </w:rPr>
        <w:t>quan</w:t>
      </w:r>
      <w:proofErr w:type="spellEnd"/>
      <w:r w:rsidRPr="009C1A33">
        <w:rPr>
          <w:b/>
          <w:bCs/>
          <w:lang w:val="en"/>
        </w:rPr>
        <w:t xml:space="preserve"> was 2 months before </w:t>
      </w:r>
      <w:proofErr w:type="spellStart"/>
      <w:r w:rsidRPr="009C1A33">
        <w:rPr>
          <w:b/>
          <w:bCs/>
          <w:lang w:val="en"/>
        </w:rPr>
        <w:t>bc</w:t>
      </w:r>
      <w:proofErr w:type="spellEnd"/>
      <w:r w:rsidRPr="009C1A33">
        <w:rPr>
          <w:b/>
          <w:bCs/>
          <w:lang w:val="en"/>
        </w:rPr>
        <w:t xml:space="preserve"> WIP </w:t>
      </w:r>
      <w:proofErr w:type="spellStart"/>
      <w:r w:rsidRPr="009C1A33">
        <w:rPr>
          <w:b/>
          <w:bCs/>
          <w:lang w:val="en"/>
        </w:rPr>
        <w:t>invenotry</w:t>
      </w:r>
      <w:proofErr w:type="spellEnd"/>
      <w:r w:rsidRPr="009C1A33">
        <w:rPr>
          <w:b/>
          <w:bCs/>
          <w:lang w:val="en"/>
        </w:rPr>
        <w:t xml:space="preserve"> takes 2 month, so month 35</w:t>
      </w:r>
      <w:r w:rsidR="00D615BC">
        <w:rPr>
          <w:b/>
          <w:bCs/>
          <w:lang w:val="en"/>
        </w:rPr>
        <w:t>???????????</w:t>
      </w:r>
    </w:p>
    <w:p w14:paraId="7EC7508E" w14:textId="406D08BC" w:rsidR="008B1D93" w:rsidRPr="002C47CB" w:rsidRDefault="009C1A33" w:rsidP="008B1D93">
      <w:pPr>
        <w:rPr>
          <w:b/>
          <w:bCs/>
          <w:lang w:val="en"/>
        </w:rPr>
      </w:pPr>
      <w:r w:rsidRPr="002C47CB">
        <w:rPr>
          <w:b/>
          <w:bCs/>
          <w:lang w:val="en"/>
        </w:rPr>
        <w:t xml:space="preserve">Released prod </w:t>
      </w:r>
      <w:proofErr w:type="spellStart"/>
      <w:r w:rsidRPr="002C47CB">
        <w:rPr>
          <w:b/>
          <w:bCs/>
          <w:lang w:val="en"/>
        </w:rPr>
        <w:t>quan</w:t>
      </w:r>
      <w:proofErr w:type="spellEnd"/>
      <w:r w:rsidRPr="002C47CB">
        <w:rPr>
          <w:b/>
          <w:bCs/>
          <w:lang w:val="en"/>
        </w:rPr>
        <w:t xml:space="preserve"> in month 35: 180,671</w:t>
      </w:r>
      <w:r w:rsidR="008B1D93" w:rsidRPr="002C47CB">
        <w:rPr>
          <w:b/>
          <w:bCs/>
          <w:lang w:val="en"/>
        </w:rPr>
        <w:t xml:space="preserve"> (</w:t>
      </w:r>
      <w:proofErr w:type="spellStart"/>
      <w:r w:rsidR="008B1D93" w:rsidRPr="002C47CB">
        <w:rPr>
          <w:b/>
          <w:bCs/>
          <w:lang w:val="en"/>
        </w:rPr>
        <w:t>oder</w:t>
      </w:r>
      <w:proofErr w:type="spellEnd"/>
      <w:r w:rsidR="008B1D93" w:rsidRPr="002C47CB">
        <w:rPr>
          <w:b/>
          <w:bCs/>
          <w:lang w:val="en"/>
        </w:rPr>
        <w:t xml:space="preserve"> multiply by 2??)</w:t>
      </w:r>
    </w:p>
    <w:p w14:paraId="2B58898A" w14:textId="77777777" w:rsidR="008B1D93" w:rsidRPr="002C47CB" w:rsidRDefault="008B1D93" w:rsidP="008B1D93">
      <w:pPr>
        <w:rPr>
          <w:b/>
          <w:bCs/>
          <w:lang w:val="en"/>
        </w:rPr>
      </w:pPr>
      <w:r w:rsidRPr="002C47CB">
        <w:rPr>
          <w:b/>
          <w:bCs/>
          <w:lang w:val="en"/>
        </w:rPr>
        <w:t>Oder:</w:t>
      </w:r>
    </w:p>
    <w:p w14:paraId="605592FB" w14:textId="72FE92F4" w:rsidR="008B1D93" w:rsidRPr="002C47CB" w:rsidRDefault="008B1D93" w:rsidP="008B1D93">
      <w:pPr>
        <w:rPr>
          <w:b/>
          <w:bCs/>
          <w:lang w:val="en"/>
        </w:rPr>
      </w:pPr>
      <w:r w:rsidRPr="002C47CB">
        <w:rPr>
          <w:b/>
          <w:bCs/>
          <w:lang w:val="en"/>
        </w:rPr>
        <w:t xml:space="preserve">Have to take month 36 and 35 </w:t>
      </w:r>
    </w:p>
    <w:p w14:paraId="5A4CF6B2" w14:textId="096BD6A8" w:rsidR="008B1D93" w:rsidRPr="002C47CB" w:rsidRDefault="008B1D93" w:rsidP="008B1D93">
      <w:pPr>
        <w:rPr>
          <w:b/>
          <w:bCs/>
          <w:lang w:val="en"/>
        </w:rPr>
      </w:pPr>
      <w:r w:rsidRPr="002C47CB">
        <w:rPr>
          <w:b/>
          <w:bCs/>
          <w:lang w:val="en"/>
        </w:rPr>
        <w:t xml:space="preserve">36 prod </w:t>
      </w:r>
      <w:proofErr w:type="spellStart"/>
      <w:r w:rsidRPr="002C47CB">
        <w:rPr>
          <w:b/>
          <w:bCs/>
          <w:lang w:val="en"/>
        </w:rPr>
        <w:t>quan</w:t>
      </w:r>
      <w:proofErr w:type="spellEnd"/>
      <w:r w:rsidRPr="002C47CB">
        <w:rPr>
          <w:b/>
          <w:bCs/>
          <w:lang w:val="en"/>
        </w:rPr>
        <w:t xml:space="preserve"> is in quarantine, and 35 is in production</w:t>
      </w:r>
    </w:p>
    <w:p w14:paraId="09169B37" w14:textId="4E674E84" w:rsidR="008B1D93" w:rsidRPr="002C47CB" w:rsidRDefault="008B1D93" w:rsidP="008B1D93">
      <w:pPr>
        <w:rPr>
          <w:b/>
          <w:bCs/>
        </w:rPr>
      </w:pPr>
      <w:proofErr w:type="spellStart"/>
      <w:r w:rsidRPr="002C47CB">
        <w:rPr>
          <w:b/>
          <w:bCs/>
        </w:rPr>
        <w:t>Have</w:t>
      </w:r>
      <w:proofErr w:type="spellEnd"/>
      <w:r w:rsidRPr="002C47CB">
        <w:rPr>
          <w:b/>
          <w:bCs/>
        </w:rPr>
        <w:t xml:space="preserve"> </w:t>
      </w:r>
      <w:proofErr w:type="spellStart"/>
      <w:r w:rsidRPr="002C47CB">
        <w:rPr>
          <w:b/>
          <w:bCs/>
        </w:rPr>
        <w:t>to</w:t>
      </w:r>
      <w:proofErr w:type="spellEnd"/>
      <w:r w:rsidRPr="002C47CB">
        <w:rPr>
          <w:b/>
          <w:bCs/>
        </w:rPr>
        <w:t xml:space="preserve"> </w:t>
      </w:r>
      <w:proofErr w:type="spellStart"/>
      <w:r w:rsidRPr="002C47CB">
        <w:rPr>
          <w:b/>
          <w:bCs/>
        </w:rPr>
        <w:t>look</w:t>
      </w:r>
      <w:proofErr w:type="spellEnd"/>
      <w:r w:rsidRPr="002C47CB">
        <w:rPr>
          <w:b/>
          <w:bCs/>
        </w:rPr>
        <w:t xml:space="preserve"> at </w:t>
      </w:r>
      <w:proofErr w:type="spellStart"/>
      <w:r w:rsidRPr="002C47CB">
        <w:rPr>
          <w:b/>
          <w:bCs/>
        </w:rPr>
        <w:t>released</w:t>
      </w:r>
      <w:proofErr w:type="spellEnd"/>
      <w:r w:rsidRPr="002C47CB">
        <w:rPr>
          <w:b/>
          <w:bCs/>
        </w:rPr>
        <w:t xml:space="preserve"> </w:t>
      </w:r>
      <w:proofErr w:type="spellStart"/>
      <w:r w:rsidRPr="002C47CB">
        <w:rPr>
          <w:b/>
          <w:bCs/>
        </w:rPr>
        <w:t>quan</w:t>
      </w:r>
      <w:proofErr w:type="spellEnd"/>
      <w:r w:rsidRPr="002C47CB">
        <w:rPr>
          <w:b/>
          <w:bCs/>
        </w:rPr>
        <w:t xml:space="preserve"> jeweils von beiden </w:t>
      </w:r>
      <w:proofErr w:type="spellStart"/>
      <w:r w:rsidRPr="002C47CB">
        <w:rPr>
          <w:b/>
          <w:bCs/>
        </w:rPr>
        <w:t>monaten</w:t>
      </w:r>
      <w:proofErr w:type="spellEnd"/>
      <w:r w:rsidRPr="002C47CB">
        <w:rPr>
          <w:b/>
          <w:bCs/>
        </w:rPr>
        <w:t xml:space="preserve"> von 2 </w:t>
      </w:r>
      <w:proofErr w:type="spellStart"/>
      <w:r w:rsidRPr="002C47CB">
        <w:rPr>
          <w:b/>
          <w:bCs/>
        </w:rPr>
        <w:t>monaten</w:t>
      </w:r>
      <w:proofErr w:type="spellEnd"/>
      <w:r w:rsidRPr="002C47CB">
        <w:rPr>
          <w:b/>
          <w:bCs/>
        </w:rPr>
        <w:t xml:space="preserve"> davor</w:t>
      </w:r>
    </w:p>
    <w:p w14:paraId="6C3C0FEB" w14:textId="09C5A428" w:rsidR="008B1D93" w:rsidRPr="004A1AD1" w:rsidRDefault="008B1D93" w:rsidP="008B1D93">
      <w:pPr>
        <w:rPr>
          <w:b/>
          <w:bCs/>
          <w:lang w:val="en-CA"/>
        </w:rPr>
      </w:pPr>
      <w:r w:rsidRPr="004A1AD1">
        <w:rPr>
          <w:b/>
          <w:bCs/>
          <w:lang w:val="en-CA"/>
        </w:rPr>
        <w:t xml:space="preserve">Also: </w:t>
      </w:r>
    </w:p>
    <w:p w14:paraId="7E373585" w14:textId="584225CD" w:rsidR="008B1D93" w:rsidRPr="004A1AD1" w:rsidRDefault="008B1D93" w:rsidP="008B1D93">
      <w:pPr>
        <w:rPr>
          <w:b/>
          <w:bCs/>
          <w:lang w:val="en-CA"/>
        </w:rPr>
      </w:pPr>
      <w:r w:rsidRPr="004A1AD1">
        <w:rPr>
          <w:b/>
          <w:bCs/>
          <w:lang w:val="en-CA"/>
        </w:rPr>
        <w:t xml:space="preserve">Month 33 released prod </w:t>
      </w:r>
      <w:proofErr w:type="spellStart"/>
      <w:r w:rsidRPr="004A1AD1">
        <w:rPr>
          <w:b/>
          <w:bCs/>
          <w:lang w:val="en-CA"/>
        </w:rPr>
        <w:t>quan</w:t>
      </w:r>
      <w:proofErr w:type="spellEnd"/>
      <w:r w:rsidRPr="004A1AD1">
        <w:rPr>
          <w:b/>
          <w:bCs/>
          <w:lang w:val="en-CA"/>
        </w:rPr>
        <w:t>:</w:t>
      </w:r>
      <w:r w:rsidR="00D37E84" w:rsidRPr="004A1AD1">
        <w:rPr>
          <w:b/>
          <w:bCs/>
          <w:lang w:val="en-CA"/>
        </w:rPr>
        <w:t xml:space="preserve"> 181,697</w:t>
      </w:r>
    </w:p>
    <w:p w14:paraId="7CB10029" w14:textId="43B1EE16" w:rsidR="00D37E84" w:rsidRPr="002C47CB" w:rsidRDefault="00D37E84" w:rsidP="002C47CB">
      <w:pPr>
        <w:rPr>
          <w:b/>
          <w:bCs/>
          <w:lang w:val="en-CA"/>
        </w:rPr>
      </w:pPr>
      <w:r w:rsidRPr="002C47CB">
        <w:rPr>
          <w:b/>
          <w:bCs/>
          <w:lang w:val="en-CA"/>
        </w:rPr>
        <w:t xml:space="preserve">Month 34 released prod </w:t>
      </w:r>
      <w:proofErr w:type="spellStart"/>
      <w:r w:rsidRPr="002C47CB">
        <w:rPr>
          <w:b/>
          <w:bCs/>
          <w:lang w:val="en-CA"/>
        </w:rPr>
        <w:t>quan</w:t>
      </w:r>
      <w:proofErr w:type="spellEnd"/>
      <w:r w:rsidRPr="002C47CB">
        <w:rPr>
          <w:b/>
          <w:bCs/>
          <w:lang w:val="en-CA"/>
        </w:rPr>
        <w:t>: 179,387</w:t>
      </w:r>
    </w:p>
    <w:p w14:paraId="10792EA1" w14:textId="77777777" w:rsidR="002C47CB" w:rsidRPr="002C47CB" w:rsidRDefault="00D37E84" w:rsidP="002C47CB">
      <w:pPr>
        <w:rPr>
          <w:b/>
          <w:bCs/>
          <w:lang w:val="en-CA"/>
        </w:rPr>
      </w:pPr>
      <w:r w:rsidRPr="002C47CB">
        <w:rPr>
          <w:b/>
          <w:bCs/>
          <w:lang w:val="en-CA"/>
        </w:rPr>
        <w:t>Sum: 361,084</w:t>
      </w:r>
    </w:p>
    <w:p w14:paraId="029EED67" w14:textId="77777777" w:rsidR="002C47CB" w:rsidRDefault="002C47CB" w:rsidP="002C47CB">
      <w:pPr>
        <w:rPr>
          <w:b/>
          <w:bCs/>
          <w:lang w:val="en-CA"/>
        </w:rPr>
      </w:pPr>
      <w:r>
        <w:rPr>
          <w:b/>
          <w:bCs/>
          <w:lang w:val="en-CA"/>
        </w:rPr>
        <w:t xml:space="preserve">Oder: </w:t>
      </w:r>
    </w:p>
    <w:p w14:paraId="539E1558" w14:textId="3B7C2411" w:rsidR="002C47CB" w:rsidRDefault="002C47CB" w:rsidP="002C47CB">
      <w:pPr>
        <w:rPr>
          <w:b/>
          <w:bCs/>
          <w:lang w:val="en-CA"/>
        </w:rPr>
      </w:pPr>
      <w:r>
        <w:rPr>
          <w:b/>
          <w:bCs/>
          <w:lang w:val="en-CA"/>
        </w:rPr>
        <w:t>Look at graph WIP Inventory: ???????????????</w:t>
      </w:r>
    </w:p>
    <w:p w14:paraId="5A5144F4" w14:textId="77777777" w:rsidR="002C47CB" w:rsidRDefault="002C47CB" w:rsidP="002C47CB">
      <w:pPr>
        <w:rPr>
          <w:b/>
          <w:bCs/>
          <w:lang w:val="en-CA"/>
        </w:rPr>
      </w:pPr>
    </w:p>
    <w:p w14:paraId="796088DE" w14:textId="77777777" w:rsidR="002C47CB" w:rsidRDefault="002C47CB" w:rsidP="002C47CB">
      <w:pPr>
        <w:rPr>
          <w:b/>
          <w:bCs/>
          <w:lang w:val="en-CA"/>
        </w:rPr>
      </w:pPr>
    </w:p>
    <w:p w14:paraId="5F615A4E" w14:textId="77777777" w:rsidR="002C47CB" w:rsidRDefault="002C47CB" w:rsidP="002C47CB">
      <w:pPr>
        <w:rPr>
          <w:b/>
          <w:bCs/>
          <w:lang w:val="en-CA"/>
        </w:rPr>
      </w:pPr>
    </w:p>
    <w:p w14:paraId="02BD91BD" w14:textId="076F9986" w:rsidR="002D0927" w:rsidRPr="002C47CB" w:rsidRDefault="002C47CB" w:rsidP="002C47CB">
      <w:pPr>
        <w:rPr>
          <w:b/>
          <w:bCs/>
        </w:rPr>
      </w:pPr>
      <w:r w:rsidRPr="002C47CB">
        <w:rPr>
          <w:b/>
          <w:bCs/>
          <w:lang w:val="en-CA"/>
        </w:rPr>
        <w:tab/>
      </w:r>
      <w:r w:rsidRPr="002C47CB">
        <w:rPr>
          <w:b/>
          <w:bCs/>
          <w:lang w:val="en-CA"/>
        </w:rPr>
        <w:tab/>
      </w:r>
      <w:r w:rsidRPr="002C47CB">
        <w:rPr>
          <w:b/>
          <w:bCs/>
          <w:lang w:val="en-CA"/>
        </w:rPr>
        <w:tab/>
      </w:r>
      <w:r w:rsidRPr="002C47CB">
        <w:rPr>
          <w:b/>
          <w:bCs/>
          <w:lang w:val="en-CA"/>
        </w:rPr>
        <w:tab/>
      </w:r>
      <w:r w:rsidRPr="002C47CB">
        <w:rPr>
          <w:b/>
          <w:bCs/>
          <w:lang w:val="en-CA"/>
        </w:rPr>
        <w:tab/>
      </w:r>
      <w:r w:rsidRPr="002C47CB">
        <w:rPr>
          <w:b/>
          <w:bCs/>
          <w:lang w:val="en-CA"/>
        </w:rPr>
        <w:tab/>
      </w:r>
      <w:r w:rsidRPr="002C47CB">
        <w:rPr>
          <w:b/>
          <w:bCs/>
          <w:lang w:val="en-CA"/>
        </w:rPr>
        <w:tab/>
      </w:r>
      <w:r w:rsidRPr="002C47CB">
        <w:rPr>
          <w:b/>
          <w:bCs/>
          <w:lang w:val="en-CA"/>
        </w:rPr>
        <w:tab/>
      </w:r>
      <w:r w:rsidRPr="002C47CB">
        <w:rPr>
          <w:b/>
          <w:bCs/>
          <w:lang w:val="en-CA"/>
        </w:rPr>
        <w:tab/>
      </w:r>
      <w:r w:rsidR="00D75189" w:rsidRPr="002C47CB">
        <w:rPr>
          <w:lang w:val="en-CA"/>
        </w:rPr>
        <w:tab/>
      </w:r>
      <w:r w:rsidR="00D75189">
        <w:rPr>
          <w:lang w:val="en"/>
        </w:rPr>
        <w:t>(1 point)</w:t>
      </w:r>
    </w:p>
    <w:p w14:paraId="0C1EA48B" w14:textId="28715FF1" w:rsidR="00FE5CDF" w:rsidRDefault="00FE5CDF" w:rsidP="00AA21E6">
      <w:pPr>
        <w:pStyle w:val="berschrift2"/>
      </w:pPr>
      <w:r>
        <w:rPr>
          <w:lang w:val="en"/>
        </w:rPr>
        <w:t>Evaluation criteria</w:t>
      </w:r>
    </w:p>
    <w:p w14:paraId="77937FB2" w14:textId="77777777" w:rsidR="004461A0" w:rsidRPr="00AC2885" w:rsidRDefault="004461A0" w:rsidP="004461A0"/>
    <w:tbl>
      <w:tblPr>
        <w:tblStyle w:val="Tabellenraster"/>
        <w:tblW w:w="0" w:type="auto"/>
        <w:tblLook w:val="04A0" w:firstRow="1" w:lastRow="0" w:firstColumn="1" w:lastColumn="0" w:noHBand="0" w:noVBand="1"/>
      </w:tblPr>
      <w:tblGrid>
        <w:gridCol w:w="1724"/>
        <w:gridCol w:w="2324"/>
        <w:gridCol w:w="2324"/>
        <w:gridCol w:w="2324"/>
      </w:tblGrid>
      <w:tr w:rsidR="004461A0" w14:paraId="26CFE1EC" w14:textId="77777777" w:rsidTr="00C0293F">
        <w:tc>
          <w:tcPr>
            <w:tcW w:w="1724" w:type="dxa"/>
          </w:tcPr>
          <w:p w14:paraId="7096C7EC" w14:textId="77777777" w:rsidR="004461A0" w:rsidRDefault="004461A0" w:rsidP="00C0293F">
            <w:pPr>
              <w:pStyle w:val="Tabelle"/>
            </w:pPr>
          </w:p>
        </w:tc>
        <w:tc>
          <w:tcPr>
            <w:tcW w:w="2324" w:type="dxa"/>
          </w:tcPr>
          <w:p w14:paraId="6380971A" w14:textId="77777777" w:rsidR="004461A0" w:rsidRDefault="004461A0" w:rsidP="00C0293F">
            <w:pPr>
              <w:pStyle w:val="Tabelle"/>
            </w:pPr>
            <w:r>
              <w:rPr>
                <w:lang w:val="en"/>
              </w:rPr>
              <w:t>Insufficient</w:t>
            </w:r>
          </w:p>
        </w:tc>
        <w:tc>
          <w:tcPr>
            <w:tcW w:w="2324" w:type="dxa"/>
          </w:tcPr>
          <w:p w14:paraId="5731AFB6" w14:textId="77777777" w:rsidR="004461A0" w:rsidRDefault="004461A0" w:rsidP="00C0293F">
            <w:pPr>
              <w:pStyle w:val="Tabelle"/>
            </w:pPr>
            <w:r>
              <w:rPr>
                <w:lang w:val="en"/>
              </w:rPr>
              <w:t>Satisfactory</w:t>
            </w:r>
          </w:p>
        </w:tc>
        <w:tc>
          <w:tcPr>
            <w:tcW w:w="2324" w:type="dxa"/>
          </w:tcPr>
          <w:p w14:paraId="282ECF35" w14:textId="77777777" w:rsidR="004461A0" w:rsidRDefault="004461A0" w:rsidP="00C0293F">
            <w:pPr>
              <w:pStyle w:val="Tabelle"/>
            </w:pPr>
            <w:r>
              <w:rPr>
                <w:lang w:val="en"/>
              </w:rPr>
              <w:t>Very good</w:t>
            </w:r>
          </w:p>
        </w:tc>
      </w:tr>
      <w:tr w:rsidR="004461A0" w14:paraId="00A18C68" w14:textId="77777777" w:rsidTr="00C0293F">
        <w:tc>
          <w:tcPr>
            <w:tcW w:w="1724" w:type="dxa"/>
          </w:tcPr>
          <w:p w14:paraId="101AE105" w14:textId="77777777" w:rsidR="004461A0" w:rsidRDefault="004461A0" w:rsidP="00C0293F">
            <w:pPr>
              <w:pStyle w:val="Tabelle"/>
            </w:pPr>
            <w:r>
              <w:rPr>
                <w:lang w:val="en"/>
              </w:rPr>
              <w:t>Correctness of the answer</w:t>
            </w:r>
          </w:p>
        </w:tc>
        <w:tc>
          <w:tcPr>
            <w:tcW w:w="2324" w:type="dxa"/>
          </w:tcPr>
          <w:p w14:paraId="72373ED3" w14:textId="77777777" w:rsidR="004461A0" w:rsidRDefault="004461A0" w:rsidP="00C0293F">
            <w:pPr>
              <w:pStyle w:val="Tabelle"/>
            </w:pPr>
            <w:r>
              <w:rPr>
                <w:lang w:val="en"/>
              </w:rPr>
              <w:t>Answer is grossly incorrect</w:t>
            </w:r>
          </w:p>
        </w:tc>
        <w:tc>
          <w:tcPr>
            <w:tcW w:w="2324" w:type="dxa"/>
          </w:tcPr>
          <w:p w14:paraId="4C7225D4" w14:textId="77777777" w:rsidR="004461A0" w:rsidRDefault="004461A0" w:rsidP="00C0293F">
            <w:pPr>
              <w:pStyle w:val="Tabelle"/>
            </w:pPr>
            <w:r>
              <w:rPr>
                <w:lang w:val="en"/>
              </w:rPr>
              <w:t>Answer is partially incorrect</w:t>
            </w:r>
          </w:p>
        </w:tc>
        <w:tc>
          <w:tcPr>
            <w:tcW w:w="2324" w:type="dxa"/>
          </w:tcPr>
          <w:p w14:paraId="5222158C" w14:textId="77777777" w:rsidR="004461A0" w:rsidRDefault="004461A0" w:rsidP="00C0293F">
            <w:pPr>
              <w:pStyle w:val="Tabelle"/>
            </w:pPr>
            <w:r>
              <w:rPr>
                <w:lang w:val="en"/>
              </w:rPr>
              <w:t>Answer is correct</w:t>
            </w:r>
          </w:p>
        </w:tc>
      </w:tr>
      <w:tr w:rsidR="004461A0" w:rsidRPr="00B31419" w14:paraId="110DD9A5" w14:textId="77777777" w:rsidTr="00C0293F">
        <w:tc>
          <w:tcPr>
            <w:tcW w:w="1724" w:type="dxa"/>
          </w:tcPr>
          <w:p w14:paraId="50941E83" w14:textId="77777777" w:rsidR="004461A0" w:rsidRDefault="004461A0" w:rsidP="00C0293F">
            <w:pPr>
              <w:pStyle w:val="Tabelle"/>
            </w:pPr>
            <w:r>
              <w:rPr>
                <w:lang w:val="en"/>
              </w:rPr>
              <w:t>Justification of the answer</w:t>
            </w:r>
          </w:p>
        </w:tc>
        <w:tc>
          <w:tcPr>
            <w:tcW w:w="2324" w:type="dxa"/>
          </w:tcPr>
          <w:p w14:paraId="5D63724A" w14:textId="77777777" w:rsidR="004461A0" w:rsidRPr="002026AD" w:rsidRDefault="004461A0" w:rsidP="00C0293F">
            <w:pPr>
              <w:pStyle w:val="Tabelle"/>
              <w:rPr>
                <w:lang w:val="en-GB"/>
              </w:rPr>
            </w:pPr>
            <w:r>
              <w:rPr>
                <w:lang w:val="en"/>
              </w:rPr>
              <w:t xml:space="preserve">No justification available, neither in text form nor </w:t>
            </w:r>
            <w:r>
              <w:rPr>
                <w:lang w:val="en"/>
              </w:rPr>
              <w:lastRenderedPageBreak/>
              <w:t>as a calculation</w:t>
            </w:r>
          </w:p>
        </w:tc>
        <w:tc>
          <w:tcPr>
            <w:tcW w:w="2324" w:type="dxa"/>
          </w:tcPr>
          <w:p w14:paraId="4B245900" w14:textId="77777777" w:rsidR="004461A0" w:rsidRDefault="004461A0" w:rsidP="00C0293F">
            <w:pPr>
              <w:pStyle w:val="Tabelle"/>
            </w:pPr>
            <w:r>
              <w:rPr>
                <w:lang w:val="en"/>
              </w:rPr>
              <w:lastRenderedPageBreak/>
              <w:t>Satisfactory justification</w:t>
            </w:r>
          </w:p>
        </w:tc>
        <w:tc>
          <w:tcPr>
            <w:tcW w:w="2324" w:type="dxa"/>
          </w:tcPr>
          <w:p w14:paraId="4C771FDA" w14:textId="77777777" w:rsidR="004461A0" w:rsidRPr="002026AD" w:rsidRDefault="004461A0" w:rsidP="00C0293F">
            <w:pPr>
              <w:pStyle w:val="Tabelle"/>
              <w:rPr>
                <w:lang w:val="en-GB"/>
              </w:rPr>
            </w:pPr>
            <w:r>
              <w:rPr>
                <w:lang w:val="en"/>
              </w:rPr>
              <w:t xml:space="preserve">Clear and convincing justification of the </w:t>
            </w:r>
            <w:r>
              <w:rPr>
                <w:lang w:val="en"/>
              </w:rPr>
              <w:lastRenderedPageBreak/>
              <w:t>answer, with calculation (if applicable)</w:t>
            </w:r>
          </w:p>
        </w:tc>
      </w:tr>
      <w:tr w:rsidR="004461A0" w:rsidRPr="00B31419" w14:paraId="7B022C59" w14:textId="77777777" w:rsidTr="00C0293F">
        <w:tc>
          <w:tcPr>
            <w:tcW w:w="1724" w:type="dxa"/>
          </w:tcPr>
          <w:p w14:paraId="5B63548C" w14:textId="77777777" w:rsidR="004461A0" w:rsidRPr="002026AD" w:rsidRDefault="004461A0" w:rsidP="00C0293F">
            <w:pPr>
              <w:pStyle w:val="Tabelle"/>
              <w:rPr>
                <w:lang w:val="en-GB"/>
              </w:rPr>
            </w:pPr>
            <w:r>
              <w:rPr>
                <w:lang w:val="en"/>
              </w:rPr>
              <w:lastRenderedPageBreak/>
              <w:t>Correctness of the data/information used</w:t>
            </w:r>
          </w:p>
        </w:tc>
        <w:tc>
          <w:tcPr>
            <w:tcW w:w="2324" w:type="dxa"/>
          </w:tcPr>
          <w:p w14:paraId="0CAF7540" w14:textId="77777777" w:rsidR="004461A0" w:rsidRDefault="004461A0" w:rsidP="00C0293F">
            <w:pPr>
              <w:pStyle w:val="Tabelle"/>
            </w:pPr>
            <w:r>
              <w:rPr>
                <w:lang w:val="en"/>
              </w:rPr>
              <w:t>Incorrect data/information used</w:t>
            </w:r>
          </w:p>
        </w:tc>
        <w:tc>
          <w:tcPr>
            <w:tcW w:w="2324" w:type="dxa"/>
          </w:tcPr>
          <w:p w14:paraId="4231CB6D" w14:textId="77777777" w:rsidR="004461A0" w:rsidRPr="002026AD" w:rsidRDefault="004461A0" w:rsidP="00C0293F">
            <w:pPr>
              <w:pStyle w:val="Tabelle"/>
              <w:rPr>
                <w:lang w:val="en-GB"/>
              </w:rPr>
            </w:pPr>
            <w:r>
              <w:rPr>
                <w:lang w:val="en"/>
              </w:rPr>
              <w:t>Partly correct, partly incorrect data/information used</w:t>
            </w:r>
          </w:p>
        </w:tc>
        <w:tc>
          <w:tcPr>
            <w:tcW w:w="2324" w:type="dxa"/>
          </w:tcPr>
          <w:p w14:paraId="0B55F0C3" w14:textId="77777777" w:rsidR="004461A0" w:rsidRPr="002026AD" w:rsidRDefault="004461A0" w:rsidP="00C0293F">
            <w:pPr>
              <w:pStyle w:val="Tabelle"/>
              <w:rPr>
                <w:lang w:val="en-GB"/>
              </w:rPr>
            </w:pPr>
            <w:r>
              <w:rPr>
                <w:lang w:val="en"/>
              </w:rPr>
              <w:t>Correct and appropriate data/information used</w:t>
            </w:r>
          </w:p>
        </w:tc>
      </w:tr>
    </w:tbl>
    <w:p w14:paraId="7952A3C0" w14:textId="1E99DA94" w:rsidR="006B2117" w:rsidRPr="00DF1EF1" w:rsidRDefault="006B2117" w:rsidP="005E3F2E">
      <w:pPr>
        <w:rPr>
          <w:lang w:val="en-GB"/>
        </w:rPr>
      </w:pPr>
    </w:p>
    <w:sectPr w:rsidR="006B2117" w:rsidRPr="00DF1EF1" w:rsidSect="00041523">
      <w:headerReference w:type="default" r:id="rId10"/>
      <w:footerReference w:type="default" r:id="rId11"/>
      <w:headerReference w:type="first" r:id="rId12"/>
      <w:footerReference w:type="first" r:id="rId13"/>
      <w:pgSz w:w="11906" w:h="16838" w:code="9"/>
      <w:pgMar w:top="990" w:right="851" w:bottom="1134" w:left="2552" w:header="567"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4A999" w14:textId="77777777" w:rsidR="00AC7CAC" w:rsidRDefault="00AC7CAC">
      <w:r>
        <w:rPr>
          <w:lang w:val="en"/>
        </w:rPr>
        <w:separator/>
      </w:r>
    </w:p>
  </w:endnote>
  <w:endnote w:type="continuationSeparator" w:id="0">
    <w:p w14:paraId="0C057E59" w14:textId="77777777" w:rsidR="00AC7CAC" w:rsidRDefault="00AC7CAC">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47 LightCn">
    <w:charset w:val="00"/>
    <w:family w:val="swiss"/>
    <w:pitch w:val="variable"/>
    <w:sig w:usb0="80000027"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7001" w14:textId="349AAB6D" w:rsidR="006D37CA" w:rsidRDefault="006D37CA">
    <w:pPr>
      <w:tabs>
        <w:tab w:val="right" w:pos="7938"/>
      </w:tabs>
      <w:spacing w:before="0"/>
    </w:pPr>
    <w:r>
      <w:rPr>
        <w:sz w:val="16"/>
        <w:lang w:val="en"/>
      </w:rPr>
      <w:t xml:space="preserve">Version </w:t>
    </w:r>
    <w:r w:rsidR="009C61B6">
      <w:rPr>
        <w:sz w:val="16"/>
        <w:lang w:val="en"/>
      </w:rPr>
      <w:t>1</w:t>
    </w:r>
    <w:r w:rsidR="000D39B6">
      <w:rPr>
        <w:sz w:val="16"/>
        <w:lang w:val="en"/>
      </w:rPr>
      <w:t>.0</w:t>
    </w:r>
    <w:r w:rsidR="00593D86">
      <w:rPr>
        <w:sz w:val="16"/>
        <w:lang w:val="en"/>
      </w:rPr>
      <w:t>1</w:t>
    </w:r>
    <w:r>
      <w:rPr>
        <w:sz w:val="16"/>
        <w:lang w:val="en"/>
      </w:rPr>
      <w:t xml:space="preserve">, </w:t>
    </w:r>
    <w:r>
      <w:rPr>
        <w:sz w:val="16"/>
        <w:lang w:val="en"/>
      </w:rPr>
      <w:fldChar w:fldCharType="begin"/>
    </w:r>
    <w:r>
      <w:rPr>
        <w:sz w:val="16"/>
        <w:lang w:val="en"/>
      </w:rPr>
      <w:instrText xml:space="preserve"> TIME \@ "dd.MM.yyyy" </w:instrText>
    </w:r>
    <w:r>
      <w:rPr>
        <w:sz w:val="16"/>
        <w:lang w:val="en"/>
      </w:rPr>
      <w:fldChar w:fldCharType="separate"/>
    </w:r>
    <w:r w:rsidR="00B31419">
      <w:rPr>
        <w:noProof/>
        <w:sz w:val="16"/>
        <w:lang w:val="en"/>
      </w:rPr>
      <w:t>19.09.2021</w:t>
    </w:r>
    <w:r>
      <w:rPr>
        <w:sz w:val="16"/>
        <w:lang w:val="en"/>
      </w:rPr>
      <w:fldChar w:fldCharType="end"/>
    </w:r>
    <w:r>
      <w:rPr>
        <w:lang w:val="en"/>
      </w:rPr>
      <w:tab/>
    </w:r>
    <w:r w:rsidR="007D0D13">
      <w:rPr>
        <w:lang w:val="en"/>
      </w:rPr>
      <w:t>Page</w:t>
    </w:r>
    <w:r>
      <w:rPr>
        <w:lang w:val="en"/>
      </w:rPr>
      <w:t xml:space="preserve"> </w:t>
    </w:r>
    <w:r>
      <w:rPr>
        <w:lang w:val="en"/>
      </w:rPr>
      <w:fldChar w:fldCharType="begin"/>
    </w:r>
    <w:r>
      <w:rPr>
        <w:lang w:val="en"/>
      </w:rPr>
      <w:instrText xml:space="preserve"> PAGE  \* MERGEFORMAT </w:instrText>
    </w:r>
    <w:r>
      <w:rPr>
        <w:lang w:val="en"/>
      </w:rPr>
      <w:fldChar w:fldCharType="separate"/>
    </w:r>
    <w:r w:rsidR="00B4432A">
      <w:rPr>
        <w:noProof/>
        <w:lang w:val="en"/>
      </w:rPr>
      <w:t>1</w:t>
    </w:r>
    <w:r>
      <w:rPr>
        <w:lang w:val="e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750F" w14:textId="77777777" w:rsidR="006D37CA" w:rsidRDefault="00697E71">
    <w:pPr>
      <w:pStyle w:val="Fuzeile"/>
    </w:pPr>
    <w:r>
      <w:rPr>
        <w:noProof/>
        <w:sz w:val="20"/>
        <w:lang w:val="en-US" w:eastAsia="en-US"/>
      </w:rPr>
      <mc:AlternateContent>
        <mc:Choice Requires="wps">
          <w:drawing>
            <wp:anchor distT="0" distB="0" distL="114300" distR="114300" simplePos="0" relativeHeight="251659264" behindDoc="0" locked="1" layoutInCell="0" allowOverlap="1" wp14:anchorId="606F1C42" wp14:editId="219BFE59">
              <wp:simplePos x="0" y="0"/>
              <wp:positionH relativeFrom="page">
                <wp:posOffset>6552565</wp:posOffset>
              </wp:positionH>
              <wp:positionV relativeFrom="page">
                <wp:posOffset>10233660</wp:posOffset>
              </wp:positionV>
              <wp:extent cx="720090" cy="17970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6F1C42" id="_x0000_t202" coordsize="21600,21600" o:spt="202" path="m,l,21600r21600,l21600,xe">
              <v:stroke joinstyle="miter"/>
              <v:path gradientshapeok="t" o:connecttype="rect"/>
            </v:shapetype>
            <v:shape id="Text Box 9" o:spid="_x0000_s1026" type="#_x0000_t202" style="position:absolute;margin-left:515.95pt;margin-top:805.8pt;width:56.7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" o:allowincell="f" filled="f" stroked="f">
              <v:textbox inset="0,0,0,0">
                <w:txbxContent>
                  <w:p w14:paraId="4DDB2241" w14:textId="77777777" w:rsidR="006D37CA" w:rsidRDefault="006D37CA">
                    <w:pPr>
                      <w:spacing w:before="0"/>
                      <w:jc w:val="right"/>
                      <w:rPr>
                        <w:rFonts w:ascii="Tahoma" w:hAnsi="Tahoma"/>
                        <w:sz w:val="18"/>
                      </w:rPr>
                    </w:pPr>
                    <w:r>
                      <w:rPr>
                        <w:sz w:val="18"/>
                        <w:lang w:val="en"/>
                      </w:rPr>
                      <w:t xml:space="preserve">Side </w:t>
                    </w:r>
                    <w:r>
                      <w:rPr>
                        <w:sz w:val="18"/>
                        <w:lang w:val="en"/>
                      </w:rPr>
                      <w:fldChar w:fldCharType="begin"/>
                    </w:r>
                    <w:r>
                      <w:rPr>
                        <w:sz w:val="18"/>
                        <w:lang w:val="en"/>
                      </w:rPr>
                      <w:instrText xml:space="preserve"> PAGE  \* MERGEFORMAT </w:instrText>
                    </w:r>
                    <w:r>
                      <w:rPr>
                        <w:sz w:val="18"/>
                        <w:lang w:val="en"/>
                      </w:rPr>
                      <w:fldChar w:fldCharType="separate"/>
                    </w:r>
                    <w:r w:rsidR="003C69B1">
                      <w:rPr>
                        <w:noProof/>
                        <w:sz w:val="18"/>
                        <w:lang w:val="en"/>
                      </w:rPr>
                      <w:t>2</w:t>
                    </w:r>
                    <w:r>
                      <w:rPr>
                        <w:sz w:val="18"/>
                        <w:lang w:val="en"/>
                      </w:rP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979F" w14:textId="77777777" w:rsidR="00AC7CAC" w:rsidRDefault="00AC7CAC">
      <w:r>
        <w:rPr>
          <w:lang w:val="en"/>
        </w:rPr>
        <w:separator/>
      </w:r>
    </w:p>
  </w:footnote>
  <w:footnote w:type="continuationSeparator" w:id="0">
    <w:p w14:paraId="62232A53" w14:textId="77777777" w:rsidR="00AC7CAC" w:rsidRDefault="00AC7CAC">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04A4" w14:textId="77777777" w:rsidR="006D37CA" w:rsidRDefault="006D37CA" w:rsidP="008D1F3F">
    <w:pPr>
      <w:pStyle w:val="Kopfzeile"/>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F000" w14:textId="77777777" w:rsidR="006D37CA" w:rsidRDefault="00697E71">
    <w:pPr>
      <w:pStyle w:val="Kopfzeile"/>
      <w:spacing w:before="0"/>
      <w:jc w:val="right"/>
    </w:pPr>
    <w:r>
      <w:rPr>
        <w:noProof/>
        <w:lang w:val="en-US" w:eastAsia="en-US"/>
      </w:rPr>
      <mc:AlternateContent>
        <mc:Choice Requires="wps">
          <w:drawing>
            <wp:anchor distT="0" distB="0" distL="114300" distR="114300" simplePos="0" relativeHeight="251656192" behindDoc="0" locked="1" layoutInCell="0" allowOverlap="1" wp14:anchorId="1C042C76" wp14:editId="672A64EF">
              <wp:simplePos x="0" y="0"/>
              <wp:positionH relativeFrom="page">
                <wp:posOffset>0</wp:posOffset>
              </wp:positionH>
              <wp:positionV relativeFrom="page">
                <wp:posOffset>5346700</wp:posOffset>
              </wp:positionV>
              <wp:extent cx="1828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01888"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14.4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" o:allowincell="f">
              <w10:wrap anchorx="page" anchory="page"/>
              <w10:anchorlock/>
            </v:line>
          </w:pict>
        </mc:Fallback>
      </mc:AlternateContent>
    </w:r>
    <w:r w:rsidR="006D37CA">
      <w:rPr>
        <w:lang w:val="en"/>
      </w:rPr>
      <w:t xml:space="preserve">Prof. Dr. Jürgen </w:t>
    </w:r>
    <w:proofErr w:type="spellStart"/>
    <w:r w:rsidR="006D37CA">
      <w:rPr>
        <w:lang w:val="en"/>
      </w:rPr>
      <w:t>Strohhecker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4E96D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10CCCC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818507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422EC3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09A399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F81C7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52DE3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0E9D1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F4FC1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E20AF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550D6F"/>
    <w:multiLevelType w:val="singleLevel"/>
    <w:tmpl w:val="B61E0D94"/>
    <w:lvl w:ilvl="0">
      <w:start w:val="1"/>
      <w:numFmt w:val="bullet"/>
      <w:pStyle w:val="AufzhlungQuadrateEbene2"/>
      <w:lvlText w:val=""/>
      <w:lvlJc w:val="left"/>
      <w:pPr>
        <w:tabs>
          <w:tab w:val="num" w:pos="644"/>
        </w:tabs>
        <w:ind w:left="567" w:hanging="283"/>
      </w:pPr>
      <w:rPr>
        <w:rFonts w:ascii="Wingdings" w:hAnsi="Wingdings" w:hint="default"/>
      </w:rPr>
    </w:lvl>
  </w:abstractNum>
  <w:abstractNum w:abstractNumId="11" w15:restartNumberingAfterBreak="0">
    <w:nsid w:val="0F172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1674E9F"/>
    <w:multiLevelType w:val="hybridMultilevel"/>
    <w:tmpl w:val="03AA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3EF7B7C"/>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103DA1"/>
    <w:multiLevelType w:val="singleLevel"/>
    <w:tmpl w:val="66D09B32"/>
    <w:lvl w:ilvl="0">
      <w:start w:val="1"/>
      <w:numFmt w:val="lowerLetter"/>
      <w:pStyle w:val="Unteraufgabe"/>
      <w:lvlText w:val="%1)"/>
      <w:lvlJc w:val="left"/>
      <w:pPr>
        <w:tabs>
          <w:tab w:val="num" w:pos="644"/>
        </w:tabs>
        <w:ind w:left="567" w:hanging="283"/>
      </w:pPr>
      <w:rPr>
        <w:rFonts w:hint="default"/>
      </w:rPr>
    </w:lvl>
  </w:abstractNum>
  <w:abstractNum w:abstractNumId="15" w15:restartNumberingAfterBreak="0">
    <w:nsid w:val="1A305950"/>
    <w:multiLevelType w:val="hybridMultilevel"/>
    <w:tmpl w:val="41804EAE"/>
    <w:lvl w:ilvl="0" w:tplc="499EA9D2">
      <w:start w:val="1"/>
      <w:numFmt w:val="bullet"/>
      <w:lvlText w:val=""/>
      <w:lvlJc w:val="left"/>
      <w:pPr>
        <w:tabs>
          <w:tab w:val="num" w:pos="720"/>
        </w:tabs>
        <w:ind w:left="720" w:hanging="360"/>
      </w:pPr>
      <w:rPr>
        <w:rFonts w:ascii="Symbol" w:hAnsi="Symbol" w:hint="default"/>
        <w:sz w:val="20"/>
      </w:rPr>
    </w:lvl>
    <w:lvl w:ilvl="1" w:tplc="6C684FE2" w:tentative="1">
      <w:start w:val="1"/>
      <w:numFmt w:val="bullet"/>
      <w:lvlText w:val="o"/>
      <w:lvlJc w:val="left"/>
      <w:pPr>
        <w:tabs>
          <w:tab w:val="num" w:pos="1440"/>
        </w:tabs>
        <w:ind w:left="1440" w:hanging="360"/>
      </w:pPr>
      <w:rPr>
        <w:rFonts w:ascii="Courier New" w:hAnsi="Courier New" w:hint="default"/>
        <w:sz w:val="20"/>
      </w:rPr>
    </w:lvl>
    <w:lvl w:ilvl="2" w:tplc="EDC06912" w:tentative="1">
      <w:start w:val="1"/>
      <w:numFmt w:val="bullet"/>
      <w:lvlText w:val=""/>
      <w:lvlJc w:val="left"/>
      <w:pPr>
        <w:tabs>
          <w:tab w:val="num" w:pos="2160"/>
        </w:tabs>
        <w:ind w:left="2160" w:hanging="360"/>
      </w:pPr>
      <w:rPr>
        <w:rFonts w:ascii="Wingdings" w:hAnsi="Wingdings" w:hint="default"/>
        <w:sz w:val="20"/>
      </w:rPr>
    </w:lvl>
    <w:lvl w:ilvl="3" w:tplc="53402978" w:tentative="1">
      <w:start w:val="1"/>
      <w:numFmt w:val="bullet"/>
      <w:lvlText w:val=""/>
      <w:lvlJc w:val="left"/>
      <w:pPr>
        <w:tabs>
          <w:tab w:val="num" w:pos="2880"/>
        </w:tabs>
        <w:ind w:left="2880" w:hanging="360"/>
      </w:pPr>
      <w:rPr>
        <w:rFonts w:ascii="Wingdings" w:hAnsi="Wingdings" w:hint="default"/>
        <w:sz w:val="20"/>
      </w:rPr>
    </w:lvl>
    <w:lvl w:ilvl="4" w:tplc="540A784E" w:tentative="1">
      <w:start w:val="1"/>
      <w:numFmt w:val="bullet"/>
      <w:lvlText w:val=""/>
      <w:lvlJc w:val="left"/>
      <w:pPr>
        <w:tabs>
          <w:tab w:val="num" w:pos="3600"/>
        </w:tabs>
        <w:ind w:left="3600" w:hanging="360"/>
      </w:pPr>
      <w:rPr>
        <w:rFonts w:ascii="Wingdings" w:hAnsi="Wingdings" w:hint="default"/>
        <w:sz w:val="20"/>
      </w:rPr>
    </w:lvl>
    <w:lvl w:ilvl="5" w:tplc="ECE80394" w:tentative="1">
      <w:start w:val="1"/>
      <w:numFmt w:val="bullet"/>
      <w:lvlText w:val=""/>
      <w:lvlJc w:val="left"/>
      <w:pPr>
        <w:tabs>
          <w:tab w:val="num" w:pos="4320"/>
        </w:tabs>
        <w:ind w:left="4320" w:hanging="360"/>
      </w:pPr>
      <w:rPr>
        <w:rFonts w:ascii="Wingdings" w:hAnsi="Wingdings" w:hint="default"/>
        <w:sz w:val="20"/>
      </w:rPr>
    </w:lvl>
    <w:lvl w:ilvl="6" w:tplc="B86EC6F4" w:tentative="1">
      <w:start w:val="1"/>
      <w:numFmt w:val="bullet"/>
      <w:lvlText w:val=""/>
      <w:lvlJc w:val="left"/>
      <w:pPr>
        <w:tabs>
          <w:tab w:val="num" w:pos="5040"/>
        </w:tabs>
        <w:ind w:left="5040" w:hanging="360"/>
      </w:pPr>
      <w:rPr>
        <w:rFonts w:ascii="Wingdings" w:hAnsi="Wingdings" w:hint="default"/>
        <w:sz w:val="20"/>
      </w:rPr>
    </w:lvl>
    <w:lvl w:ilvl="7" w:tplc="202461DC" w:tentative="1">
      <w:start w:val="1"/>
      <w:numFmt w:val="bullet"/>
      <w:lvlText w:val=""/>
      <w:lvlJc w:val="left"/>
      <w:pPr>
        <w:tabs>
          <w:tab w:val="num" w:pos="5760"/>
        </w:tabs>
        <w:ind w:left="5760" w:hanging="360"/>
      </w:pPr>
      <w:rPr>
        <w:rFonts w:ascii="Wingdings" w:hAnsi="Wingdings" w:hint="default"/>
        <w:sz w:val="20"/>
      </w:rPr>
    </w:lvl>
    <w:lvl w:ilvl="8" w:tplc="AD006D2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7E1A43"/>
    <w:multiLevelType w:val="hybridMultilevel"/>
    <w:tmpl w:val="6CF6AD34"/>
    <w:lvl w:ilvl="0" w:tplc="88B88898">
      <w:start w:val="1"/>
      <w:numFmt w:val="lowerLetter"/>
      <w:pStyle w:val="AufzhlungabcEbene1"/>
      <w:lvlText w:val="%1)"/>
      <w:lvlJc w:val="left"/>
      <w:pPr>
        <w:tabs>
          <w:tab w:val="num" w:pos="360"/>
        </w:tabs>
        <w:ind w:left="284" w:hanging="284"/>
      </w:pPr>
      <w:rPr>
        <w:rFonts w:hint="default"/>
      </w:rPr>
    </w:lvl>
    <w:lvl w:ilvl="1" w:tplc="B6A21518" w:tentative="1">
      <w:start w:val="1"/>
      <w:numFmt w:val="lowerLetter"/>
      <w:lvlText w:val="%2."/>
      <w:lvlJc w:val="left"/>
      <w:pPr>
        <w:tabs>
          <w:tab w:val="num" w:pos="1440"/>
        </w:tabs>
        <w:ind w:left="1440" w:hanging="360"/>
      </w:pPr>
    </w:lvl>
    <w:lvl w:ilvl="2" w:tplc="C2BE78A6" w:tentative="1">
      <w:start w:val="1"/>
      <w:numFmt w:val="lowerRoman"/>
      <w:lvlText w:val="%3."/>
      <w:lvlJc w:val="right"/>
      <w:pPr>
        <w:tabs>
          <w:tab w:val="num" w:pos="2160"/>
        </w:tabs>
        <w:ind w:left="2160" w:hanging="180"/>
      </w:pPr>
    </w:lvl>
    <w:lvl w:ilvl="3" w:tplc="0D1EAD5C" w:tentative="1">
      <w:start w:val="1"/>
      <w:numFmt w:val="decimal"/>
      <w:lvlText w:val="%4."/>
      <w:lvlJc w:val="left"/>
      <w:pPr>
        <w:tabs>
          <w:tab w:val="num" w:pos="2880"/>
        </w:tabs>
        <w:ind w:left="2880" w:hanging="360"/>
      </w:pPr>
    </w:lvl>
    <w:lvl w:ilvl="4" w:tplc="17880F28" w:tentative="1">
      <w:start w:val="1"/>
      <w:numFmt w:val="lowerLetter"/>
      <w:lvlText w:val="%5."/>
      <w:lvlJc w:val="left"/>
      <w:pPr>
        <w:tabs>
          <w:tab w:val="num" w:pos="3600"/>
        </w:tabs>
        <w:ind w:left="3600" w:hanging="360"/>
      </w:pPr>
    </w:lvl>
    <w:lvl w:ilvl="5" w:tplc="C978A050" w:tentative="1">
      <w:start w:val="1"/>
      <w:numFmt w:val="lowerRoman"/>
      <w:lvlText w:val="%6."/>
      <w:lvlJc w:val="right"/>
      <w:pPr>
        <w:tabs>
          <w:tab w:val="num" w:pos="4320"/>
        </w:tabs>
        <w:ind w:left="4320" w:hanging="180"/>
      </w:pPr>
    </w:lvl>
    <w:lvl w:ilvl="6" w:tplc="B8E6D98C" w:tentative="1">
      <w:start w:val="1"/>
      <w:numFmt w:val="decimal"/>
      <w:lvlText w:val="%7."/>
      <w:lvlJc w:val="left"/>
      <w:pPr>
        <w:tabs>
          <w:tab w:val="num" w:pos="5040"/>
        </w:tabs>
        <w:ind w:left="5040" w:hanging="360"/>
      </w:pPr>
    </w:lvl>
    <w:lvl w:ilvl="7" w:tplc="4E0C7F16" w:tentative="1">
      <w:start w:val="1"/>
      <w:numFmt w:val="lowerLetter"/>
      <w:lvlText w:val="%8."/>
      <w:lvlJc w:val="left"/>
      <w:pPr>
        <w:tabs>
          <w:tab w:val="num" w:pos="5760"/>
        </w:tabs>
        <w:ind w:left="5760" w:hanging="360"/>
      </w:pPr>
    </w:lvl>
    <w:lvl w:ilvl="8" w:tplc="E7125E52" w:tentative="1">
      <w:start w:val="1"/>
      <w:numFmt w:val="lowerRoman"/>
      <w:lvlText w:val="%9."/>
      <w:lvlJc w:val="right"/>
      <w:pPr>
        <w:tabs>
          <w:tab w:val="num" w:pos="6480"/>
        </w:tabs>
        <w:ind w:left="6480" w:hanging="180"/>
      </w:pPr>
    </w:lvl>
  </w:abstractNum>
  <w:abstractNum w:abstractNumId="17" w15:restartNumberingAfterBreak="0">
    <w:nsid w:val="34F96274"/>
    <w:multiLevelType w:val="singleLevel"/>
    <w:tmpl w:val="462454E6"/>
    <w:lvl w:ilvl="0">
      <w:start w:val="1"/>
      <w:numFmt w:val="decimal"/>
      <w:lvlText w:val="%1."/>
      <w:lvlJc w:val="left"/>
      <w:pPr>
        <w:tabs>
          <w:tab w:val="num" w:pos="425"/>
        </w:tabs>
        <w:ind w:left="425" w:hanging="425"/>
      </w:pPr>
    </w:lvl>
  </w:abstractNum>
  <w:abstractNum w:abstractNumId="18" w15:restartNumberingAfterBreak="0">
    <w:nsid w:val="40314CA2"/>
    <w:multiLevelType w:val="singleLevel"/>
    <w:tmpl w:val="ED124C3C"/>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EE62CD"/>
    <w:multiLevelType w:val="hybridMultilevel"/>
    <w:tmpl w:val="D4BEF60E"/>
    <w:lvl w:ilvl="0" w:tplc="6464ABCC">
      <w:start w:val="1"/>
      <w:numFmt w:val="bullet"/>
      <w:pStyle w:val="AufzhlungTyp1"/>
      <w:lvlText w:val=""/>
      <w:lvlJc w:val="left"/>
      <w:pPr>
        <w:tabs>
          <w:tab w:val="num" w:pos="284"/>
        </w:tabs>
        <w:ind w:left="284" w:hanging="284"/>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00CF5"/>
    <w:multiLevelType w:val="hybridMultilevel"/>
    <w:tmpl w:val="96C81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2778B"/>
    <w:multiLevelType w:val="hybridMultilevel"/>
    <w:tmpl w:val="E2C8C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086E44"/>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DA55E06"/>
    <w:multiLevelType w:val="singleLevel"/>
    <w:tmpl w:val="F55ECD90"/>
    <w:lvl w:ilvl="0">
      <w:start w:val="1"/>
      <w:numFmt w:val="bullet"/>
      <w:pStyle w:val="AufzhlungPunkteEbene1"/>
      <w:lvlText w:val=""/>
      <w:lvlJc w:val="left"/>
      <w:pPr>
        <w:tabs>
          <w:tab w:val="num" w:pos="360"/>
        </w:tabs>
        <w:ind w:left="284" w:hanging="284"/>
      </w:pPr>
      <w:rPr>
        <w:rFonts w:ascii="Symbol" w:hAnsi="Symbol" w:hint="default"/>
      </w:rPr>
    </w:lvl>
  </w:abstractNum>
  <w:abstractNum w:abstractNumId="24" w15:restartNumberingAfterBreak="0">
    <w:nsid w:val="60421F27"/>
    <w:multiLevelType w:val="hybridMultilevel"/>
    <w:tmpl w:val="9EE6635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5" w15:restartNumberingAfterBreak="0">
    <w:nsid w:val="72741872"/>
    <w:multiLevelType w:val="hybridMultilevel"/>
    <w:tmpl w:val="E2649AAE"/>
    <w:lvl w:ilvl="0" w:tplc="0E74E412">
      <w:start w:val="1"/>
      <w:numFmt w:val="decimal"/>
      <w:pStyle w:val="Aufgabe"/>
      <w:lvlText w:val="%1)"/>
      <w:lvlJc w:val="left"/>
      <w:pPr>
        <w:tabs>
          <w:tab w:val="num" w:pos="360"/>
        </w:tabs>
        <w:ind w:left="284" w:hanging="284"/>
      </w:pPr>
      <w:rPr>
        <w:rFonts w:hint="default"/>
      </w:rPr>
    </w:lvl>
    <w:lvl w:ilvl="1" w:tplc="33FA72DE" w:tentative="1">
      <w:start w:val="1"/>
      <w:numFmt w:val="lowerLetter"/>
      <w:lvlText w:val="%2."/>
      <w:lvlJc w:val="left"/>
      <w:pPr>
        <w:tabs>
          <w:tab w:val="num" w:pos="1440"/>
        </w:tabs>
        <w:ind w:left="1440" w:hanging="360"/>
      </w:pPr>
    </w:lvl>
    <w:lvl w:ilvl="2" w:tplc="442EFE82" w:tentative="1">
      <w:start w:val="1"/>
      <w:numFmt w:val="lowerRoman"/>
      <w:lvlText w:val="%3."/>
      <w:lvlJc w:val="right"/>
      <w:pPr>
        <w:tabs>
          <w:tab w:val="num" w:pos="2160"/>
        </w:tabs>
        <w:ind w:left="2160" w:hanging="180"/>
      </w:pPr>
    </w:lvl>
    <w:lvl w:ilvl="3" w:tplc="7488FC52" w:tentative="1">
      <w:start w:val="1"/>
      <w:numFmt w:val="decimal"/>
      <w:lvlText w:val="%4."/>
      <w:lvlJc w:val="left"/>
      <w:pPr>
        <w:tabs>
          <w:tab w:val="num" w:pos="2880"/>
        </w:tabs>
        <w:ind w:left="2880" w:hanging="360"/>
      </w:pPr>
    </w:lvl>
    <w:lvl w:ilvl="4" w:tplc="6A2A3412" w:tentative="1">
      <w:start w:val="1"/>
      <w:numFmt w:val="lowerLetter"/>
      <w:lvlText w:val="%5."/>
      <w:lvlJc w:val="left"/>
      <w:pPr>
        <w:tabs>
          <w:tab w:val="num" w:pos="3600"/>
        </w:tabs>
        <w:ind w:left="3600" w:hanging="360"/>
      </w:pPr>
    </w:lvl>
    <w:lvl w:ilvl="5" w:tplc="F760CC78" w:tentative="1">
      <w:start w:val="1"/>
      <w:numFmt w:val="lowerRoman"/>
      <w:lvlText w:val="%6."/>
      <w:lvlJc w:val="right"/>
      <w:pPr>
        <w:tabs>
          <w:tab w:val="num" w:pos="4320"/>
        </w:tabs>
        <w:ind w:left="4320" w:hanging="180"/>
      </w:pPr>
    </w:lvl>
    <w:lvl w:ilvl="6" w:tplc="8D965500" w:tentative="1">
      <w:start w:val="1"/>
      <w:numFmt w:val="decimal"/>
      <w:lvlText w:val="%7."/>
      <w:lvlJc w:val="left"/>
      <w:pPr>
        <w:tabs>
          <w:tab w:val="num" w:pos="5040"/>
        </w:tabs>
        <w:ind w:left="5040" w:hanging="360"/>
      </w:pPr>
    </w:lvl>
    <w:lvl w:ilvl="7" w:tplc="512C70A0" w:tentative="1">
      <w:start w:val="1"/>
      <w:numFmt w:val="lowerLetter"/>
      <w:lvlText w:val="%8."/>
      <w:lvlJc w:val="left"/>
      <w:pPr>
        <w:tabs>
          <w:tab w:val="num" w:pos="5760"/>
        </w:tabs>
        <w:ind w:left="5760" w:hanging="360"/>
      </w:pPr>
    </w:lvl>
    <w:lvl w:ilvl="8" w:tplc="0D20DFB0" w:tentative="1">
      <w:start w:val="1"/>
      <w:numFmt w:val="lowerRoman"/>
      <w:lvlText w:val="%9."/>
      <w:lvlJc w:val="right"/>
      <w:pPr>
        <w:tabs>
          <w:tab w:val="num" w:pos="6480"/>
        </w:tabs>
        <w:ind w:left="6480" w:hanging="180"/>
      </w:pPr>
    </w:lvl>
  </w:abstractNum>
  <w:abstractNum w:abstractNumId="26" w15:restartNumberingAfterBreak="0">
    <w:nsid w:val="76C81A85"/>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7"/>
  </w:num>
  <w:num w:numId="3">
    <w:abstractNumId w:val="17"/>
  </w:num>
  <w:num w:numId="4">
    <w:abstractNumId w:val="18"/>
  </w:num>
  <w:num w:numId="5">
    <w:abstractNumId w:val="10"/>
  </w:num>
  <w:num w:numId="6">
    <w:abstractNumId w:val="23"/>
  </w:num>
  <w:num w:numId="7">
    <w:abstractNumId w:val="14"/>
  </w:num>
  <w:num w:numId="8">
    <w:abstractNumId w:val="16"/>
  </w:num>
  <w:num w:numId="9">
    <w:abstractNumId w:val="14"/>
  </w:num>
  <w:num w:numId="10">
    <w:abstractNumId w:val="25"/>
  </w:num>
  <w:num w:numId="11">
    <w:abstractNumId w:val="14"/>
  </w:num>
  <w:num w:numId="12">
    <w:abstractNumId w:val="25"/>
  </w:num>
  <w:num w:numId="13">
    <w:abstractNumId w:val="25"/>
  </w:num>
  <w:num w:numId="14">
    <w:abstractNumId w:val="25"/>
  </w:num>
  <w:num w:numId="15">
    <w:abstractNumId w:val="25"/>
  </w:num>
  <w:num w:numId="16">
    <w:abstractNumId w:val="25"/>
  </w:num>
  <w:num w:numId="17">
    <w:abstractNumId w:val="25"/>
  </w:num>
  <w:num w:numId="18">
    <w:abstractNumId w:val="25"/>
  </w:num>
  <w:num w:numId="19">
    <w:abstractNumId w:val="25"/>
  </w:num>
  <w:num w:numId="20">
    <w:abstractNumId w:val="25"/>
  </w:num>
  <w:num w:numId="21">
    <w:abstractNumId w:val="15"/>
  </w:num>
  <w:num w:numId="22">
    <w:abstractNumId w:val="10"/>
  </w:num>
  <w:num w:numId="23">
    <w:abstractNumId w:val="22"/>
  </w:num>
  <w:num w:numId="24">
    <w:abstractNumId w:val="26"/>
  </w:num>
  <w:num w:numId="25">
    <w:abstractNumId w:val="13"/>
  </w:num>
  <w:num w:numId="26">
    <w:abstractNumId w:val="11"/>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9"/>
  </w:num>
  <w:num w:numId="38">
    <w:abstractNumId w:val="10"/>
  </w:num>
  <w:num w:numId="39">
    <w:abstractNumId w:val="20"/>
  </w:num>
  <w:num w:numId="40">
    <w:abstractNumId w:val="24"/>
  </w:num>
  <w:num w:numId="41">
    <w:abstractNumId w:val="1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B21"/>
    <w:rsid w:val="00002218"/>
    <w:rsid w:val="0000295D"/>
    <w:rsid w:val="00003A59"/>
    <w:rsid w:val="00003B65"/>
    <w:rsid w:val="00004DC4"/>
    <w:rsid w:val="0000512D"/>
    <w:rsid w:val="000067F2"/>
    <w:rsid w:val="00006EB2"/>
    <w:rsid w:val="00007C25"/>
    <w:rsid w:val="000108B8"/>
    <w:rsid w:val="0001100A"/>
    <w:rsid w:val="0001178E"/>
    <w:rsid w:val="00011A6E"/>
    <w:rsid w:val="0001285B"/>
    <w:rsid w:val="000138C4"/>
    <w:rsid w:val="00013981"/>
    <w:rsid w:val="000146E4"/>
    <w:rsid w:val="000165EC"/>
    <w:rsid w:val="000200C1"/>
    <w:rsid w:val="000206E7"/>
    <w:rsid w:val="00020A19"/>
    <w:rsid w:val="00021723"/>
    <w:rsid w:val="00022B67"/>
    <w:rsid w:val="0002695F"/>
    <w:rsid w:val="0003013B"/>
    <w:rsid w:val="000303BD"/>
    <w:rsid w:val="00031426"/>
    <w:rsid w:val="00031A05"/>
    <w:rsid w:val="00032CCC"/>
    <w:rsid w:val="00032F6C"/>
    <w:rsid w:val="00033485"/>
    <w:rsid w:val="00033973"/>
    <w:rsid w:val="00034BEA"/>
    <w:rsid w:val="0003575C"/>
    <w:rsid w:val="00040706"/>
    <w:rsid w:val="00040740"/>
    <w:rsid w:val="00040C44"/>
    <w:rsid w:val="00041523"/>
    <w:rsid w:val="000419E0"/>
    <w:rsid w:val="00044281"/>
    <w:rsid w:val="00045367"/>
    <w:rsid w:val="0004646D"/>
    <w:rsid w:val="00046877"/>
    <w:rsid w:val="0004770C"/>
    <w:rsid w:val="0004796C"/>
    <w:rsid w:val="00047F03"/>
    <w:rsid w:val="0005161A"/>
    <w:rsid w:val="000516A9"/>
    <w:rsid w:val="000527D4"/>
    <w:rsid w:val="00052E19"/>
    <w:rsid w:val="00053FD8"/>
    <w:rsid w:val="00054120"/>
    <w:rsid w:val="0005431E"/>
    <w:rsid w:val="0005613E"/>
    <w:rsid w:val="0006028B"/>
    <w:rsid w:val="00060AA4"/>
    <w:rsid w:val="00060CD7"/>
    <w:rsid w:val="00062286"/>
    <w:rsid w:val="0006312F"/>
    <w:rsid w:val="00063734"/>
    <w:rsid w:val="00066342"/>
    <w:rsid w:val="0006637D"/>
    <w:rsid w:val="0007243D"/>
    <w:rsid w:val="00072FAE"/>
    <w:rsid w:val="00074ACA"/>
    <w:rsid w:val="00081566"/>
    <w:rsid w:val="00083090"/>
    <w:rsid w:val="000845F7"/>
    <w:rsid w:val="00085AE6"/>
    <w:rsid w:val="000875E8"/>
    <w:rsid w:val="00087745"/>
    <w:rsid w:val="00090085"/>
    <w:rsid w:val="00090239"/>
    <w:rsid w:val="000932A8"/>
    <w:rsid w:val="00094027"/>
    <w:rsid w:val="00096996"/>
    <w:rsid w:val="000A30AE"/>
    <w:rsid w:val="000A33B3"/>
    <w:rsid w:val="000A6EEC"/>
    <w:rsid w:val="000A7212"/>
    <w:rsid w:val="000A77A4"/>
    <w:rsid w:val="000B214D"/>
    <w:rsid w:val="000B4B61"/>
    <w:rsid w:val="000B54BA"/>
    <w:rsid w:val="000B62DF"/>
    <w:rsid w:val="000C1329"/>
    <w:rsid w:val="000C210E"/>
    <w:rsid w:val="000C2D6D"/>
    <w:rsid w:val="000C359F"/>
    <w:rsid w:val="000C75CB"/>
    <w:rsid w:val="000C7965"/>
    <w:rsid w:val="000C798A"/>
    <w:rsid w:val="000C79EB"/>
    <w:rsid w:val="000C7A44"/>
    <w:rsid w:val="000D0569"/>
    <w:rsid w:val="000D2C31"/>
    <w:rsid w:val="000D32F2"/>
    <w:rsid w:val="000D398D"/>
    <w:rsid w:val="000D39B6"/>
    <w:rsid w:val="000D3C2F"/>
    <w:rsid w:val="000D4F29"/>
    <w:rsid w:val="000D7B07"/>
    <w:rsid w:val="000D7D47"/>
    <w:rsid w:val="000E42C2"/>
    <w:rsid w:val="000E69CC"/>
    <w:rsid w:val="000E7F71"/>
    <w:rsid w:val="000F1F82"/>
    <w:rsid w:val="000F30F8"/>
    <w:rsid w:val="000F51B7"/>
    <w:rsid w:val="000F741C"/>
    <w:rsid w:val="00100C52"/>
    <w:rsid w:val="00100D3A"/>
    <w:rsid w:val="001018A3"/>
    <w:rsid w:val="0010434C"/>
    <w:rsid w:val="001053D0"/>
    <w:rsid w:val="0010573C"/>
    <w:rsid w:val="00105C69"/>
    <w:rsid w:val="00106048"/>
    <w:rsid w:val="00110BFF"/>
    <w:rsid w:val="00112202"/>
    <w:rsid w:val="00114588"/>
    <w:rsid w:val="0011602C"/>
    <w:rsid w:val="00116944"/>
    <w:rsid w:val="001232CC"/>
    <w:rsid w:val="00123363"/>
    <w:rsid w:val="001247A4"/>
    <w:rsid w:val="00124E6D"/>
    <w:rsid w:val="00127790"/>
    <w:rsid w:val="00134D5D"/>
    <w:rsid w:val="00137BAA"/>
    <w:rsid w:val="00140486"/>
    <w:rsid w:val="0014153B"/>
    <w:rsid w:val="001427C5"/>
    <w:rsid w:val="00142A0A"/>
    <w:rsid w:val="00144E4F"/>
    <w:rsid w:val="001455CF"/>
    <w:rsid w:val="00145A8E"/>
    <w:rsid w:val="00146A7F"/>
    <w:rsid w:val="00147D14"/>
    <w:rsid w:val="001502B9"/>
    <w:rsid w:val="00150399"/>
    <w:rsid w:val="001525CC"/>
    <w:rsid w:val="001558B4"/>
    <w:rsid w:val="00157E80"/>
    <w:rsid w:val="00160B0F"/>
    <w:rsid w:val="001627E9"/>
    <w:rsid w:val="00163DA3"/>
    <w:rsid w:val="00164DB1"/>
    <w:rsid w:val="0016594B"/>
    <w:rsid w:val="001659C0"/>
    <w:rsid w:val="00166751"/>
    <w:rsid w:val="00166BA5"/>
    <w:rsid w:val="00166C06"/>
    <w:rsid w:val="0017010C"/>
    <w:rsid w:val="00172BC5"/>
    <w:rsid w:val="001755C1"/>
    <w:rsid w:val="00175785"/>
    <w:rsid w:val="00175D45"/>
    <w:rsid w:val="00184422"/>
    <w:rsid w:val="001847BC"/>
    <w:rsid w:val="00184B4F"/>
    <w:rsid w:val="00184F9E"/>
    <w:rsid w:val="00185132"/>
    <w:rsid w:val="0018652E"/>
    <w:rsid w:val="00191770"/>
    <w:rsid w:val="00193322"/>
    <w:rsid w:val="00193665"/>
    <w:rsid w:val="00193790"/>
    <w:rsid w:val="00193DAD"/>
    <w:rsid w:val="00194480"/>
    <w:rsid w:val="00195648"/>
    <w:rsid w:val="001A0090"/>
    <w:rsid w:val="001A0E0A"/>
    <w:rsid w:val="001A1C2C"/>
    <w:rsid w:val="001A3DC2"/>
    <w:rsid w:val="001A5717"/>
    <w:rsid w:val="001A68CA"/>
    <w:rsid w:val="001B05B8"/>
    <w:rsid w:val="001B2EB2"/>
    <w:rsid w:val="001B2FF3"/>
    <w:rsid w:val="001B350E"/>
    <w:rsid w:val="001B5471"/>
    <w:rsid w:val="001B6283"/>
    <w:rsid w:val="001B6CA6"/>
    <w:rsid w:val="001B7CB8"/>
    <w:rsid w:val="001C07AC"/>
    <w:rsid w:val="001C2715"/>
    <w:rsid w:val="001C3773"/>
    <w:rsid w:val="001C3BAF"/>
    <w:rsid w:val="001C3F49"/>
    <w:rsid w:val="001C44AE"/>
    <w:rsid w:val="001C5E84"/>
    <w:rsid w:val="001D1CF4"/>
    <w:rsid w:val="001D242C"/>
    <w:rsid w:val="001D3C12"/>
    <w:rsid w:val="001D3D0C"/>
    <w:rsid w:val="001D55F1"/>
    <w:rsid w:val="001D64E8"/>
    <w:rsid w:val="001D6DED"/>
    <w:rsid w:val="001D7515"/>
    <w:rsid w:val="001E018E"/>
    <w:rsid w:val="001E0770"/>
    <w:rsid w:val="001E16C6"/>
    <w:rsid w:val="001E43BC"/>
    <w:rsid w:val="001E4E72"/>
    <w:rsid w:val="001F0698"/>
    <w:rsid w:val="001F092F"/>
    <w:rsid w:val="001F3686"/>
    <w:rsid w:val="001F3B2A"/>
    <w:rsid w:val="001F5EF8"/>
    <w:rsid w:val="001F6107"/>
    <w:rsid w:val="002016E4"/>
    <w:rsid w:val="00201D41"/>
    <w:rsid w:val="002022EA"/>
    <w:rsid w:val="002022F6"/>
    <w:rsid w:val="00202A42"/>
    <w:rsid w:val="00202ADE"/>
    <w:rsid w:val="00202B1A"/>
    <w:rsid w:val="00203736"/>
    <w:rsid w:val="00204045"/>
    <w:rsid w:val="00204738"/>
    <w:rsid w:val="00204A27"/>
    <w:rsid w:val="002063EC"/>
    <w:rsid w:val="00207163"/>
    <w:rsid w:val="00213146"/>
    <w:rsid w:val="002136E3"/>
    <w:rsid w:val="00216977"/>
    <w:rsid w:val="00220BB2"/>
    <w:rsid w:val="00221588"/>
    <w:rsid w:val="00224072"/>
    <w:rsid w:val="00231737"/>
    <w:rsid w:val="00231FAA"/>
    <w:rsid w:val="00232EE8"/>
    <w:rsid w:val="0023444E"/>
    <w:rsid w:val="00235A1E"/>
    <w:rsid w:val="0024084A"/>
    <w:rsid w:val="00241708"/>
    <w:rsid w:val="00241A61"/>
    <w:rsid w:val="00242279"/>
    <w:rsid w:val="00243332"/>
    <w:rsid w:val="002443DC"/>
    <w:rsid w:val="002451B0"/>
    <w:rsid w:val="00246B7C"/>
    <w:rsid w:val="00246F1E"/>
    <w:rsid w:val="002504F9"/>
    <w:rsid w:val="00252709"/>
    <w:rsid w:val="00254778"/>
    <w:rsid w:val="0025502C"/>
    <w:rsid w:val="00256639"/>
    <w:rsid w:val="00260F0F"/>
    <w:rsid w:val="002616E2"/>
    <w:rsid w:val="0026187C"/>
    <w:rsid w:val="00261B7C"/>
    <w:rsid w:val="00262B90"/>
    <w:rsid w:val="00264860"/>
    <w:rsid w:val="002649DC"/>
    <w:rsid w:val="002651CF"/>
    <w:rsid w:val="0027198C"/>
    <w:rsid w:val="00272278"/>
    <w:rsid w:val="00275BB1"/>
    <w:rsid w:val="00276167"/>
    <w:rsid w:val="002774B1"/>
    <w:rsid w:val="002809F9"/>
    <w:rsid w:val="00280E17"/>
    <w:rsid w:val="00281DF7"/>
    <w:rsid w:val="002829DB"/>
    <w:rsid w:val="0028468C"/>
    <w:rsid w:val="002853B5"/>
    <w:rsid w:val="00287B8D"/>
    <w:rsid w:val="00290C2D"/>
    <w:rsid w:val="0029245D"/>
    <w:rsid w:val="00292D68"/>
    <w:rsid w:val="00296D24"/>
    <w:rsid w:val="002A0274"/>
    <w:rsid w:val="002A2ABA"/>
    <w:rsid w:val="002A43C1"/>
    <w:rsid w:val="002B0021"/>
    <w:rsid w:val="002B04F2"/>
    <w:rsid w:val="002B300A"/>
    <w:rsid w:val="002B3037"/>
    <w:rsid w:val="002B3C66"/>
    <w:rsid w:val="002B454E"/>
    <w:rsid w:val="002B485C"/>
    <w:rsid w:val="002B4B36"/>
    <w:rsid w:val="002B6C10"/>
    <w:rsid w:val="002C0CDD"/>
    <w:rsid w:val="002C164E"/>
    <w:rsid w:val="002C1D26"/>
    <w:rsid w:val="002C1DDD"/>
    <w:rsid w:val="002C200E"/>
    <w:rsid w:val="002C248D"/>
    <w:rsid w:val="002C34C7"/>
    <w:rsid w:val="002C3831"/>
    <w:rsid w:val="002C3AD6"/>
    <w:rsid w:val="002C40CF"/>
    <w:rsid w:val="002C47CB"/>
    <w:rsid w:val="002C4A11"/>
    <w:rsid w:val="002C5AAA"/>
    <w:rsid w:val="002C79C5"/>
    <w:rsid w:val="002C7C0F"/>
    <w:rsid w:val="002D0927"/>
    <w:rsid w:val="002D1480"/>
    <w:rsid w:val="002D2B21"/>
    <w:rsid w:val="002D5955"/>
    <w:rsid w:val="002D689F"/>
    <w:rsid w:val="002D76F2"/>
    <w:rsid w:val="002D7E69"/>
    <w:rsid w:val="002E1B09"/>
    <w:rsid w:val="002E42C0"/>
    <w:rsid w:val="002E5B0B"/>
    <w:rsid w:val="002E6032"/>
    <w:rsid w:val="002E65C6"/>
    <w:rsid w:val="002F0DEC"/>
    <w:rsid w:val="002F17F8"/>
    <w:rsid w:val="002F38D8"/>
    <w:rsid w:val="002F4E9E"/>
    <w:rsid w:val="002F50EC"/>
    <w:rsid w:val="002F65FA"/>
    <w:rsid w:val="002F7CC6"/>
    <w:rsid w:val="003011C3"/>
    <w:rsid w:val="003018DA"/>
    <w:rsid w:val="00302014"/>
    <w:rsid w:val="00302B57"/>
    <w:rsid w:val="00302E12"/>
    <w:rsid w:val="00302F7B"/>
    <w:rsid w:val="00303333"/>
    <w:rsid w:val="0030414E"/>
    <w:rsid w:val="00307DE7"/>
    <w:rsid w:val="003110D6"/>
    <w:rsid w:val="00312DB2"/>
    <w:rsid w:val="00312DE1"/>
    <w:rsid w:val="00312F2E"/>
    <w:rsid w:val="0031490C"/>
    <w:rsid w:val="00315C46"/>
    <w:rsid w:val="00317C35"/>
    <w:rsid w:val="00320EC0"/>
    <w:rsid w:val="00323AE5"/>
    <w:rsid w:val="00323F0F"/>
    <w:rsid w:val="00330C43"/>
    <w:rsid w:val="003312B2"/>
    <w:rsid w:val="00331304"/>
    <w:rsid w:val="00333B85"/>
    <w:rsid w:val="0033568A"/>
    <w:rsid w:val="00336F6A"/>
    <w:rsid w:val="00336F7D"/>
    <w:rsid w:val="00337A84"/>
    <w:rsid w:val="00340291"/>
    <w:rsid w:val="00342CF9"/>
    <w:rsid w:val="0034350D"/>
    <w:rsid w:val="00343684"/>
    <w:rsid w:val="00343CD4"/>
    <w:rsid w:val="00345B02"/>
    <w:rsid w:val="00346A18"/>
    <w:rsid w:val="003473A2"/>
    <w:rsid w:val="00347618"/>
    <w:rsid w:val="00347A09"/>
    <w:rsid w:val="0035041D"/>
    <w:rsid w:val="003505A1"/>
    <w:rsid w:val="00351C68"/>
    <w:rsid w:val="00353198"/>
    <w:rsid w:val="00353A20"/>
    <w:rsid w:val="00355C43"/>
    <w:rsid w:val="00364A95"/>
    <w:rsid w:val="00364D57"/>
    <w:rsid w:val="003651E9"/>
    <w:rsid w:val="003653B1"/>
    <w:rsid w:val="0036662E"/>
    <w:rsid w:val="00366D4A"/>
    <w:rsid w:val="00367C9E"/>
    <w:rsid w:val="003704CE"/>
    <w:rsid w:val="00370FDA"/>
    <w:rsid w:val="00371EE1"/>
    <w:rsid w:val="00372DFC"/>
    <w:rsid w:val="00373108"/>
    <w:rsid w:val="00373389"/>
    <w:rsid w:val="00374669"/>
    <w:rsid w:val="003747E9"/>
    <w:rsid w:val="00375E63"/>
    <w:rsid w:val="00380109"/>
    <w:rsid w:val="00380C0D"/>
    <w:rsid w:val="00380D24"/>
    <w:rsid w:val="00381051"/>
    <w:rsid w:val="00382254"/>
    <w:rsid w:val="00382BFA"/>
    <w:rsid w:val="003852F7"/>
    <w:rsid w:val="00387CF6"/>
    <w:rsid w:val="00390446"/>
    <w:rsid w:val="00390F54"/>
    <w:rsid w:val="00391F26"/>
    <w:rsid w:val="003941D9"/>
    <w:rsid w:val="003942ED"/>
    <w:rsid w:val="00395375"/>
    <w:rsid w:val="00395884"/>
    <w:rsid w:val="0039644A"/>
    <w:rsid w:val="003A0FFB"/>
    <w:rsid w:val="003A1090"/>
    <w:rsid w:val="003A1094"/>
    <w:rsid w:val="003A126E"/>
    <w:rsid w:val="003A37D1"/>
    <w:rsid w:val="003A37EF"/>
    <w:rsid w:val="003A39FB"/>
    <w:rsid w:val="003A614E"/>
    <w:rsid w:val="003A7C27"/>
    <w:rsid w:val="003A7CEC"/>
    <w:rsid w:val="003A7E80"/>
    <w:rsid w:val="003B3F1B"/>
    <w:rsid w:val="003B667E"/>
    <w:rsid w:val="003B7F94"/>
    <w:rsid w:val="003C0300"/>
    <w:rsid w:val="003C06F2"/>
    <w:rsid w:val="003C112B"/>
    <w:rsid w:val="003C2B56"/>
    <w:rsid w:val="003C3555"/>
    <w:rsid w:val="003C4628"/>
    <w:rsid w:val="003C4D7B"/>
    <w:rsid w:val="003C5221"/>
    <w:rsid w:val="003C5385"/>
    <w:rsid w:val="003C5649"/>
    <w:rsid w:val="003C69B1"/>
    <w:rsid w:val="003C6E26"/>
    <w:rsid w:val="003C6ED3"/>
    <w:rsid w:val="003C7F19"/>
    <w:rsid w:val="003D13CD"/>
    <w:rsid w:val="003D2689"/>
    <w:rsid w:val="003D2779"/>
    <w:rsid w:val="003D48A8"/>
    <w:rsid w:val="003D531E"/>
    <w:rsid w:val="003D5C99"/>
    <w:rsid w:val="003D6046"/>
    <w:rsid w:val="003D6103"/>
    <w:rsid w:val="003D72AD"/>
    <w:rsid w:val="003E0894"/>
    <w:rsid w:val="003E190D"/>
    <w:rsid w:val="003E24DC"/>
    <w:rsid w:val="003E50E7"/>
    <w:rsid w:val="003E668D"/>
    <w:rsid w:val="003E6E42"/>
    <w:rsid w:val="003E6E4D"/>
    <w:rsid w:val="003F0419"/>
    <w:rsid w:val="003F3261"/>
    <w:rsid w:val="003F4E5A"/>
    <w:rsid w:val="003F543B"/>
    <w:rsid w:val="003F654B"/>
    <w:rsid w:val="003F7025"/>
    <w:rsid w:val="00401F11"/>
    <w:rsid w:val="004024F1"/>
    <w:rsid w:val="004026DC"/>
    <w:rsid w:val="00402753"/>
    <w:rsid w:val="00406476"/>
    <w:rsid w:val="0041197B"/>
    <w:rsid w:val="00411E98"/>
    <w:rsid w:val="00413B9E"/>
    <w:rsid w:val="00414DC5"/>
    <w:rsid w:val="00415C7F"/>
    <w:rsid w:val="00417475"/>
    <w:rsid w:val="0042140F"/>
    <w:rsid w:val="0042702E"/>
    <w:rsid w:val="00427944"/>
    <w:rsid w:val="00431502"/>
    <w:rsid w:val="00431883"/>
    <w:rsid w:val="00432C8E"/>
    <w:rsid w:val="004335D2"/>
    <w:rsid w:val="00434569"/>
    <w:rsid w:val="0043464F"/>
    <w:rsid w:val="00435827"/>
    <w:rsid w:val="00435B51"/>
    <w:rsid w:val="00436436"/>
    <w:rsid w:val="00436862"/>
    <w:rsid w:val="00440312"/>
    <w:rsid w:val="004420E5"/>
    <w:rsid w:val="004421DC"/>
    <w:rsid w:val="0044232C"/>
    <w:rsid w:val="00442E95"/>
    <w:rsid w:val="00443C8A"/>
    <w:rsid w:val="004461A0"/>
    <w:rsid w:val="00453367"/>
    <w:rsid w:val="00455930"/>
    <w:rsid w:val="00455A54"/>
    <w:rsid w:val="004570D0"/>
    <w:rsid w:val="00460ABC"/>
    <w:rsid w:val="00461C8E"/>
    <w:rsid w:val="00461FF4"/>
    <w:rsid w:val="004635C7"/>
    <w:rsid w:val="00465B2B"/>
    <w:rsid w:val="00466EBB"/>
    <w:rsid w:val="0046728A"/>
    <w:rsid w:val="00467580"/>
    <w:rsid w:val="00471D83"/>
    <w:rsid w:val="004723BD"/>
    <w:rsid w:val="00473CF7"/>
    <w:rsid w:val="004760E6"/>
    <w:rsid w:val="00476838"/>
    <w:rsid w:val="00476E2B"/>
    <w:rsid w:val="004801FC"/>
    <w:rsid w:val="00481053"/>
    <w:rsid w:val="00483FB7"/>
    <w:rsid w:val="00484936"/>
    <w:rsid w:val="00484CC9"/>
    <w:rsid w:val="00485CCD"/>
    <w:rsid w:val="00486180"/>
    <w:rsid w:val="004875C1"/>
    <w:rsid w:val="00487BA6"/>
    <w:rsid w:val="00490628"/>
    <w:rsid w:val="00491256"/>
    <w:rsid w:val="004912F1"/>
    <w:rsid w:val="0049447B"/>
    <w:rsid w:val="004A0195"/>
    <w:rsid w:val="004A164E"/>
    <w:rsid w:val="004A1AD1"/>
    <w:rsid w:val="004A23AA"/>
    <w:rsid w:val="004A3EA5"/>
    <w:rsid w:val="004A6051"/>
    <w:rsid w:val="004A66C0"/>
    <w:rsid w:val="004A7451"/>
    <w:rsid w:val="004B05AA"/>
    <w:rsid w:val="004B1BDA"/>
    <w:rsid w:val="004B31F6"/>
    <w:rsid w:val="004B523E"/>
    <w:rsid w:val="004B7CCB"/>
    <w:rsid w:val="004C1303"/>
    <w:rsid w:val="004C1DA4"/>
    <w:rsid w:val="004C5CFB"/>
    <w:rsid w:val="004C6349"/>
    <w:rsid w:val="004D428F"/>
    <w:rsid w:val="004D61E5"/>
    <w:rsid w:val="004D6BC7"/>
    <w:rsid w:val="004D761E"/>
    <w:rsid w:val="004D79AA"/>
    <w:rsid w:val="004E0DC7"/>
    <w:rsid w:val="004E0E94"/>
    <w:rsid w:val="004E4A48"/>
    <w:rsid w:val="004E73F7"/>
    <w:rsid w:val="004E7C0C"/>
    <w:rsid w:val="004F0A60"/>
    <w:rsid w:val="004F158C"/>
    <w:rsid w:val="004F2DF5"/>
    <w:rsid w:val="004F3F19"/>
    <w:rsid w:val="00503141"/>
    <w:rsid w:val="00503AC5"/>
    <w:rsid w:val="00504578"/>
    <w:rsid w:val="00506007"/>
    <w:rsid w:val="0050750E"/>
    <w:rsid w:val="00510256"/>
    <w:rsid w:val="00511296"/>
    <w:rsid w:val="005114C2"/>
    <w:rsid w:val="005115F5"/>
    <w:rsid w:val="00512E54"/>
    <w:rsid w:val="00514471"/>
    <w:rsid w:val="005147ED"/>
    <w:rsid w:val="00514E95"/>
    <w:rsid w:val="005153E1"/>
    <w:rsid w:val="00522E2D"/>
    <w:rsid w:val="00525DEA"/>
    <w:rsid w:val="0052684A"/>
    <w:rsid w:val="005271AA"/>
    <w:rsid w:val="00527F43"/>
    <w:rsid w:val="00530B7A"/>
    <w:rsid w:val="00531220"/>
    <w:rsid w:val="00531706"/>
    <w:rsid w:val="00532463"/>
    <w:rsid w:val="00532A1A"/>
    <w:rsid w:val="0053345A"/>
    <w:rsid w:val="005341A6"/>
    <w:rsid w:val="005351DE"/>
    <w:rsid w:val="0053539B"/>
    <w:rsid w:val="0053568E"/>
    <w:rsid w:val="00536C8E"/>
    <w:rsid w:val="00540DEE"/>
    <w:rsid w:val="00541243"/>
    <w:rsid w:val="00543970"/>
    <w:rsid w:val="00543D36"/>
    <w:rsid w:val="00544506"/>
    <w:rsid w:val="00544791"/>
    <w:rsid w:val="005450D8"/>
    <w:rsid w:val="005453F7"/>
    <w:rsid w:val="0054606D"/>
    <w:rsid w:val="005471D4"/>
    <w:rsid w:val="00547BC2"/>
    <w:rsid w:val="0055139E"/>
    <w:rsid w:val="00556513"/>
    <w:rsid w:val="00556DB4"/>
    <w:rsid w:val="00556F81"/>
    <w:rsid w:val="00557335"/>
    <w:rsid w:val="00557CCA"/>
    <w:rsid w:val="00561E3E"/>
    <w:rsid w:val="005631C8"/>
    <w:rsid w:val="00563A0C"/>
    <w:rsid w:val="00564C57"/>
    <w:rsid w:val="00565695"/>
    <w:rsid w:val="005663D2"/>
    <w:rsid w:val="00566520"/>
    <w:rsid w:val="00566887"/>
    <w:rsid w:val="0057154B"/>
    <w:rsid w:val="00572029"/>
    <w:rsid w:val="00572499"/>
    <w:rsid w:val="00574E8D"/>
    <w:rsid w:val="0057520C"/>
    <w:rsid w:val="00575480"/>
    <w:rsid w:val="00575E88"/>
    <w:rsid w:val="005761FE"/>
    <w:rsid w:val="005774C4"/>
    <w:rsid w:val="00577DB1"/>
    <w:rsid w:val="005800DC"/>
    <w:rsid w:val="00580597"/>
    <w:rsid w:val="005807BB"/>
    <w:rsid w:val="00583AD4"/>
    <w:rsid w:val="00584E7D"/>
    <w:rsid w:val="005856FC"/>
    <w:rsid w:val="005865FE"/>
    <w:rsid w:val="00590A84"/>
    <w:rsid w:val="00590F80"/>
    <w:rsid w:val="005913E6"/>
    <w:rsid w:val="00592FB5"/>
    <w:rsid w:val="00592FEC"/>
    <w:rsid w:val="00593D86"/>
    <w:rsid w:val="00594B13"/>
    <w:rsid w:val="00595391"/>
    <w:rsid w:val="00595820"/>
    <w:rsid w:val="0059703C"/>
    <w:rsid w:val="005974D1"/>
    <w:rsid w:val="005A0AB8"/>
    <w:rsid w:val="005A1F03"/>
    <w:rsid w:val="005A33EE"/>
    <w:rsid w:val="005A5A74"/>
    <w:rsid w:val="005A759F"/>
    <w:rsid w:val="005A7F9E"/>
    <w:rsid w:val="005B099B"/>
    <w:rsid w:val="005B0B83"/>
    <w:rsid w:val="005B0CE8"/>
    <w:rsid w:val="005B2E57"/>
    <w:rsid w:val="005B32DC"/>
    <w:rsid w:val="005B3378"/>
    <w:rsid w:val="005B33BF"/>
    <w:rsid w:val="005B443A"/>
    <w:rsid w:val="005B6660"/>
    <w:rsid w:val="005B69DE"/>
    <w:rsid w:val="005B6BCF"/>
    <w:rsid w:val="005C0375"/>
    <w:rsid w:val="005C1CFA"/>
    <w:rsid w:val="005C2CE2"/>
    <w:rsid w:val="005C4AE9"/>
    <w:rsid w:val="005C59B6"/>
    <w:rsid w:val="005C5A13"/>
    <w:rsid w:val="005C6B8F"/>
    <w:rsid w:val="005C79C7"/>
    <w:rsid w:val="005D0125"/>
    <w:rsid w:val="005D0E89"/>
    <w:rsid w:val="005D2953"/>
    <w:rsid w:val="005D2C95"/>
    <w:rsid w:val="005D34D2"/>
    <w:rsid w:val="005D4C3F"/>
    <w:rsid w:val="005D778E"/>
    <w:rsid w:val="005E0193"/>
    <w:rsid w:val="005E08EC"/>
    <w:rsid w:val="005E2036"/>
    <w:rsid w:val="005E3F2E"/>
    <w:rsid w:val="005E5E8E"/>
    <w:rsid w:val="005F0629"/>
    <w:rsid w:val="005F1BCB"/>
    <w:rsid w:val="005F2059"/>
    <w:rsid w:val="005F251E"/>
    <w:rsid w:val="005F2A79"/>
    <w:rsid w:val="005F639C"/>
    <w:rsid w:val="005F7892"/>
    <w:rsid w:val="005F7BB3"/>
    <w:rsid w:val="005F7EF8"/>
    <w:rsid w:val="0060006F"/>
    <w:rsid w:val="0060097E"/>
    <w:rsid w:val="006026C7"/>
    <w:rsid w:val="00604D80"/>
    <w:rsid w:val="00605378"/>
    <w:rsid w:val="00605473"/>
    <w:rsid w:val="00611075"/>
    <w:rsid w:val="00612707"/>
    <w:rsid w:val="00612956"/>
    <w:rsid w:val="00612A90"/>
    <w:rsid w:val="00614809"/>
    <w:rsid w:val="00616156"/>
    <w:rsid w:val="0061717C"/>
    <w:rsid w:val="00621F11"/>
    <w:rsid w:val="006262D0"/>
    <w:rsid w:val="006271F5"/>
    <w:rsid w:val="006277FA"/>
    <w:rsid w:val="00630BAD"/>
    <w:rsid w:val="00631592"/>
    <w:rsid w:val="00632A2F"/>
    <w:rsid w:val="0063426F"/>
    <w:rsid w:val="0064054B"/>
    <w:rsid w:val="0064312D"/>
    <w:rsid w:val="00644963"/>
    <w:rsid w:val="0064625A"/>
    <w:rsid w:val="006471DA"/>
    <w:rsid w:val="006479D2"/>
    <w:rsid w:val="006515A3"/>
    <w:rsid w:val="006521AD"/>
    <w:rsid w:val="006536FE"/>
    <w:rsid w:val="006549A7"/>
    <w:rsid w:val="0065536A"/>
    <w:rsid w:val="00657209"/>
    <w:rsid w:val="00663246"/>
    <w:rsid w:val="006667D4"/>
    <w:rsid w:val="00666BAF"/>
    <w:rsid w:val="00666BFC"/>
    <w:rsid w:val="006678FD"/>
    <w:rsid w:val="0067188C"/>
    <w:rsid w:val="006724D0"/>
    <w:rsid w:val="00673764"/>
    <w:rsid w:val="00673904"/>
    <w:rsid w:val="006740F2"/>
    <w:rsid w:val="00674E75"/>
    <w:rsid w:val="00675445"/>
    <w:rsid w:val="006764F4"/>
    <w:rsid w:val="006811B7"/>
    <w:rsid w:val="00681F13"/>
    <w:rsid w:val="00682EAA"/>
    <w:rsid w:val="006841C0"/>
    <w:rsid w:val="00684D23"/>
    <w:rsid w:val="006850FE"/>
    <w:rsid w:val="00687FAC"/>
    <w:rsid w:val="006926D1"/>
    <w:rsid w:val="00693CEF"/>
    <w:rsid w:val="00694680"/>
    <w:rsid w:val="00697E71"/>
    <w:rsid w:val="006A0650"/>
    <w:rsid w:val="006A4CAE"/>
    <w:rsid w:val="006A59B8"/>
    <w:rsid w:val="006A7540"/>
    <w:rsid w:val="006B0B68"/>
    <w:rsid w:val="006B2117"/>
    <w:rsid w:val="006B2416"/>
    <w:rsid w:val="006B3128"/>
    <w:rsid w:val="006B3864"/>
    <w:rsid w:val="006B6772"/>
    <w:rsid w:val="006B6AD0"/>
    <w:rsid w:val="006B7C2F"/>
    <w:rsid w:val="006C38F3"/>
    <w:rsid w:val="006C5360"/>
    <w:rsid w:val="006C5FA5"/>
    <w:rsid w:val="006C6D36"/>
    <w:rsid w:val="006C787E"/>
    <w:rsid w:val="006D0C84"/>
    <w:rsid w:val="006D37CA"/>
    <w:rsid w:val="006D512F"/>
    <w:rsid w:val="006D6709"/>
    <w:rsid w:val="006D69A2"/>
    <w:rsid w:val="006D7CC8"/>
    <w:rsid w:val="006D7D8C"/>
    <w:rsid w:val="006E0DF5"/>
    <w:rsid w:val="006E10AE"/>
    <w:rsid w:val="006F29F2"/>
    <w:rsid w:val="006F3038"/>
    <w:rsid w:val="006F66EC"/>
    <w:rsid w:val="006F6B63"/>
    <w:rsid w:val="006F71C8"/>
    <w:rsid w:val="006F7A08"/>
    <w:rsid w:val="006F7C21"/>
    <w:rsid w:val="007006EE"/>
    <w:rsid w:val="00700F61"/>
    <w:rsid w:val="0070150B"/>
    <w:rsid w:val="00703ED0"/>
    <w:rsid w:val="007044A2"/>
    <w:rsid w:val="0070723D"/>
    <w:rsid w:val="0071019F"/>
    <w:rsid w:val="007124F9"/>
    <w:rsid w:val="00714B03"/>
    <w:rsid w:val="00715C30"/>
    <w:rsid w:val="00715C70"/>
    <w:rsid w:val="00715E06"/>
    <w:rsid w:val="00716C19"/>
    <w:rsid w:val="00717FE5"/>
    <w:rsid w:val="007242C2"/>
    <w:rsid w:val="00730977"/>
    <w:rsid w:val="00732E2B"/>
    <w:rsid w:val="00734293"/>
    <w:rsid w:val="007344E1"/>
    <w:rsid w:val="00734ECC"/>
    <w:rsid w:val="007369C0"/>
    <w:rsid w:val="00737839"/>
    <w:rsid w:val="0074126B"/>
    <w:rsid w:val="007419DC"/>
    <w:rsid w:val="00741B6D"/>
    <w:rsid w:val="007428C2"/>
    <w:rsid w:val="00742CC6"/>
    <w:rsid w:val="00743E70"/>
    <w:rsid w:val="00744A44"/>
    <w:rsid w:val="007450BD"/>
    <w:rsid w:val="0074524D"/>
    <w:rsid w:val="00747AE6"/>
    <w:rsid w:val="00747D36"/>
    <w:rsid w:val="00747F85"/>
    <w:rsid w:val="00751AD0"/>
    <w:rsid w:val="0075272D"/>
    <w:rsid w:val="00753A13"/>
    <w:rsid w:val="0075410F"/>
    <w:rsid w:val="007567A5"/>
    <w:rsid w:val="00760046"/>
    <w:rsid w:val="00761315"/>
    <w:rsid w:val="007614C2"/>
    <w:rsid w:val="00761D1F"/>
    <w:rsid w:val="007664CD"/>
    <w:rsid w:val="00766A02"/>
    <w:rsid w:val="007673CE"/>
    <w:rsid w:val="00767DDF"/>
    <w:rsid w:val="00774739"/>
    <w:rsid w:val="007835E6"/>
    <w:rsid w:val="007868EA"/>
    <w:rsid w:val="0078696C"/>
    <w:rsid w:val="00791548"/>
    <w:rsid w:val="00791A2D"/>
    <w:rsid w:val="00791FD0"/>
    <w:rsid w:val="00794EEA"/>
    <w:rsid w:val="0079503B"/>
    <w:rsid w:val="007966F3"/>
    <w:rsid w:val="007977EC"/>
    <w:rsid w:val="00797E6C"/>
    <w:rsid w:val="00797FE9"/>
    <w:rsid w:val="007A2112"/>
    <w:rsid w:val="007A4481"/>
    <w:rsid w:val="007A5ADF"/>
    <w:rsid w:val="007B018C"/>
    <w:rsid w:val="007B0875"/>
    <w:rsid w:val="007B3638"/>
    <w:rsid w:val="007B654E"/>
    <w:rsid w:val="007B6A81"/>
    <w:rsid w:val="007B7B73"/>
    <w:rsid w:val="007C1FCB"/>
    <w:rsid w:val="007C2CBC"/>
    <w:rsid w:val="007C6B08"/>
    <w:rsid w:val="007C736E"/>
    <w:rsid w:val="007C76AE"/>
    <w:rsid w:val="007D053F"/>
    <w:rsid w:val="007D0D13"/>
    <w:rsid w:val="007D16D7"/>
    <w:rsid w:val="007D302A"/>
    <w:rsid w:val="007D3473"/>
    <w:rsid w:val="007D42B4"/>
    <w:rsid w:val="007D6E12"/>
    <w:rsid w:val="007D75DA"/>
    <w:rsid w:val="007D7F53"/>
    <w:rsid w:val="007E0F78"/>
    <w:rsid w:val="007E1DA3"/>
    <w:rsid w:val="007E5405"/>
    <w:rsid w:val="007E68E3"/>
    <w:rsid w:val="007E6DC4"/>
    <w:rsid w:val="007F0156"/>
    <w:rsid w:val="007F111F"/>
    <w:rsid w:val="007F3019"/>
    <w:rsid w:val="007F5D41"/>
    <w:rsid w:val="007F5E7E"/>
    <w:rsid w:val="00801020"/>
    <w:rsid w:val="008021E4"/>
    <w:rsid w:val="00804FE5"/>
    <w:rsid w:val="00805635"/>
    <w:rsid w:val="00805F54"/>
    <w:rsid w:val="0080632B"/>
    <w:rsid w:val="008067EA"/>
    <w:rsid w:val="008104DE"/>
    <w:rsid w:val="00811425"/>
    <w:rsid w:val="00812FE9"/>
    <w:rsid w:val="0081442B"/>
    <w:rsid w:val="0081483D"/>
    <w:rsid w:val="0081695C"/>
    <w:rsid w:val="00816E69"/>
    <w:rsid w:val="00823523"/>
    <w:rsid w:val="0082380E"/>
    <w:rsid w:val="008240ED"/>
    <w:rsid w:val="00824643"/>
    <w:rsid w:val="00825202"/>
    <w:rsid w:val="00826C13"/>
    <w:rsid w:val="00826F79"/>
    <w:rsid w:val="00831CAC"/>
    <w:rsid w:val="00831FED"/>
    <w:rsid w:val="00833515"/>
    <w:rsid w:val="0083388A"/>
    <w:rsid w:val="008361B6"/>
    <w:rsid w:val="008411C4"/>
    <w:rsid w:val="008416E9"/>
    <w:rsid w:val="00841F6C"/>
    <w:rsid w:val="0084254D"/>
    <w:rsid w:val="008427A2"/>
    <w:rsid w:val="008434E0"/>
    <w:rsid w:val="0084552B"/>
    <w:rsid w:val="0084554B"/>
    <w:rsid w:val="00847291"/>
    <w:rsid w:val="00847D67"/>
    <w:rsid w:val="00850BD1"/>
    <w:rsid w:val="00851CAE"/>
    <w:rsid w:val="00851CDA"/>
    <w:rsid w:val="008522D7"/>
    <w:rsid w:val="008525B8"/>
    <w:rsid w:val="00852F91"/>
    <w:rsid w:val="00855817"/>
    <w:rsid w:val="008622E0"/>
    <w:rsid w:val="008626D2"/>
    <w:rsid w:val="008649EC"/>
    <w:rsid w:val="0086566D"/>
    <w:rsid w:val="0086646E"/>
    <w:rsid w:val="008664B7"/>
    <w:rsid w:val="0086736C"/>
    <w:rsid w:val="00867808"/>
    <w:rsid w:val="00870749"/>
    <w:rsid w:val="00870C31"/>
    <w:rsid w:val="00872FD1"/>
    <w:rsid w:val="00874AB8"/>
    <w:rsid w:val="00874D29"/>
    <w:rsid w:val="0087568E"/>
    <w:rsid w:val="00875B12"/>
    <w:rsid w:val="008768C1"/>
    <w:rsid w:val="0088093F"/>
    <w:rsid w:val="008814A2"/>
    <w:rsid w:val="00881594"/>
    <w:rsid w:val="008818EE"/>
    <w:rsid w:val="00881D17"/>
    <w:rsid w:val="00883F08"/>
    <w:rsid w:val="00884855"/>
    <w:rsid w:val="00885412"/>
    <w:rsid w:val="00885B0B"/>
    <w:rsid w:val="00886294"/>
    <w:rsid w:val="0088780C"/>
    <w:rsid w:val="008919DC"/>
    <w:rsid w:val="00891D9F"/>
    <w:rsid w:val="00893B99"/>
    <w:rsid w:val="00894496"/>
    <w:rsid w:val="00895A31"/>
    <w:rsid w:val="00896E2C"/>
    <w:rsid w:val="008A1243"/>
    <w:rsid w:val="008A26C0"/>
    <w:rsid w:val="008A3CA1"/>
    <w:rsid w:val="008A431A"/>
    <w:rsid w:val="008A77C6"/>
    <w:rsid w:val="008B1D93"/>
    <w:rsid w:val="008B36FA"/>
    <w:rsid w:val="008B4BB0"/>
    <w:rsid w:val="008B625C"/>
    <w:rsid w:val="008B62B3"/>
    <w:rsid w:val="008B693E"/>
    <w:rsid w:val="008B717A"/>
    <w:rsid w:val="008B7C56"/>
    <w:rsid w:val="008C0825"/>
    <w:rsid w:val="008C2F6E"/>
    <w:rsid w:val="008C324E"/>
    <w:rsid w:val="008C3CFD"/>
    <w:rsid w:val="008C4152"/>
    <w:rsid w:val="008C4D32"/>
    <w:rsid w:val="008C4F41"/>
    <w:rsid w:val="008C7C95"/>
    <w:rsid w:val="008D1652"/>
    <w:rsid w:val="008D1AC6"/>
    <w:rsid w:val="008D1F3F"/>
    <w:rsid w:val="008D1F68"/>
    <w:rsid w:val="008D2185"/>
    <w:rsid w:val="008D262A"/>
    <w:rsid w:val="008D2BA1"/>
    <w:rsid w:val="008D440E"/>
    <w:rsid w:val="008D59CD"/>
    <w:rsid w:val="008E00AC"/>
    <w:rsid w:val="008E110B"/>
    <w:rsid w:val="008E41E4"/>
    <w:rsid w:val="008E4727"/>
    <w:rsid w:val="008E5041"/>
    <w:rsid w:val="008E6634"/>
    <w:rsid w:val="008F04A7"/>
    <w:rsid w:val="008F0B44"/>
    <w:rsid w:val="008F13FF"/>
    <w:rsid w:val="008F172D"/>
    <w:rsid w:val="008F1ACB"/>
    <w:rsid w:val="008F3395"/>
    <w:rsid w:val="009020BF"/>
    <w:rsid w:val="0090220B"/>
    <w:rsid w:val="00902503"/>
    <w:rsid w:val="00902A72"/>
    <w:rsid w:val="00902A85"/>
    <w:rsid w:val="00902ECF"/>
    <w:rsid w:val="0090408A"/>
    <w:rsid w:val="0090424D"/>
    <w:rsid w:val="00904DAA"/>
    <w:rsid w:val="00905DCB"/>
    <w:rsid w:val="00906925"/>
    <w:rsid w:val="00906A6A"/>
    <w:rsid w:val="0090740E"/>
    <w:rsid w:val="00911BE8"/>
    <w:rsid w:val="009148DA"/>
    <w:rsid w:val="00914E0E"/>
    <w:rsid w:val="00914FB9"/>
    <w:rsid w:val="00915999"/>
    <w:rsid w:val="00915C15"/>
    <w:rsid w:val="00921AF0"/>
    <w:rsid w:val="0092295B"/>
    <w:rsid w:val="009240CD"/>
    <w:rsid w:val="0092574F"/>
    <w:rsid w:val="00927306"/>
    <w:rsid w:val="00927628"/>
    <w:rsid w:val="00927CF3"/>
    <w:rsid w:val="00931D31"/>
    <w:rsid w:val="00932038"/>
    <w:rsid w:val="0093215A"/>
    <w:rsid w:val="00932ED1"/>
    <w:rsid w:val="00933AF3"/>
    <w:rsid w:val="00937988"/>
    <w:rsid w:val="00937E2C"/>
    <w:rsid w:val="00944023"/>
    <w:rsid w:val="009465DD"/>
    <w:rsid w:val="0094748D"/>
    <w:rsid w:val="0094763F"/>
    <w:rsid w:val="00947C1A"/>
    <w:rsid w:val="00950453"/>
    <w:rsid w:val="009517DF"/>
    <w:rsid w:val="00951D13"/>
    <w:rsid w:val="009533D1"/>
    <w:rsid w:val="0095380A"/>
    <w:rsid w:val="0095386B"/>
    <w:rsid w:val="00953DB4"/>
    <w:rsid w:val="00953F31"/>
    <w:rsid w:val="0095451D"/>
    <w:rsid w:val="00954F42"/>
    <w:rsid w:val="009554C1"/>
    <w:rsid w:val="00960511"/>
    <w:rsid w:val="00960DD0"/>
    <w:rsid w:val="00961BD8"/>
    <w:rsid w:val="0096298D"/>
    <w:rsid w:val="00963D2E"/>
    <w:rsid w:val="0096605F"/>
    <w:rsid w:val="009705E7"/>
    <w:rsid w:val="00970DEF"/>
    <w:rsid w:val="00971209"/>
    <w:rsid w:val="0097209A"/>
    <w:rsid w:val="00972F07"/>
    <w:rsid w:val="009760A7"/>
    <w:rsid w:val="009771C9"/>
    <w:rsid w:val="00980BA5"/>
    <w:rsid w:val="0098123E"/>
    <w:rsid w:val="00986D02"/>
    <w:rsid w:val="00986D29"/>
    <w:rsid w:val="00986F98"/>
    <w:rsid w:val="00987E66"/>
    <w:rsid w:val="00987E95"/>
    <w:rsid w:val="00993C8C"/>
    <w:rsid w:val="00993D3B"/>
    <w:rsid w:val="00994554"/>
    <w:rsid w:val="00995B83"/>
    <w:rsid w:val="009A2BDC"/>
    <w:rsid w:val="009A377E"/>
    <w:rsid w:val="009A3E94"/>
    <w:rsid w:val="009B058B"/>
    <w:rsid w:val="009B05DA"/>
    <w:rsid w:val="009B1C03"/>
    <w:rsid w:val="009B575A"/>
    <w:rsid w:val="009B5D0D"/>
    <w:rsid w:val="009B63EB"/>
    <w:rsid w:val="009C07E1"/>
    <w:rsid w:val="009C0E15"/>
    <w:rsid w:val="009C113C"/>
    <w:rsid w:val="009C1A33"/>
    <w:rsid w:val="009C2B4C"/>
    <w:rsid w:val="009C3EE1"/>
    <w:rsid w:val="009C4215"/>
    <w:rsid w:val="009C480B"/>
    <w:rsid w:val="009C61B6"/>
    <w:rsid w:val="009D047C"/>
    <w:rsid w:val="009D17C4"/>
    <w:rsid w:val="009D38FE"/>
    <w:rsid w:val="009D7011"/>
    <w:rsid w:val="009D7145"/>
    <w:rsid w:val="009D7BA7"/>
    <w:rsid w:val="009D7BC6"/>
    <w:rsid w:val="009E02B8"/>
    <w:rsid w:val="009E2CF2"/>
    <w:rsid w:val="009E2F00"/>
    <w:rsid w:val="009E380D"/>
    <w:rsid w:val="009E49EF"/>
    <w:rsid w:val="009E5457"/>
    <w:rsid w:val="009E62B2"/>
    <w:rsid w:val="009F140E"/>
    <w:rsid w:val="009F2281"/>
    <w:rsid w:val="009F3A45"/>
    <w:rsid w:val="009F3FC4"/>
    <w:rsid w:val="009F4B1A"/>
    <w:rsid w:val="009F4B80"/>
    <w:rsid w:val="009F4CDF"/>
    <w:rsid w:val="009F6A6F"/>
    <w:rsid w:val="009F7049"/>
    <w:rsid w:val="009F779A"/>
    <w:rsid w:val="00A00B0A"/>
    <w:rsid w:val="00A02421"/>
    <w:rsid w:val="00A02AFB"/>
    <w:rsid w:val="00A03164"/>
    <w:rsid w:val="00A04BE2"/>
    <w:rsid w:val="00A053E2"/>
    <w:rsid w:val="00A07779"/>
    <w:rsid w:val="00A10E52"/>
    <w:rsid w:val="00A11ED6"/>
    <w:rsid w:val="00A135C9"/>
    <w:rsid w:val="00A15924"/>
    <w:rsid w:val="00A15DBA"/>
    <w:rsid w:val="00A16057"/>
    <w:rsid w:val="00A203F4"/>
    <w:rsid w:val="00A21DD1"/>
    <w:rsid w:val="00A24416"/>
    <w:rsid w:val="00A248AA"/>
    <w:rsid w:val="00A25A1C"/>
    <w:rsid w:val="00A2600F"/>
    <w:rsid w:val="00A300C8"/>
    <w:rsid w:val="00A31084"/>
    <w:rsid w:val="00A32AC8"/>
    <w:rsid w:val="00A32C8A"/>
    <w:rsid w:val="00A334B8"/>
    <w:rsid w:val="00A3378E"/>
    <w:rsid w:val="00A36AFA"/>
    <w:rsid w:val="00A37947"/>
    <w:rsid w:val="00A422BF"/>
    <w:rsid w:val="00A454A4"/>
    <w:rsid w:val="00A4559F"/>
    <w:rsid w:val="00A4740B"/>
    <w:rsid w:val="00A50EEF"/>
    <w:rsid w:val="00A51837"/>
    <w:rsid w:val="00A52387"/>
    <w:rsid w:val="00A524A9"/>
    <w:rsid w:val="00A55F52"/>
    <w:rsid w:val="00A56874"/>
    <w:rsid w:val="00A6066F"/>
    <w:rsid w:val="00A62206"/>
    <w:rsid w:val="00A622F9"/>
    <w:rsid w:val="00A62821"/>
    <w:rsid w:val="00A62AFB"/>
    <w:rsid w:val="00A62F3C"/>
    <w:rsid w:val="00A639D8"/>
    <w:rsid w:val="00A66719"/>
    <w:rsid w:val="00A6788A"/>
    <w:rsid w:val="00A67EF6"/>
    <w:rsid w:val="00A67F42"/>
    <w:rsid w:val="00A70803"/>
    <w:rsid w:val="00A7266D"/>
    <w:rsid w:val="00A72E5B"/>
    <w:rsid w:val="00A73313"/>
    <w:rsid w:val="00A737C3"/>
    <w:rsid w:val="00A75D56"/>
    <w:rsid w:val="00A75F79"/>
    <w:rsid w:val="00A77FE8"/>
    <w:rsid w:val="00A80B18"/>
    <w:rsid w:val="00A847A2"/>
    <w:rsid w:val="00A916C8"/>
    <w:rsid w:val="00A93051"/>
    <w:rsid w:val="00A93F42"/>
    <w:rsid w:val="00A94B40"/>
    <w:rsid w:val="00A95DAC"/>
    <w:rsid w:val="00A9635C"/>
    <w:rsid w:val="00A96E28"/>
    <w:rsid w:val="00A970E8"/>
    <w:rsid w:val="00AA12CD"/>
    <w:rsid w:val="00AA19C6"/>
    <w:rsid w:val="00AA21E6"/>
    <w:rsid w:val="00AA3137"/>
    <w:rsid w:val="00AA6521"/>
    <w:rsid w:val="00AA692E"/>
    <w:rsid w:val="00AA75C5"/>
    <w:rsid w:val="00AB0F97"/>
    <w:rsid w:val="00AB1040"/>
    <w:rsid w:val="00AB1F2D"/>
    <w:rsid w:val="00AB2757"/>
    <w:rsid w:val="00AB399E"/>
    <w:rsid w:val="00AB5504"/>
    <w:rsid w:val="00AB6779"/>
    <w:rsid w:val="00AC0EB6"/>
    <w:rsid w:val="00AC139C"/>
    <w:rsid w:val="00AC2885"/>
    <w:rsid w:val="00AC2EAC"/>
    <w:rsid w:val="00AC44B9"/>
    <w:rsid w:val="00AC4586"/>
    <w:rsid w:val="00AC63C5"/>
    <w:rsid w:val="00AC7CAC"/>
    <w:rsid w:val="00AD14F8"/>
    <w:rsid w:val="00AD1BCA"/>
    <w:rsid w:val="00AD50EB"/>
    <w:rsid w:val="00AD700C"/>
    <w:rsid w:val="00AD7D03"/>
    <w:rsid w:val="00AD7DEA"/>
    <w:rsid w:val="00AD7F8E"/>
    <w:rsid w:val="00AE03C2"/>
    <w:rsid w:val="00AE067F"/>
    <w:rsid w:val="00AE0C2A"/>
    <w:rsid w:val="00AE294E"/>
    <w:rsid w:val="00AE2E64"/>
    <w:rsid w:val="00AE2F33"/>
    <w:rsid w:val="00AE39F5"/>
    <w:rsid w:val="00AE59BA"/>
    <w:rsid w:val="00AE7558"/>
    <w:rsid w:val="00AE758E"/>
    <w:rsid w:val="00AF05DE"/>
    <w:rsid w:val="00AF1122"/>
    <w:rsid w:val="00AF1219"/>
    <w:rsid w:val="00B00322"/>
    <w:rsid w:val="00B0264F"/>
    <w:rsid w:val="00B03B42"/>
    <w:rsid w:val="00B060B4"/>
    <w:rsid w:val="00B06C89"/>
    <w:rsid w:val="00B0758B"/>
    <w:rsid w:val="00B1275B"/>
    <w:rsid w:val="00B151A4"/>
    <w:rsid w:val="00B1603B"/>
    <w:rsid w:val="00B2035B"/>
    <w:rsid w:val="00B23E7F"/>
    <w:rsid w:val="00B25ED4"/>
    <w:rsid w:val="00B266E6"/>
    <w:rsid w:val="00B26722"/>
    <w:rsid w:val="00B31419"/>
    <w:rsid w:val="00B321C3"/>
    <w:rsid w:val="00B323D6"/>
    <w:rsid w:val="00B3349A"/>
    <w:rsid w:val="00B34D1E"/>
    <w:rsid w:val="00B35ECD"/>
    <w:rsid w:val="00B40C78"/>
    <w:rsid w:val="00B41E80"/>
    <w:rsid w:val="00B43B0E"/>
    <w:rsid w:val="00B43CFD"/>
    <w:rsid w:val="00B4432A"/>
    <w:rsid w:val="00B46C7F"/>
    <w:rsid w:val="00B47439"/>
    <w:rsid w:val="00B47450"/>
    <w:rsid w:val="00B50FB0"/>
    <w:rsid w:val="00B50FB3"/>
    <w:rsid w:val="00B5192C"/>
    <w:rsid w:val="00B52459"/>
    <w:rsid w:val="00B53969"/>
    <w:rsid w:val="00B54871"/>
    <w:rsid w:val="00B5550F"/>
    <w:rsid w:val="00B5752E"/>
    <w:rsid w:val="00B61A81"/>
    <w:rsid w:val="00B61D3D"/>
    <w:rsid w:val="00B66DF6"/>
    <w:rsid w:val="00B66E3A"/>
    <w:rsid w:val="00B720A4"/>
    <w:rsid w:val="00B72B76"/>
    <w:rsid w:val="00B7375E"/>
    <w:rsid w:val="00B75874"/>
    <w:rsid w:val="00B7621B"/>
    <w:rsid w:val="00B77906"/>
    <w:rsid w:val="00B77CCB"/>
    <w:rsid w:val="00B80BE3"/>
    <w:rsid w:val="00B876F2"/>
    <w:rsid w:val="00B920BC"/>
    <w:rsid w:val="00B925E4"/>
    <w:rsid w:val="00B926C8"/>
    <w:rsid w:val="00B93C8F"/>
    <w:rsid w:val="00B95F7E"/>
    <w:rsid w:val="00B97B0C"/>
    <w:rsid w:val="00B97D6C"/>
    <w:rsid w:val="00BA12CB"/>
    <w:rsid w:val="00BA181D"/>
    <w:rsid w:val="00BA1C18"/>
    <w:rsid w:val="00BA1C8A"/>
    <w:rsid w:val="00BA2DC4"/>
    <w:rsid w:val="00BA4340"/>
    <w:rsid w:val="00BA578D"/>
    <w:rsid w:val="00BA5E59"/>
    <w:rsid w:val="00BA78BB"/>
    <w:rsid w:val="00BB0A39"/>
    <w:rsid w:val="00BB19BC"/>
    <w:rsid w:val="00BB2A66"/>
    <w:rsid w:val="00BB368B"/>
    <w:rsid w:val="00BB4EC9"/>
    <w:rsid w:val="00BB5096"/>
    <w:rsid w:val="00BB527A"/>
    <w:rsid w:val="00BB5CDB"/>
    <w:rsid w:val="00BC4D35"/>
    <w:rsid w:val="00BC4E9D"/>
    <w:rsid w:val="00BC7408"/>
    <w:rsid w:val="00BD04FE"/>
    <w:rsid w:val="00BD26FE"/>
    <w:rsid w:val="00BD2BCB"/>
    <w:rsid w:val="00BD2D63"/>
    <w:rsid w:val="00BD508A"/>
    <w:rsid w:val="00BD5812"/>
    <w:rsid w:val="00BD61FA"/>
    <w:rsid w:val="00BD68D9"/>
    <w:rsid w:val="00BD6A9D"/>
    <w:rsid w:val="00BD7E45"/>
    <w:rsid w:val="00BE0CE9"/>
    <w:rsid w:val="00BE2E68"/>
    <w:rsid w:val="00BE48A2"/>
    <w:rsid w:val="00BE6D3C"/>
    <w:rsid w:val="00BE76B4"/>
    <w:rsid w:val="00BF1385"/>
    <w:rsid w:val="00BF1B68"/>
    <w:rsid w:val="00BF23D4"/>
    <w:rsid w:val="00BF26C2"/>
    <w:rsid w:val="00BF6B1D"/>
    <w:rsid w:val="00BF713B"/>
    <w:rsid w:val="00C00117"/>
    <w:rsid w:val="00C01AA7"/>
    <w:rsid w:val="00C05BBF"/>
    <w:rsid w:val="00C10FA8"/>
    <w:rsid w:val="00C14374"/>
    <w:rsid w:val="00C145D5"/>
    <w:rsid w:val="00C15FB2"/>
    <w:rsid w:val="00C160A9"/>
    <w:rsid w:val="00C17174"/>
    <w:rsid w:val="00C221EB"/>
    <w:rsid w:val="00C2390A"/>
    <w:rsid w:val="00C2613E"/>
    <w:rsid w:val="00C26C24"/>
    <w:rsid w:val="00C27561"/>
    <w:rsid w:val="00C27850"/>
    <w:rsid w:val="00C37A92"/>
    <w:rsid w:val="00C4027A"/>
    <w:rsid w:val="00C412C6"/>
    <w:rsid w:val="00C41DE0"/>
    <w:rsid w:val="00C42067"/>
    <w:rsid w:val="00C43B98"/>
    <w:rsid w:val="00C46387"/>
    <w:rsid w:val="00C507FC"/>
    <w:rsid w:val="00C526D1"/>
    <w:rsid w:val="00C531C0"/>
    <w:rsid w:val="00C5521C"/>
    <w:rsid w:val="00C555F3"/>
    <w:rsid w:val="00C57BC7"/>
    <w:rsid w:val="00C6402E"/>
    <w:rsid w:val="00C647B7"/>
    <w:rsid w:val="00C64BB9"/>
    <w:rsid w:val="00C64C82"/>
    <w:rsid w:val="00C66ACA"/>
    <w:rsid w:val="00C70254"/>
    <w:rsid w:val="00C703BC"/>
    <w:rsid w:val="00C71557"/>
    <w:rsid w:val="00C742FC"/>
    <w:rsid w:val="00C74D90"/>
    <w:rsid w:val="00C768C6"/>
    <w:rsid w:val="00C779BD"/>
    <w:rsid w:val="00C80434"/>
    <w:rsid w:val="00C8075C"/>
    <w:rsid w:val="00C828FE"/>
    <w:rsid w:val="00C876EC"/>
    <w:rsid w:val="00C90983"/>
    <w:rsid w:val="00C90E5B"/>
    <w:rsid w:val="00C91136"/>
    <w:rsid w:val="00C917BA"/>
    <w:rsid w:val="00C91F9E"/>
    <w:rsid w:val="00C926C4"/>
    <w:rsid w:val="00C9274D"/>
    <w:rsid w:val="00C93030"/>
    <w:rsid w:val="00C93FE8"/>
    <w:rsid w:val="00C95495"/>
    <w:rsid w:val="00C95CF0"/>
    <w:rsid w:val="00C95E2C"/>
    <w:rsid w:val="00C96564"/>
    <w:rsid w:val="00CA0A3F"/>
    <w:rsid w:val="00CA132E"/>
    <w:rsid w:val="00CA14E9"/>
    <w:rsid w:val="00CA1D2F"/>
    <w:rsid w:val="00CA5764"/>
    <w:rsid w:val="00CA5F3C"/>
    <w:rsid w:val="00CA5F57"/>
    <w:rsid w:val="00CA676F"/>
    <w:rsid w:val="00CA7A6D"/>
    <w:rsid w:val="00CB0A5C"/>
    <w:rsid w:val="00CB0FBE"/>
    <w:rsid w:val="00CB19A5"/>
    <w:rsid w:val="00CB2152"/>
    <w:rsid w:val="00CB222D"/>
    <w:rsid w:val="00CB25D9"/>
    <w:rsid w:val="00CB4D71"/>
    <w:rsid w:val="00CB5DB4"/>
    <w:rsid w:val="00CB65DB"/>
    <w:rsid w:val="00CB66B7"/>
    <w:rsid w:val="00CB7E17"/>
    <w:rsid w:val="00CC5646"/>
    <w:rsid w:val="00CC7148"/>
    <w:rsid w:val="00CD0B7B"/>
    <w:rsid w:val="00CD4FC3"/>
    <w:rsid w:val="00CD688B"/>
    <w:rsid w:val="00CD7679"/>
    <w:rsid w:val="00CE0232"/>
    <w:rsid w:val="00CE02D7"/>
    <w:rsid w:val="00CE0D3C"/>
    <w:rsid w:val="00CE0DF3"/>
    <w:rsid w:val="00CE16AA"/>
    <w:rsid w:val="00CE195B"/>
    <w:rsid w:val="00CE23F5"/>
    <w:rsid w:val="00CE48A3"/>
    <w:rsid w:val="00CE4BB6"/>
    <w:rsid w:val="00CE51F4"/>
    <w:rsid w:val="00CE5768"/>
    <w:rsid w:val="00CE5B7C"/>
    <w:rsid w:val="00CE63D5"/>
    <w:rsid w:val="00CE69E8"/>
    <w:rsid w:val="00CE6B0F"/>
    <w:rsid w:val="00CF1284"/>
    <w:rsid w:val="00CF12E6"/>
    <w:rsid w:val="00CF23A2"/>
    <w:rsid w:val="00CF38C6"/>
    <w:rsid w:val="00CF51B6"/>
    <w:rsid w:val="00CF5590"/>
    <w:rsid w:val="00CF56E7"/>
    <w:rsid w:val="00CF7DFD"/>
    <w:rsid w:val="00D01CDD"/>
    <w:rsid w:val="00D01D1A"/>
    <w:rsid w:val="00D022FE"/>
    <w:rsid w:val="00D0498A"/>
    <w:rsid w:val="00D049EE"/>
    <w:rsid w:val="00D073C2"/>
    <w:rsid w:val="00D07AAE"/>
    <w:rsid w:val="00D07F7C"/>
    <w:rsid w:val="00D103BA"/>
    <w:rsid w:val="00D1105D"/>
    <w:rsid w:val="00D140F9"/>
    <w:rsid w:val="00D14209"/>
    <w:rsid w:val="00D151FF"/>
    <w:rsid w:val="00D1783B"/>
    <w:rsid w:val="00D229A5"/>
    <w:rsid w:val="00D23D3E"/>
    <w:rsid w:val="00D24C1D"/>
    <w:rsid w:val="00D25595"/>
    <w:rsid w:val="00D27266"/>
    <w:rsid w:val="00D33230"/>
    <w:rsid w:val="00D3453F"/>
    <w:rsid w:val="00D34DF1"/>
    <w:rsid w:val="00D350F9"/>
    <w:rsid w:val="00D37A33"/>
    <w:rsid w:val="00D37E84"/>
    <w:rsid w:val="00D37FA6"/>
    <w:rsid w:val="00D405ED"/>
    <w:rsid w:val="00D42718"/>
    <w:rsid w:val="00D44054"/>
    <w:rsid w:val="00D45B32"/>
    <w:rsid w:val="00D45FE6"/>
    <w:rsid w:val="00D51D76"/>
    <w:rsid w:val="00D5255D"/>
    <w:rsid w:val="00D52936"/>
    <w:rsid w:val="00D53285"/>
    <w:rsid w:val="00D547E3"/>
    <w:rsid w:val="00D552D1"/>
    <w:rsid w:val="00D55868"/>
    <w:rsid w:val="00D56B69"/>
    <w:rsid w:val="00D615BC"/>
    <w:rsid w:val="00D6256D"/>
    <w:rsid w:val="00D63225"/>
    <w:rsid w:val="00D63843"/>
    <w:rsid w:val="00D64692"/>
    <w:rsid w:val="00D6614B"/>
    <w:rsid w:val="00D67F5F"/>
    <w:rsid w:val="00D70231"/>
    <w:rsid w:val="00D734AA"/>
    <w:rsid w:val="00D74306"/>
    <w:rsid w:val="00D75189"/>
    <w:rsid w:val="00D7613F"/>
    <w:rsid w:val="00D76545"/>
    <w:rsid w:val="00D76BA9"/>
    <w:rsid w:val="00D7772C"/>
    <w:rsid w:val="00D77E32"/>
    <w:rsid w:val="00D8007B"/>
    <w:rsid w:val="00D80382"/>
    <w:rsid w:val="00D80D9F"/>
    <w:rsid w:val="00D861CD"/>
    <w:rsid w:val="00D8672E"/>
    <w:rsid w:val="00D87A80"/>
    <w:rsid w:val="00D90FB6"/>
    <w:rsid w:val="00D910FD"/>
    <w:rsid w:val="00D91493"/>
    <w:rsid w:val="00D93AAE"/>
    <w:rsid w:val="00D95FC4"/>
    <w:rsid w:val="00D97714"/>
    <w:rsid w:val="00D97FC4"/>
    <w:rsid w:val="00DA1E9F"/>
    <w:rsid w:val="00DA1F05"/>
    <w:rsid w:val="00DA1F32"/>
    <w:rsid w:val="00DA3A9A"/>
    <w:rsid w:val="00DA410B"/>
    <w:rsid w:val="00DA487F"/>
    <w:rsid w:val="00DA745A"/>
    <w:rsid w:val="00DB086A"/>
    <w:rsid w:val="00DB2287"/>
    <w:rsid w:val="00DB339F"/>
    <w:rsid w:val="00DB340C"/>
    <w:rsid w:val="00DB724E"/>
    <w:rsid w:val="00DB7667"/>
    <w:rsid w:val="00DC00AE"/>
    <w:rsid w:val="00DC0CC0"/>
    <w:rsid w:val="00DC0D89"/>
    <w:rsid w:val="00DC1075"/>
    <w:rsid w:val="00DC272C"/>
    <w:rsid w:val="00DC4216"/>
    <w:rsid w:val="00DC7797"/>
    <w:rsid w:val="00DD0706"/>
    <w:rsid w:val="00DD1A80"/>
    <w:rsid w:val="00DD42A4"/>
    <w:rsid w:val="00DD6D5D"/>
    <w:rsid w:val="00DD6D7B"/>
    <w:rsid w:val="00DE1482"/>
    <w:rsid w:val="00DE38CE"/>
    <w:rsid w:val="00DE3A20"/>
    <w:rsid w:val="00DE488D"/>
    <w:rsid w:val="00DE7312"/>
    <w:rsid w:val="00DE77D2"/>
    <w:rsid w:val="00DF1EF1"/>
    <w:rsid w:val="00DF2480"/>
    <w:rsid w:val="00DF2FBB"/>
    <w:rsid w:val="00DF4D8D"/>
    <w:rsid w:val="00E01710"/>
    <w:rsid w:val="00E01DCE"/>
    <w:rsid w:val="00E02DC3"/>
    <w:rsid w:val="00E038A3"/>
    <w:rsid w:val="00E0531D"/>
    <w:rsid w:val="00E07250"/>
    <w:rsid w:val="00E078AB"/>
    <w:rsid w:val="00E104DB"/>
    <w:rsid w:val="00E1083D"/>
    <w:rsid w:val="00E10BFA"/>
    <w:rsid w:val="00E11075"/>
    <w:rsid w:val="00E1275E"/>
    <w:rsid w:val="00E13768"/>
    <w:rsid w:val="00E1418D"/>
    <w:rsid w:val="00E14300"/>
    <w:rsid w:val="00E16FC4"/>
    <w:rsid w:val="00E173C8"/>
    <w:rsid w:val="00E17B90"/>
    <w:rsid w:val="00E219E8"/>
    <w:rsid w:val="00E221B2"/>
    <w:rsid w:val="00E24E36"/>
    <w:rsid w:val="00E25487"/>
    <w:rsid w:val="00E26C02"/>
    <w:rsid w:val="00E33538"/>
    <w:rsid w:val="00E33AF9"/>
    <w:rsid w:val="00E349A3"/>
    <w:rsid w:val="00E35499"/>
    <w:rsid w:val="00E35D5C"/>
    <w:rsid w:val="00E366EB"/>
    <w:rsid w:val="00E36BF9"/>
    <w:rsid w:val="00E3763D"/>
    <w:rsid w:val="00E37769"/>
    <w:rsid w:val="00E3780C"/>
    <w:rsid w:val="00E410F4"/>
    <w:rsid w:val="00E42B2F"/>
    <w:rsid w:val="00E43BD7"/>
    <w:rsid w:val="00E45133"/>
    <w:rsid w:val="00E506E2"/>
    <w:rsid w:val="00E50C3E"/>
    <w:rsid w:val="00E50FAB"/>
    <w:rsid w:val="00E52FE8"/>
    <w:rsid w:val="00E53F90"/>
    <w:rsid w:val="00E542F8"/>
    <w:rsid w:val="00E5503C"/>
    <w:rsid w:val="00E55660"/>
    <w:rsid w:val="00E57B99"/>
    <w:rsid w:val="00E6095F"/>
    <w:rsid w:val="00E61815"/>
    <w:rsid w:val="00E62086"/>
    <w:rsid w:val="00E63C4B"/>
    <w:rsid w:val="00E66F1F"/>
    <w:rsid w:val="00E716C9"/>
    <w:rsid w:val="00E759D1"/>
    <w:rsid w:val="00E76AB7"/>
    <w:rsid w:val="00E8025B"/>
    <w:rsid w:val="00E824FF"/>
    <w:rsid w:val="00E82D31"/>
    <w:rsid w:val="00E84842"/>
    <w:rsid w:val="00E84AE1"/>
    <w:rsid w:val="00E869D8"/>
    <w:rsid w:val="00E875CB"/>
    <w:rsid w:val="00E90181"/>
    <w:rsid w:val="00E91F41"/>
    <w:rsid w:val="00E9296C"/>
    <w:rsid w:val="00E92B5B"/>
    <w:rsid w:val="00E9455F"/>
    <w:rsid w:val="00E9605E"/>
    <w:rsid w:val="00E97E3C"/>
    <w:rsid w:val="00EA042E"/>
    <w:rsid w:val="00EA2FA5"/>
    <w:rsid w:val="00EA30A2"/>
    <w:rsid w:val="00EA4C43"/>
    <w:rsid w:val="00EA5C1E"/>
    <w:rsid w:val="00EA63C2"/>
    <w:rsid w:val="00EA66C6"/>
    <w:rsid w:val="00EA6E8A"/>
    <w:rsid w:val="00EB06DE"/>
    <w:rsid w:val="00EB1374"/>
    <w:rsid w:val="00EB1758"/>
    <w:rsid w:val="00EB3CF1"/>
    <w:rsid w:val="00EB4B47"/>
    <w:rsid w:val="00EB59DE"/>
    <w:rsid w:val="00EB6C99"/>
    <w:rsid w:val="00EB72D8"/>
    <w:rsid w:val="00EC0502"/>
    <w:rsid w:val="00EC13A5"/>
    <w:rsid w:val="00EC264B"/>
    <w:rsid w:val="00EC29AC"/>
    <w:rsid w:val="00EC53E7"/>
    <w:rsid w:val="00ED025E"/>
    <w:rsid w:val="00ED0475"/>
    <w:rsid w:val="00ED097A"/>
    <w:rsid w:val="00ED13CF"/>
    <w:rsid w:val="00ED3374"/>
    <w:rsid w:val="00ED4607"/>
    <w:rsid w:val="00ED5F69"/>
    <w:rsid w:val="00ED67C3"/>
    <w:rsid w:val="00ED70FD"/>
    <w:rsid w:val="00EE003F"/>
    <w:rsid w:val="00EE0417"/>
    <w:rsid w:val="00EE05CF"/>
    <w:rsid w:val="00EE165C"/>
    <w:rsid w:val="00EE33AD"/>
    <w:rsid w:val="00EE5633"/>
    <w:rsid w:val="00EE7E07"/>
    <w:rsid w:val="00EF2805"/>
    <w:rsid w:val="00EF4888"/>
    <w:rsid w:val="00EF6EFF"/>
    <w:rsid w:val="00F00F9B"/>
    <w:rsid w:val="00F0265A"/>
    <w:rsid w:val="00F038BA"/>
    <w:rsid w:val="00F04178"/>
    <w:rsid w:val="00F05FAF"/>
    <w:rsid w:val="00F071C2"/>
    <w:rsid w:val="00F1068A"/>
    <w:rsid w:val="00F13918"/>
    <w:rsid w:val="00F15800"/>
    <w:rsid w:val="00F164B9"/>
    <w:rsid w:val="00F16C98"/>
    <w:rsid w:val="00F205CA"/>
    <w:rsid w:val="00F2095E"/>
    <w:rsid w:val="00F20BB7"/>
    <w:rsid w:val="00F226FA"/>
    <w:rsid w:val="00F2468B"/>
    <w:rsid w:val="00F24824"/>
    <w:rsid w:val="00F25118"/>
    <w:rsid w:val="00F25625"/>
    <w:rsid w:val="00F25B9F"/>
    <w:rsid w:val="00F31B50"/>
    <w:rsid w:val="00F32678"/>
    <w:rsid w:val="00F32A8C"/>
    <w:rsid w:val="00F332A2"/>
    <w:rsid w:val="00F352BA"/>
    <w:rsid w:val="00F35907"/>
    <w:rsid w:val="00F35A35"/>
    <w:rsid w:val="00F35C26"/>
    <w:rsid w:val="00F36497"/>
    <w:rsid w:val="00F36B38"/>
    <w:rsid w:val="00F37A26"/>
    <w:rsid w:val="00F417BE"/>
    <w:rsid w:val="00F43A5A"/>
    <w:rsid w:val="00F43AEB"/>
    <w:rsid w:val="00F44612"/>
    <w:rsid w:val="00F4485E"/>
    <w:rsid w:val="00F4602D"/>
    <w:rsid w:val="00F46E41"/>
    <w:rsid w:val="00F47BBB"/>
    <w:rsid w:val="00F5000C"/>
    <w:rsid w:val="00F50EC2"/>
    <w:rsid w:val="00F5161D"/>
    <w:rsid w:val="00F53BCF"/>
    <w:rsid w:val="00F55B2D"/>
    <w:rsid w:val="00F56504"/>
    <w:rsid w:val="00F56BEB"/>
    <w:rsid w:val="00F617AA"/>
    <w:rsid w:val="00F647DA"/>
    <w:rsid w:val="00F65628"/>
    <w:rsid w:val="00F80314"/>
    <w:rsid w:val="00F80EB6"/>
    <w:rsid w:val="00F8188D"/>
    <w:rsid w:val="00F81B85"/>
    <w:rsid w:val="00F82528"/>
    <w:rsid w:val="00F82B6D"/>
    <w:rsid w:val="00F84279"/>
    <w:rsid w:val="00F84968"/>
    <w:rsid w:val="00F84AB6"/>
    <w:rsid w:val="00F85913"/>
    <w:rsid w:val="00F85D20"/>
    <w:rsid w:val="00F87E01"/>
    <w:rsid w:val="00F904EC"/>
    <w:rsid w:val="00F911EF"/>
    <w:rsid w:val="00F91F71"/>
    <w:rsid w:val="00F93493"/>
    <w:rsid w:val="00F93F85"/>
    <w:rsid w:val="00F94DAD"/>
    <w:rsid w:val="00F96B36"/>
    <w:rsid w:val="00F97341"/>
    <w:rsid w:val="00F9737E"/>
    <w:rsid w:val="00F97483"/>
    <w:rsid w:val="00F97DFC"/>
    <w:rsid w:val="00FA0B22"/>
    <w:rsid w:val="00FA1A32"/>
    <w:rsid w:val="00FA1AB6"/>
    <w:rsid w:val="00FA6CF1"/>
    <w:rsid w:val="00FA7DFE"/>
    <w:rsid w:val="00FB07CE"/>
    <w:rsid w:val="00FB142B"/>
    <w:rsid w:val="00FB2F1A"/>
    <w:rsid w:val="00FB40D0"/>
    <w:rsid w:val="00FB44F0"/>
    <w:rsid w:val="00FB46E0"/>
    <w:rsid w:val="00FB4F06"/>
    <w:rsid w:val="00FB5AA7"/>
    <w:rsid w:val="00FB6A16"/>
    <w:rsid w:val="00FB6F55"/>
    <w:rsid w:val="00FB701E"/>
    <w:rsid w:val="00FB7FA7"/>
    <w:rsid w:val="00FC0F8F"/>
    <w:rsid w:val="00FC2C8F"/>
    <w:rsid w:val="00FC4035"/>
    <w:rsid w:val="00FC43E7"/>
    <w:rsid w:val="00FC5468"/>
    <w:rsid w:val="00FC786A"/>
    <w:rsid w:val="00FD2389"/>
    <w:rsid w:val="00FD259D"/>
    <w:rsid w:val="00FD3D15"/>
    <w:rsid w:val="00FD46D3"/>
    <w:rsid w:val="00FD68D9"/>
    <w:rsid w:val="00FE0D85"/>
    <w:rsid w:val="00FE264E"/>
    <w:rsid w:val="00FE2F77"/>
    <w:rsid w:val="00FE4124"/>
    <w:rsid w:val="00FE4690"/>
    <w:rsid w:val="00FE5AD1"/>
    <w:rsid w:val="00FE5CDF"/>
    <w:rsid w:val="00FF123A"/>
    <w:rsid w:val="00FF23E4"/>
    <w:rsid w:val="00FF3D39"/>
    <w:rsid w:val="00FF6982"/>
    <w:rsid w:val="00FF7228"/>
    <w:rsid w:val="00FF7B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AAC4E"/>
  <w15:docId w15:val="{04ED4514-B975-4384-9847-5A2CF770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64DB1"/>
    <w:pPr>
      <w:spacing w:before="180"/>
    </w:pPr>
    <w:rPr>
      <w:rFonts w:ascii="Calibri" w:hAnsi="Calibri"/>
      <w:sz w:val="22"/>
    </w:rPr>
  </w:style>
  <w:style w:type="paragraph" w:styleId="berschrift1">
    <w:name w:val="heading 1"/>
    <w:basedOn w:val="Standard"/>
    <w:next w:val="Standard"/>
    <w:qFormat/>
    <w:pPr>
      <w:keepNext/>
      <w:spacing w:before="480"/>
      <w:outlineLvl w:val="0"/>
    </w:pPr>
    <w:rPr>
      <w:b/>
      <w:kern w:val="28"/>
      <w:sz w:val="28"/>
    </w:rPr>
  </w:style>
  <w:style w:type="paragraph" w:styleId="berschrift2">
    <w:name w:val="heading 2"/>
    <w:basedOn w:val="Standard"/>
    <w:next w:val="Standard"/>
    <w:qFormat/>
    <w:rsid w:val="00743E70"/>
    <w:pPr>
      <w:keepNext/>
      <w:spacing w:before="360"/>
      <w:outlineLvl w:val="1"/>
    </w:pPr>
    <w:rPr>
      <w:sz w:val="26"/>
    </w:rPr>
  </w:style>
  <w:style w:type="paragraph" w:styleId="berschrift3">
    <w:name w:val="heading 3"/>
    <w:basedOn w:val="Standard"/>
    <w:next w:val="Standard"/>
    <w:qFormat/>
    <w:rsid w:val="00CD688B"/>
    <w:pPr>
      <w:keepNext/>
      <w:spacing w:before="320"/>
      <w:outlineLvl w:val="2"/>
    </w:pPr>
    <w:rPr>
      <w:sz w:val="24"/>
    </w:rPr>
  </w:style>
  <w:style w:type="paragraph" w:styleId="berschrift4">
    <w:name w:val="heading 4"/>
    <w:basedOn w:val="Standard"/>
    <w:next w:val="Standard"/>
    <w:qFormat/>
    <w:pPr>
      <w:keepNext/>
      <w:spacing w:before="240"/>
      <w:outlineLvl w:val="3"/>
    </w:pPr>
    <w:rPr>
      <w:b/>
      <w:iCs/>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284"/>
    </w:pPr>
  </w:style>
  <w:style w:type="paragraph" w:styleId="Kopfzeile">
    <w:name w:val="header"/>
    <w:basedOn w:val="Standard"/>
    <w:pPr>
      <w:tabs>
        <w:tab w:val="center" w:pos="4536"/>
        <w:tab w:val="right" w:pos="9072"/>
      </w:tabs>
    </w:pPr>
  </w:style>
  <w:style w:type="paragraph" w:customStyle="1" w:styleId="AufzhlungPunkteEbene1">
    <w:name w:val="Aufzählung Punkte Ebene 1"/>
    <w:basedOn w:val="Standard"/>
    <w:pPr>
      <w:numPr>
        <w:numId w:val="6"/>
      </w:numPr>
      <w:tabs>
        <w:tab w:val="clear" w:pos="360"/>
        <w:tab w:val="left" w:pos="284"/>
      </w:tabs>
    </w:pPr>
  </w:style>
  <w:style w:type="paragraph" w:customStyle="1" w:styleId="Bezug">
    <w:name w:val="Bezug"/>
    <w:basedOn w:val="Standard"/>
    <w:pPr>
      <w:spacing w:before="0"/>
    </w:pPr>
    <w:rPr>
      <w:sz w:val="18"/>
    </w:rPr>
  </w:style>
  <w:style w:type="paragraph" w:styleId="Beschriftung">
    <w:name w:val="caption"/>
    <w:basedOn w:val="Standard"/>
    <w:next w:val="Standard"/>
    <w:qFormat/>
    <w:pPr>
      <w:spacing w:before="120" w:after="120"/>
      <w:jc w:val="center"/>
    </w:pPr>
    <w:rPr>
      <w:b/>
      <w:sz w:val="18"/>
    </w:rPr>
  </w:style>
  <w:style w:type="paragraph" w:customStyle="1" w:styleId="Abbildung">
    <w:name w:val="Abbildung"/>
    <w:basedOn w:val="Standard"/>
    <w:pPr>
      <w:keepNext/>
      <w:jc w:val="center"/>
    </w:pPr>
    <w:rPr>
      <w:noProof/>
    </w:rPr>
  </w:style>
  <w:style w:type="paragraph" w:styleId="Fuzeile">
    <w:name w:val="footer"/>
    <w:basedOn w:val="Standard"/>
    <w:pPr>
      <w:tabs>
        <w:tab w:val="center" w:pos="4536"/>
        <w:tab w:val="right" w:pos="9072"/>
      </w:tabs>
    </w:pPr>
  </w:style>
  <w:style w:type="paragraph" w:customStyle="1" w:styleId="AufzhlungQuadrateEbene2">
    <w:name w:val="Aufzählung Quadrate Ebene 2"/>
    <w:basedOn w:val="AufzhlungPunkteEbene1"/>
    <w:pPr>
      <w:numPr>
        <w:numId w:val="5"/>
      </w:numPr>
      <w:tabs>
        <w:tab w:val="left" w:pos="567"/>
      </w:tabs>
      <w:spacing w:before="90"/>
    </w:pPr>
  </w:style>
  <w:style w:type="paragraph" w:customStyle="1" w:styleId="Variablenliste">
    <w:name w:val="Variablenliste"/>
    <w:basedOn w:val="Standard"/>
    <w:pPr>
      <w:tabs>
        <w:tab w:val="left" w:pos="4536"/>
      </w:tabs>
    </w:pPr>
  </w:style>
  <w:style w:type="paragraph" w:customStyle="1" w:styleId="Aufgabe">
    <w:name w:val="Aufgabe"/>
    <w:basedOn w:val="Standard"/>
    <w:pPr>
      <w:numPr>
        <w:numId w:val="20"/>
      </w:numPr>
    </w:pPr>
  </w:style>
  <w:style w:type="paragraph" w:customStyle="1" w:styleId="Formel">
    <w:name w:val="Formel"/>
    <w:basedOn w:val="Standard"/>
    <w:pPr>
      <w:jc w:val="center"/>
    </w:pPr>
  </w:style>
  <w:style w:type="paragraph" w:customStyle="1" w:styleId="AufzhlungabcEbene1">
    <w:name w:val="Aufzählung abc Ebene 1"/>
    <w:basedOn w:val="Standard"/>
    <w:pPr>
      <w:numPr>
        <w:numId w:val="8"/>
      </w:numPr>
      <w:tabs>
        <w:tab w:val="left" w:pos="284"/>
      </w:tabs>
    </w:pPr>
  </w:style>
  <w:style w:type="paragraph" w:customStyle="1" w:styleId="Unteraufgabe">
    <w:name w:val="Unteraufgabe"/>
    <w:basedOn w:val="Aufgabe"/>
    <w:pPr>
      <w:numPr>
        <w:numId w:val="11"/>
      </w:numPr>
      <w:tabs>
        <w:tab w:val="left" w:pos="567"/>
      </w:tabs>
      <w:spacing w:before="60"/>
    </w:pPr>
  </w:style>
  <w:style w:type="paragraph" w:customStyle="1" w:styleId="StandardmitAbstanddanach">
    <w:name w:val="Standard mit Abstand danach"/>
    <w:basedOn w:val="Standard"/>
    <w:pPr>
      <w:spacing w:after="180"/>
    </w:pPr>
  </w:style>
  <w:style w:type="paragraph" w:customStyle="1" w:styleId="AufgabeMusterlsung">
    <w:name w:val="Aufgabe Musterlösung"/>
    <w:basedOn w:val="Standard"/>
    <w:pPr>
      <w:keepNext/>
      <w:spacing w:before="360"/>
    </w:pPr>
    <w:rPr>
      <w:b/>
      <w:i/>
    </w:rPr>
  </w:style>
  <w:style w:type="paragraph" w:customStyle="1" w:styleId="AbbildungohneUnterschrift">
    <w:name w:val="Abbildung ohne Unterschrift"/>
    <w:basedOn w:val="Abbildung"/>
    <w:pPr>
      <w:keepNext w:val="0"/>
    </w:pPr>
  </w:style>
  <w:style w:type="paragraph" w:customStyle="1" w:styleId="Formulare">
    <w:name w:val="Formulare"/>
    <w:basedOn w:val="Standard"/>
    <w:pPr>
      <w:spacing w:before="0"/>
    </w:pPr>
  </w:style>
  <w:style w:type="paragraph" w:customStyle="1" w:styleId="Blockzitat">
    <w:name w:val="Blockzitat"/>
    <w:basedOn w:val="Standard"/>
    <w:pPr>
      <w:ind w:left="567" w:right="567"/>
    </w:pPr>
    <w:rPr>
      <w:sz w:val="20"/>
      <w:lang w:val="en-GB"/>
    </w:rPr>
  </w:style>
  <w:style w:type="paragraph" w:styleId="Textkrper">
    <w:name w:val="Body Text"/>
    <w:basedOn w:val="Standard"/>
    <w:rPr>
      <w:sz w:val="18"/>
    </w:rPr>
  </w:style>
  <w:style w:type="paragraph" w:customStyle="1" w:styleId="Frage">
    <w:name w:val="Frage"/>
    <w:basedOn w:val="Standard"/>
  </w:style>
  <w:style w:type="paragraph" w:customStyle="1" w:styleId="Tabelle">
    <w:name w:val="Tabelle"/>
    <w:basedOn w:val="Standard"/>
    <w:pPr>
      <w:spacing w:before="20" w:after="20"/>
    </w:pPr>
    <w:rPr>
      <w:bCs/>
      <w:sz w:val="20"/>
    </w:rPr>
  </w:style>
  <w:style w:type="paragraph" w:styleId="Textkrper2">
    <w:name w:val="Body Text 2"/>
    <w:basedOn w:val="Standard"/>
    <w:rPr>
      <w:sz w:val="24"/>
    </w:rPr>
  </w:style>
  <w:style w:type="paragraph" w:styleId="Textkrper3">
    <w:name w:val="Body Text 3"/>
    <w:basedOn w:val="Standard"/>
    <w:rPr>
      <w:sz w:val="20"/>
    </w:rPr>
  </w:style>
  <w:style w:type="paragraph" w:styleId="Abbildungsverzeichnis">
    <w:name w:val="table of figures"/>
    <w:basedOn w:val="Standard"/>
    <w:next w:val="Standard"/>
    <w:semiHidden/>
    <w:pPr>
      <w:ind w:left="440" w:hanging="440"/>
    </w:pPr>
  </w:style>
  <w:style w:type="paragraph" w:styleId="Anrede">
    <w:name w:val="Salutation"/>
    <w:basedOn w:val="Standard"/>
    <w:next w:val="Standard"/>
  </w:style>
  <w:style w:type="paragraph" w:styleId="Aufzhlungszeichen">
    <w:name w:val="List Bullet"/>
    <w:basedOn w:val="Standard"/>
    <w:autoRedefine/>
    <w:pPr>
      <w:numPr>
        <w:numId w:val="27"/>
      </w:numPr>
    </w:pPr>
  </w:style>
  <w:style w:type="paragraph" w:styleId="Aufzhlungszeichen2">
    <w:name w:val="List Bullet 2"/>
    <w:basedOn w:val="Standard"/>
    <w:autoRedefine/>
    <w:pPr>
      <w:numPr>
        <w:numId w:val="28"/>
      </w:numPr>
    </w:pPr>
  </w:style>
  <w:style w:type="paragraph" w:styleId="Aufzhlungszeichen3">
    <w:name w:val="List Bullet 3"/>
    <w:basedOn w:val="Standard"/>
    <w:autoRedefine/>
    <w:pPr>
      <w:numPr>
        <w:numId w:val="29"/>
      </w:numPr>
    </w:pPr>
  </w:style>
  <w:style w:type="paragraph" w:styleId="Aufzhlungszeichen4">
    <w:name w:val="List Bullet 4"/>
    <w:basedOn w:val="Standard"/>
    <w:autoRedefine/>
    <w:pPr>
      <w:numPr>
        <w:numId w:val="30"/>
      </w:numPr>
    </w:pPr>
  </w:style>
  <w:style w:type="paragraph" w:styleId="Aufzhlungszeichen5">
    <w:name w:val="List Bullet 5"/>
    <w:basedOn w:val="Standard"/>
    <w:autoRedefine/>
    <w:pPr>
      <w:numPr>
        <w:numId w:val="31"/>
      </w:numPr>
    </w:p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cs="Tahoma"/>
    </w:rPr>
  </w:style>
  <w:style w:type="paragraph" w:styleId="E-Mail-Signatur">
    <w:name w:val="E-mail Signature"/>
    <w:basedOn w:val="Standard"/>
  </w:style>
  <w:style w:type="paragraph" w:styleId="Endnotentext">
    <w:name w:val="endnote text"/>
    <w:basedOn w:val="Standard"/>
    <w:semiHidden/>
    <w:rPr>
      <w:sz w:val="20"/>
    </w:rPr>
  </w:style>
  <w:style w:type="paragraph" w:styleId="Fu-Endnotenberschrift">
    <w:name w:val="Note Heading"/>
    <w:basedOn w:val="Standard"/>
    <w:next w:val="Standard"/>
  </w:style>
  <w:style w:type="paragraph" w:styleId="Funotentext">
    <w:name w:val="footnote text"/>
    <w:basedOn w:val="Standard"/>
    <w:semiHidden/>
    <w:rPr>
      <w:sz w:val="20"/>
    </w:rPr>
  </w:style>
  <w:style w:type="paragraph" w:styleId="Gruformel">
    <w:name w:val="Closing"/>
    <w:basedOn w:val="Standard"/>
    <w:pPr>
      <w:ind w:left="4252"/>
    </w:pPr>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sz w:val="20"/>
    </w:rPr>
  </w:style>
  <w:style w:type="paragraph" w:styleId="Index1">
    <w:name w:val="index 1"/>
    <w:basedOn w:val="Standard"/>
    <w:next w:val="Standard"/>
    <w:autoRedefine/>
    <w:semiHidden/>
    <w:pPr>
      <w:ind w:left="220" w:hanging="220"/>
    </w:pPr>
  </w:style>
  <w:style w:type="paragraph" w:styleId="Index2">
    <w:name w:val="index 2"/>
    <w:basedOn w:val="Standard"/>
    <w:next w:val="Standard"/>
    <w:autoRedefine/>
    <w:semiHidden/>
    <w:pPr>
      <w:ind w:left="440" w:hanging="220"/>
    </w:pPr>
  </w:style>
  <w:style w:type="paragraph" w:styleId="Index3">
    <w:name w:val="index 3"/>
    <w:basedOn w:val="Standard"/>
    <w:next w:val="Standard"/>
    <w:autoRedefine/>
    <w:semiHidden/>
    <w:pPr>
      <w:ind w:left="660" w:hanging="220"/>
    </w:pPr>
  </w:style>
  <w:style w:type="paragraph" w:styleId="Index4">
    <w:name w:val="index 4"/>
    <w:basedOn w:val="Standard"/>
    <w:next w:val="Standard"/>
    <w:autoRedefine/>
    <w:semiHidden/>
    <w:pPr>
      <w:ind w:left="880" w:hanging="220"/>
    </w:pPr>
  </w:style>
  <w:style w:type="paragraph" w:styleId="Index5">
    <w:name w:val="index 5"/>
    <w:basedOn w:val="Standard"/>
    <w:next w:val="Standard"/>
    <w:autoRedefine/>
    <w:semiHidden/>
    <w:pPr>
      <w:ind w:left="1100" w:hanging="220"/>
    </w:pPr>
  </w:style>
  <w:style w:type="paragraph" w:styleId="Index6">
    <w:name w:val="index 6"/>
    <w:basedOn w:val="Standard"/>
    <w:next w:val="Standard"/>
    <w:autoRedefine/>
    <w:semiHidden/>
    <w:pPr>
      <w:ind w:left="1320" w:hanging="220"/>
    </w:pPr>
  </w:style>
  <w:style w:type="paragraph" w:styleId="Index7">
    <w:name w:val="index 7"/>
    <w:basedOn w:val="Standard"/>
    <w:next w:val="Standard"/>
    <w:autoRedefine/>
    <w:semiHidden/>
    <w:pPr>
      <w:ind w:left="1540" w:hanging="220"/>
    </w:pPr>
  </w:style>
  <w:style w:type="paragraph" w:styleId="Index8">
    <w:name w:val="index 8"/>
    <w:basedOn w:val="Standard"/>
    <w:next w:val="Standard"/>
    <w:autoRedefine/>
    <w:semiHidden/>
    <w:pPr>
      <w:ind w:left="1760" w:hanging="220"/>
    </w:pPr>
  </w:style>
  <w:style w:type="paragraph" w:styleId="Index9">
    <w:name w:val="index 9"/>
    <w:basedOn w:val="Standard"/>
    <w:next w:val="Standard"/>
    <w:autoRedefine/>
    <w:semiHidden/>
    <w:pPr>
      <w:ind w:left="1980" w:hanging="220"/>
    </w:pPr>
  </w:style>
  <w:style w:type="paragraph" w:styleId="Indexberschrift">
    <w:name w:val="index heading"/>
    <w:basedOn w:val="Standard"/>
    <w:next w:val="Index1"/>
    <w:semiHidden/>
    <w:rPr>
      <w:rFonts w:cs="Arial"/>
      <w:b/>
      <w:bCs/>
    </w:rPr>
  </w:style>
  <w:style w:type="paragraph" w:styleId="Kommentartext">
    <w:name w:val="annotation text"/>
    <w:basedOn w:val="Standard"/>
    <w:semiHidden/>
    <w:rPr>
      <w:sz w:val="20"/>
    </w:rPr>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32"/>
      </w:numPr>
    </w:pPr>
  </w:style>
  <w:style w:type="paragraph" w:styleId="Listennummer2">
    <w:name w:val="List Number 2"/>
    <w:basedOn w:val="Standard"/>
    <w:pPr>
      <w:numPr>
        <w:numId w:val="33"/>
      </w:numPr>
    </w:pPr>
  </w:style>
  <w:style w:type="paragraph" w:styleId="Listennummer3">
    <w:name w:val="List Number 3"/>
    <w:basedOn w:val="Standard"/>
    <w:pPr>
      <w:numPr>
        <w:numId w:val="34"/>
      </w:numPr>
    </w:pPr>
  </w:style>
  <w:style w:type="paragraph" w:styleId="Listennummer4">
    <w:name w:val="List Number 4"/>
    <w:basedOn w:val="Standard"/>
    <w:pPr>
      <w:numPr>
        <w:numId w:val="35"/>
      </w:numPr>
    </w:pPr>
  </w:style>
  <w:style w:type="paragraph" w:styleId="Listennummer5">
    <w:name w:val="List Number 5"/>
    <w:basedOn w:val="Standard"/>
    <w:pPr>
      <w:numPr>
        <w:numId w:val="36"/>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spacing w:before="180"/>
      <w:jc w:val="both"/>
    </w:pPr>
    <w:rPr>
      <w:rFonts w:ascii="Courier New" w:hAnsi="Courier New" w:cs="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urText">
    <w:name w:val="Plain Text"/>
    <w:basedOn w:val="Standard"/>
    <w:rPr>
      <w:rFonts w:ascii="Courier New" w:hAnsi="Courier New" w:cs="Courier New"/>
      <w:sz w:val="20"/>
    </w:rPr>
  </w:style>
  <w:style w:type="paragraph" w:styleId="Rechtsgrundlagenverzeichnis">
    <w:name w:val="table of authorities"/>
    <w:basedOn w:val="Standard"/>
    <w:next w:val="Standard"/>
    <w:semiHidden/>
    <w:pPr>
      <w:ind w:left="220" w:hanging="220"/>
    </w:pPr>
  </w:style>
  <w:style w:type="paragraph" w:styleId="RGV-berschrift">
    <w:name w:val="toa heading"/>
    <w:basedOn w:val="Standard"/>
    <w:next w:val="Standard"/>
    <w:semiHidden/>
    <w:pPr>
      <w:spacing w:before="120"/>
    </w:pPr>
    <w:rPr>
      <w:rFonts w:cs="Arial"/>
      <w:b/>
      <w:bCs/>
      <w:sz w:val="24"/>
      <w:szCs w:val="24"/>
    </w:rPr>
  </w:style>
  <w:style w:type="paragraph" w:styleId="StandardWeb">
    <w:name w:val="Normal (Web)"/>
    <w:basedOn w:val="Standard"/>
    <w:rPr>
      <w:rFonts w:ascii="Times New Roman" w:hAnsi="Times New Roman"/>
      <w:sz w:val="24"/>
      <w:szCs w:val="24"/>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szCs w:val="16"/>
    </w:rPr>
  </w:style>
  <w:style w:type="paragraph" w:styleId="Textkrper-Erstzeileneinzug">
    <w:name w:val="Body Text First Indent"/>
    <w:basedOn w:val="Textkrper"/>
    <w:pPr>
      <w:spacing w:after="120"/>
      <w:ind w:firstLine="210"/>
    </w:pPr>
    <w:rPr>
      <w:sz w:val="22"/>
    </w:r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rFonts w:cs="Arial"/>
      <w:b/>
      <w:bCs/>
      <w:kern w:val="28"/>
      <w:sz w:val="32"/>
      <w:szCs w:val="32"/>
    </w:rPr>
  </w:style>
  <w:style w:type="paragraph" w:styleId="Umschlagabsenderadresse">
    <w:name w:val="envelope return"/>
    <w:basedOn w:val="Standard"/>
    <w:rPr>
      <w:rFonts w:cs="Arial"/>
      <w:sz w:val="20"/>
    </w:rPr>
  </w:style>
  <w:style w:type="paragraph" w:styleId="Umschlagadresse">
    <w:name w:val="envelope address"/>
    <w:basedOn w:val="Standard"/>
    <w:pPr>
      <w:framePr w:w="4320" w:h="2160" w:hRule="exact" w:hSpace="141" w:wrap="auto" w:hAnchor="page" w:xAlign="center" w:yAlign="bottom"/>
      <w:ind w:left="1"/>
    </w:pPr>
    <w:rPr>
      <w:rFonts w:cs="Arial"/>
      <w:sz w:val="24"/>
      <w:szCs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rFonts w:cs="Arial"/>
      <w:sz w:val="24"/>
      <w:szCs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20"/>
    </w:pPr>
  </w:style>
  <w:style w:type="paragraph" w:styleId="Verzeichnis3">
    <w:name w:val="toc 3"/>
    <w:basedOn w:val="Standard"/>
    <w:next w:val="Standard"/>
    <w:autoRedefine/>
    <w:semiHidden/>
    <w:pPr>
      <w:ind w:left="440"/>
    </w:pPr>
  </w:style>
  <w:style w:type="paragraph" w:styleId="Verzeichnis4">
    <w:name w:val="toc 4"/>
    <w:basedOn w:val="Standard"/>
    <w:next w:val="Standard"/>
    <w:autoRedefine/>
    <w:semiHidden/>
    <w:pPr>
      <w:ind w:left="660"/>
    </w:p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AufzhlungTyp1">
    <w:name w:val="Aufzählung Typ 1"/>
    <w:basedOn w:val="Standard"/>
    <w:rsid w:val="00114588"/>
    <w:pPr>
      <w:numPr>
        <w:numId w:val="37"/>
      </w:numPr>
      <w:spacing w:before="0"/>
    </w:pPr>
    <w:rPr>
      <w:rFonts w:ascii="Times New Roman" w:hAnsi="Times New Roman"/>
      <w:sz w:val="24"/>
      <w:szCs w:val="24"/>
    </w:rPr>
  </w:style>
  <w:style w:type="character" w:styleId="Funotenzeichen">
    <w:name w:val="footnote reference"/>
    <w:semiHidden/>
    <w:rsid w:val="00BB0A39"/>
    <w:rPr>
      <w:rFonts w:ascii="Frutiger LT 47 LightCn" w:hAnsi="Frutiger LT 47 LightCn"/>
      <w:sz w:val="16"/>
      <w:vertAlign w:val="superscript"/>
    </w:rPr>
  </w:style>
  <w:style w:type="paragraph" w:styleId="Sprechblasentext">
    <w:name w:val="Balloon Text"/>
    <w:basedOn w:val="Standard"/>
    <w:semiHidden/>
    <w:rsid w:val="00A72E5B"/>
    <w:rPr>
      <w:rFonts w:ascii="Tahoma" w:hAnsi="Tahoma" w:cs="Tahoma"/>
      <w:sz w:val="16"/>
      <w:szCs w:val="16"/>
    </w:rPr>
  </w:style>
  <w:style w:type="character" w:styleId="Kommentarzeichen">
    <w:name w:val="annotation reference"/>
    <w:semiHidden/>
    <w:rsid w:val="0029245D"/>
    <w:rPr>
      <w:sz w:val="16"/>
      <w:szCs w:val="16"/>
    </w:rPr>
  </w:style>
  <w:style w:type="paragraph" w:styleId="Kommentarthema">
    <w:name w:val="annotation subject"/>
    <w:basedOn w:val="Kommentartext"/>
    <w:next w:val="Kommentartext"/>
    <w:semiHidden/>
    <w:rsid w:val="0029245D"/>
    <w:rPr>
      <w:b/>
      <w:bCs/>
    </w:rPr>
  </w:style>
  <w:style w:type="paragraph" w:customStyle="1" w:styleId="berschriftamRand">
    <w:name w:val="Überschrift am Rand"/>
    <w:basedOn w:val="Standard"/>
    <w:rsid w:val="006F3038"/>
    <w:pPr>
      <w:keepNext/>
      <w:framePr w:w="1985" w:hSpace="142" w:vSpace="142" w:wrap="around" w:vAnchor="text" w:hAnchor="page" w:xAlign="outside" w:y="1"/>
      <w:suppressAutoHyphens/>
      <w:spacing w:before="0"/>
    </w:pPr>
    <w:rPr>
      <w:rFonts w:ascii="Arial Black" w:hAnsi="Arial Black"/>
      <w:spacing w:val="-5"/>
      <w:sz w:val="18"/>
    </w:rPr>
  </w:style>
  <w:style w:type="character" w:styleId="Hyperlink">
    <w:name w:val="Hyperlink"/>
    <w:rsid w:val="003C4D7B"/>
    <w:rPr>
      <w:color w:val="0000FF"/>
      <w:u w:val="single"/>
    </w:rPr>
  </w:style>
  <w:style w:type="character" w:customStyle="1" w:styleId="hps">
    <w:name w:val="hps"/>
    <w:basedOn w:val="Absatz-Standardschriftart"/>
    <w:rsid w:val="00BD2BCB"/>
  </w:style>
  <w:style w:type="character" w:customStyle="1" w:styleId="shorttext">
    <w:name w:val="short_text"/>
    <w:basedOn w:val="Absatz-Standardschriftart"/>
    <w:rsid w:val="003A1090"/>
  </w:style>
  <w:style w:type="character" w:customStyle="1" w:styleId="hpsatn">
    <w:name w:val="hps atn"/>
    <w:basedOn w:val="Absatz-Standardschriftart"/>
    <w:rsid w:val="00F43A5A"/>
  </w:style>
  <w:style w:type="character" w:customStyle="1" w:styleId="atn">
    <w:name w:val="atn"/>
    <w:basedOn w:val="Absatz-Standardschriftart"/>
    <w:rsid w:val="00455930"/>
  </w:style>
  <w:style w:type="character" w:styleId="BesuchterLink">
    <w:name w:val="FollowedHyperlink"/>
    <w:basedOn w:val="Absatz-Standardschriftart"/>
    <w:rsid w:val="00C27850"/>
    <w:rPr>
      <w:color w:val="800080" w:themeColor="followedHyperlink"/>
      <w:u w:val="single"/>
    </w:rPr>
  </w:style>
  <w:style w:type="paragraph" w:styleId="Listenabsatz">
    <w:name w:val="List Paragraph"/>
    <w:basedOn w:val="Standard"/>
    <w:uiPriority w:val="34"/>
    <w:qFormat/>
    <w:rsid w:val="00330C43"/>
    <w:pPr>
      <w:ind w:left="720"/>
      <w:contextualSpacing/>
    </w:pPr>
  </w:style>
  <w:style w:type="table" w:styleId="Tabellenraster">
    <w:name w:val="Table Grid"/>
    <w:basedOn w:val="NormaleTabelle"/>
    <w:rsid w:val="00AC2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15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713">
      <w:bodyDiv w:val="1"/>
      <w:marLeft w:val="0"/>
      <w:marRight w:val="0"/>
      <w:marTop w:val="0"/>
      <w:marBottom w:val="0"/>
      <w:divBdr>
        <w:top w:val="none" w:sz="0" w:space="0" w:color="auto"/>
        <w:left w:val="none" w:sz="0" w:space="0" w:color="auto"/>
        <w:bottom w:val="none" w:sz="0" w:space="0" w:color="auto"/>
        <w:right w:val="none" w:sz="0" w:space="0" w:color="auto"/>
      </w:divBdr>
      <w:divsChild>
        <w:div w:id="317928358">
          <w:marLeft w:val="0"/>
          <w:marRight w:val="0"/>
          <w:marTop w:val="0"/>
          <w:marBottom w:val="0"/>
          <w:divBdr>
            <w:top w:val="none" w:sz="0" w:space="0" w:color="auto"/>
            <w:left w:val="none" w:sz="0" w:space="0" w:color="auto"/>
            <w:bottom w:val="none" w:sz="0" w:space="0" w:color="auto"/>
            <w:right w:val="none" w:sz="0" w:space="0" w:color="auto"/>
          </w:divBdr>
          <w:divsChild>
            <w:div w:id="652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637">
      <w:bodyDiv w:val="1"/>
      <w:marLeft w:val="0"/>
      <w:marRight w:val="0"/>
      <w:marTop w:val="0"/>
      <w:marBottom w:val="0"/>
      <w:divBdr>
        <w:top w:val="none" w:sz="0" w:space="0" w:color="auto"/>
        <w:left w:val="none" w:sz="0" w:space="0" w:color="auto"/>
        <w:bottom w:val="none" w:sz="0" w:space="0" w:color="auto"/>
        <w:right w:val="none" w:sz="0" w:space="0" w:color="auto"/>
      </w:divBdr>
    </w:div>
    <w:div w:id="207300053">
      <w:bodyDiv w:val="1"/>
      <w:marLeft w:val="0"/>
      <w:marRight w:val="0"/>
      <w:marTop w:val="0"/>
      <w:marBottom w:val="0"/>
      <w:divBdr>
        <w:top w:val="none" w:sz="0" w:space="0" w:color="auto"/>
        <w:left w:val="none" w:sz="0" w:space="0" w:color="auto"/>
        <w:bottom w:val="none" w:sz="0" w:space="0" w:color="auto"/>
        <w:right w:val="none" w:sz="0" w:space="0" w:color="auto"/>
      </w:divBdr>
    </w:div>
    <w:div w:id="343018602">
      <w:bodyDiv w:val="1"/>
      <w:marLeft w:val="0"/>
      <w:marRight w:val="0"/>
      <w:marTop w:val="0"/>
      <w:marBottom w:val="0"/>
      <w:divBdr>
        <w:top w:val="none" w:sz="0" w:space="0" w:color="auto"/>
        <w:left w:val="none" w:sz="0" w:space="0" w:color="auto"/>
        <w:bottom w:val="none" w:sz="0" w:space="0" w:color="auto"/>
        <w:right w:val="none" w:sz="0" w:space="0" w:color="auto"/>
      </w:divBdr>
    </w:div>
    <w:div w:id="426468959">
      <w:bodyDiv w:val="1"/>
      <w:marLeft w:val="0"/>
      <w:marRight w:val="0"/>
      <w:marTop w:val="0"/>
      <w:marBottom w:val="0"/>
      <w:divBdr>
        <w:top w:val="none" w:sz="0" w:space="0" w:color="auto"/>
        <w:left w:val="none" w:sz="0" w:space="0" w:color="auto"/>
        <w:bottom w:val="none" w:sz="0" w:space="0" w:color="auto"/>
        <w:right w:val="none" w:sz="0" w:space="0" w:color="auto"/>
      </w:divBdr>
    </w:div>
    <w:div w:id="524245713">
      <w:bodyDiv w:val="1"/>
      <w:marLeft w:val="0"/>
      <w:marRight w:val="0"/>
      <w:marTop w:val="0"/>
      <w:marBottom w:val="0"/>
      <w:divBdr>
        <w:top w:val="none" w:sz="0" w:space="0" w:color="auto"/>
        <w:left w:val="none" w:sz="0" w:space="0" w:color="auto"/>
        <w:bottom w:val="none" w:sz="0" w:space="0" w:color="auto"/>
        <w:right w:val="none" w:sz="0" w:space="0" w:color="auto"/>
      </w:divBdr>
    </w:div>
    <w:div w:id="751585923">
      <w:bodyDiv w:val="1"/>
      <w:marLeft w:val="0"/>
      <w:marRight w:val="0"/>
      <w:marTop w:val="0"/>
      <w:marBottom w:val="0"/>
      <w:divBdr>
        <w:top w:val="none" w:sz="0" w:space="0" w:color="auto"/>
        <w:left w:val="none" w:sz="0" w:space="0" w:color="auto"/>
        <w:bottom w:val="none" w:sz="0" w:space="0" w:color="auto"/>
        <w:right w:val="none" w:sz="0" w:space="0" w:color="auto"/>
      </w:divBdr>
    </w:div>
    <w:div w:id="790973601">
      <w:bodyDiv w:val="1"/>
      <w:marLeft w:val="0"/>
      <w:marRight w:val="0"/>
      <w:marTop w:val="0"/>
      <w:marBottom w:val="0"/>
      <w:divBdr>
        <w:top w:val="none" w:sz="0" w:space="0" w:color="auto"/>
        <w:left w:val="none" w:sz="0" w:space="0" w:color="auto"/>
        <w:bottom w:val="none" w:sz="0" w:space="0" w:color="auto"/>
        <w:right w:val="none" w:sz="0" w:space="0" w:color="auto"/>
      </w:divBdr>
    </w:div>
    <w:div w:id="918246687">
      <w:bodyDiv w:val="1"/>
      <w:marLeft w:val="0"/>
      <w:marRight w:val="0"/>
      <w:marTop w:val="0"/>
      <w:marBottom w:val="0"/>
      <w:divBdr>
        <w:top w:val="none" w:sz="0" w:space="0" w:color="auto"/>
        <w:left w:val="none" w:sz="0" w:space="0" w:color="auto"/>
        <w:bottom w:val="none" w:sz="0" w:space="0" w:color="auto"/>
        <w:right w:val="none" w:sz="0" w:space="0" w:color="auto"/>
      </w:divBdr>
    </w:div>
    <w:div w:id="928855633">
      <w:bodyDiv w:val="1"/>
      <w:marLeft w:val="0"/>
      <w:marRight w:val="0"/>
      <w:marTop w:val="0"/>
      <w:marBottom w:val="0"/>
      <w:divBdr>
        <w:top w:val="none" w:sz="0" w:space="0" w:color="auto"/>
        <w:left w:val="none" w:sz="0" w:space="0" w:color="auto"/>
        <w:bottom w:val="none" w:sz="0" w:space="0" w:color="auto"/>
        <w:right w:val="none" w:sz="0" w:space="0" w:color="auto"/>
      </w:divBdr>
    </w:div>
    <w:div w:id="1246718798">
      <w:bodyDiv w:val="1"/>
      <w:marLeft w:val="0"/>
      <w:marRight w:val="0"/>
      <w:marTop w:val="0"/>
      <w:marBottom w:val="0"/>
      <w:divBdr>
        <w:top w:val="none" w:sz="0" w:space="0" w:color="auto"/>
        <w:left w:val="none" w:sz="0" w:space="0" w:color="auto"/>
        <w:bottom w:val="none" w:sz="0" w:space="0" w:color="auto"/>
        <w:right w:val="none" w:sz="0" w:space="0" w:color="auto"/>
      </w:divBdr>
      <w:divsChild>
        <w:div w:id="716591518">
          <w:marLeft w:val="0"/>
          <w:marRight w:val="0"/>
          <w:marTop w:val="0"/>
          <w:marBottom w:val="0"/>
          <w:divBdr>
            <w:top w:val="none" w:sz="0" w:space="0" w:color="auto"/>
            <w:left w:val="none" w:sz="0" w:space="0" w:color="auto"/>
            <w:bottom w:val="none" w:sz="0" w:space="0" w:color="auto"/>
            <w:right w:val="none" w:sz="0" w:space="0" w:color="auto"/>
          </w:divBdr>
          <w:divsChild>
            <w:div w:id="142478364">
              <w:marLeft w:val="0"/>
              <w:marRight w:val="0"/>
              <w:marTop w:val="0"/>
              <w:marBottom w:val="0"/>
              <w:divBdr>
                <w:top w:val="none" w:sz="0" w:space="0" w:color="auto"/>
                <w:left w:val="none" w:sz="0" w:space="0" w:color="auto"/>
                <w:bottom w:val="none" w:sz="0" w:space="0" w:color="auto"/>
                <w:right w:val="none" w:sz="0" w:space="0" w:color="auto"/>
              </w:divBdr>
            </w:div>
            <w:div w:id="2132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479">
      <w:bodyDiv w:val="1"/>
      <w:marLeft w:val="0"/>
      <w:marRight w:val="0"/>
      <w:marTop w:val="0"/>
      <w:marBottom w:val="0"/>
      <w:divBdr>
        <w:top w:val="none" w:sz="0" w:space="0" w:color="auto"/>
        <w:left w:val="none" w:sz="0" w:space="0" w:color="auto"/>
        <w:bottom w:val="none" w:sz="0" w:space="0" w:color="auto"/>
        <w:right w:val="none" w:sz="0" w:space="0" w:color="auto"/>
      </w:divBdr>
    </w:div>
    <w:div w:id="1752971640">
      <w:bodyDiv w:val="1"/>
      <w:marLeft w:val="0"/>
      <w:marRight w:val="0"/>
      <w:marTop w:val="0"/>
      <w:marBottom w:val="0"/>
      <w:divBdr>
        <w:top w:val="none" w:sz="0" w:space="0" w:color="auto"/>
        <w:left w:val="none" w:sz="0" w:space="0" w:color="auto"/>
        <w:bottom w:val="none" w:sz="0" w:space="0" w:color="auto"/>
        <w:right w:val="none" w:sz="0" w:space="0" w:color="auto"/>
      </w:divBdr>
    </w:div>
    <w:div w:id="1892576302">
      <w:bodyDiv w:val="1"/>
      <w:marLeft w:val="0"/>
      <w:marRight w:val="0"/>
      <w:marTop w:val="0"/>
      <w:marBottom w:val="0"/>
      <w:divBdr>
        <w:top w:val="none" w:sz="0" w:space="0" w:color="auto"/>
        <w:left w:val="none" w:sz="0" w:space="0" w:color="auto"/>
        <w:bottom w:val="none" w:sz="0" w:space="0" w:color="auto"/>
        <w:right w:val="none" w:sz="0" w:space="0" w:color="auto"/>
      </w:divBdr>
    </w:div>
    <w:div w:id="194244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0D7EA-C908-4964-9529-164B7CB5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1099</Words>
  <Characters>6929</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Aycada</vt:lpstr>
      <vt:lpstr>Aycada Case Study</vt:lpstr>
    </vt:vector>
  </TitlesOfParts>
  <Company>Frankfurt School of Finance and Management</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Aycada</dc:title>
  <dc:subject>Managerial Accounting</dc:subject>
  <dc:creator>Prof. Dr. Jürgen Strohhecker</dc:creator>
  <cp:lastModifiedBy>Jana Kalthoff</cp:lastModifiedBy>
  <cp:revision>67</cp:revision>
  <cp:lastPrinted>2021-03-14T19:09:00Z</cp:lastPrinted>
  <dcterms:created xsi:type="dcterms:W3CDTF">2021-08-30T11:55:00Z</dcterms:created>
  <dcterms:modified xsi:type="dcterms:W3CDTF">2021-09-19T17:48:00Z</dcterms:modified>
</cp:coreProperties>
</file>