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B24" w:rsidRDefault="00F64A5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IDEATION PHASE</w:t>
      </w:r>
    </w:p>
    <w:p w:rsidR="00F327E9" w:rsidRDefault="00F327E9" w:rsidP="00F64A5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64A55" w:rsidRPr="00F64A55" w:rsidRDefault="00F64A55" w:rsidP="00F64A5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  <w:r w:rsidRPr="00F64A55">
        <w:rPr>
          <w:rFonts w:ascii="Times New Roman" w:hAnsi="Times New Roman" w:cs="Times New Roman"/>
          <w:b/>
          <w:sz w:val="40"/>
          <w:szCs w:val="40"/>
          <w:lang w:val="en-US"/>
        </w:rPr>
        <w:t>Project Overview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This project leverages IBM Granite AI models with a Gradio interface to provide two major functionalities: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1. City Analysis – Gives insights into a city’s crime index, safety statistics, and accident rates.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2. Citizen Services – Assists citizens by answering queries about public services, government policies, and civic issues.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The system is designed as an AI-powered civic assistant that enhances accessibility of public information for citizens and government stakeholders.</w:t>
      </w:r>
    </w:p>
    <w:p w:rsidR="00F64A55" w:rsidRPr="00F327E9" w:rsidRDefault="00F64A55" w:rsidP="00F64A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4A55" w:rsidRPr="00F64A55" w:rsidRDefault="00F64A55" w:rsidP="00F64A5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64A55">
        <w:rPr>
          <w:rFonts w:ascii="Times New Roman" w:hAnsi="Times New Roman" w:cs="Times New Roman"/>
          <w:b/>
          <w:sz w:val="40"/>
          <w:szCs w:val="40"/>
          <w:lang w:val="en-US"/>
        </w:rPr>
        <w:t>Objectives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Provide citizens with clear, AI-driven insights about their cities.</w:t>
      </w:r>
    </w:p>
    <w:p w:rsidR="00F64A55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Offer a simple interface for querying government-related services and policies.Serve as a prototype platform to explore AI integration in civic governance.</w:t>
      </w:r>
    </w:p>
    <w:p w:rsidR="00F327E9" w:rsidRDefault="00F327E9" w:rsidP="00F64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A55" w:rsidRPr="00F64A55" w:rsidRDefault="00F64A55" w:rsidP="00F64A5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64A55">
        <w:rPr>
          <w:rFonts w:ascii="Times New Roman" w:hAnsi="Times New Roman" w:cs="Times New Roman"/>
          <w:b/>
          <w:sz w:val="40"/>
          <w:szCs w:val="40"/>
          <w:lang w:val="en-US"/>
        </w:rPr>
        <w:t>Key Features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City Analysis: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Input: City Name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Output: Analysis of: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Crime index &amp; safety statistics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Accident rates &amp; traffic safety information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Citizen Services</w:t>
      </w:r>
      <w:r w:rsidRPr="00F327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Input: Citizen Query</w:t>
      </w:r>
    </w:p>
    <w:p w:rsid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AI-generated response about: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Government services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Civic policies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Public issues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7E9" w:rsidRPr="00F327E9" w:rsidRDefault="00F64A55" w:rsidP="00F64A5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27E9">
        <w:rPr>
          <w:rFonts w:ascii="Times New Roman" w:hAnsi="Times New Roman" w:cs="Times New Roman"/>
          <w:b/>
          <w:sz w:val="40"/>
          <w:szCs w:val="40"/>
          <w:lang w:val="en-US"/>
        </w:rPr>
        <w:t>Technical Features</w:t>
      </w:r>
      <w:r w:rsidRPr="00F327E9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Uses IBM Granite-3.2 Instruct Model for natural language understanding and generation.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Runs on CPU/GPU depending on availability.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Provides a user-friendly Gradio web app with tabs for different use cases.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A55" w:rsidRPr="00F327E9" w:rsidRDefault="00F64A55" w:rsidP="00F64A5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327E9">
        <w:rPr>
          <w:rFonts w:ascii="Times New Roman" w:hAnsi="Times New Roman" w:cs="Times New Roman"/>
          <w:b/>
          <w:sz w:val="40"/>
          <w:szCs w:val="40"/>
          <w:lang w:val="en-US"/>
        </w:rPr>
        <w:t>Technology Stack</w:t>
      </w:r>
      <w:r w:rsidRPr="00F327E9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Programming Language: Python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Libraries: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torch → Model execution on CPU/GPU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transformers → Model &amp; tokenizer loading (Hugging Face)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gradio → Web UI for interaction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Model: ibm-granite/granite-3.2-2b-instruct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Deployment: Local hosting with optional share=True (Gradio public link)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A55" w:rsidRPr="00F327E9" w:rsidRDefault="00F64A55" w:rsidP="00F64A5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327E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F327E9">
        <w:rPr>
          <w:rFonts w:ascii="Times New Roman" w:hAnsi="Times New Roman" w:cs="Times New Roman"/>
          <w:b/>
          <w:sz w:val="40"/>
          <w:szCs w:val="40"/>
          <w:lang w:val="en-US"/>
        </w:rPr>
        <w:t>Functional Workflow</w:t>
      </w:r>
      <w:r w:rsidRPr="00F327E9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Step 1: User Interaction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Users access the app via browser.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Two tabs available: City Analysis &amp; Citizen Services.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Step 2: Input &amp; Processing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User provides city name / citizen query.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lastRenderedPageBreak/>
        <w:t>Input is converted into a prompt.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Prompt is fed into the Granite AI model.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Step 3: AI Response Generation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Model generates a text response.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Post-processed response (cleaned &amp; trimmed) is displayed in the UI.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A55" w:rsidRPr="00F327E9" w:rsidRDefault="00F64A55" w:rsidP="00F64A5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327E9">
        <w:rPr>
          <w:rFonts w:ascii="Times New Roman" w:hAnsi="Times New Roman" w:cs="Times New Roman"/>
          <w:b/>
          <w:sz w:val="40"/>
          <w:szCs w:val="40"/>
          <w:lang w:val="en-US"/>
        </w:rPr>
        <w:t>Target Users</w:t>
      </w:r>
      <w:r w:rsidRPr="00F327E9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Citizens seeking public service information.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Government officials for monitoring public concerns.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Researchers/Students exploring AI in governance.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A55" w:rsidRPr="00F64A55" w:rsidRDefault="00F64A55" w:rsidP="00F64A5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64A55">
        <w:rPr>
          <w:rFonts w:ascii="Times New Roman" w:hAnsi="Times New Roman" w:cs="Times New Roman"/>
          <w:b/>
          <w:sz w:val="40"/>
          <w:szCs w:val="40"/>
          <w:lang w:val="en-US"/>
        </w:rPr>
        <w:t>Benefits</w:t>
      </w:r>
      <w:r w:rsidRPr="00F64A55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Improves citizen engagement with governance.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Provides quick insights into urban safety and public policies.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Acts as a prototype for AI-driven governance platforms.</w:t>
      </w:r>
    </w:p>
    <w:p w:rsidR="00F64A55" w:rsidRPr="00F64A55" w:rsidRDefault="00F64A55" w:rsidP="00F64A55">
      <w:pPr>
        <w:tabs>
          <w:tab w:val="left" w:pos="1490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64A55">
        <w:rPr>
          <w:rFonts w:ascii="Times New Roman" w:hAnsi="Times New Roman" w:cs="Times New Roman"/>
          <w:b/>
          <w:sz w:val="40"/>
          <w:szCs w:val="40"/>
          <w:lang w:val="en-US"/>
        </w:rPr>
        <w:tab/>
      </w:r>
    </w:p>
    <w:p w:rsidR="00F64A55" w:rsidRPr="00F64A55" w:rsidRDefault="00F64A55" w:rsidP="00F64A5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64A5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Limitations (Current Ideation)</w:t>
      </w:r>
      <w:r w:rsidRPr="00F64A55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AI responses may not always reflect real-time or accurate government data.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City statistics are generated based on model knowledge, not live databases.</w:t>
      </w:r>
    </w:p>
    <w:p w:rsid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Currently supports only text-based queries.</w:t>
      </w:r>
    </w:p>
    <w:p w:rsidR="00F327E9" w:rsidRDefault="00F327E9" w:rsidP="00F64A55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A55">
        <w:rPr>
          <w:rFonts w:ascii="Times New Roman" w:hAnsi="Times New Roman" w:cs="Times New Roman"/>
          <w:b/>
          <w:sz w:val="40"/>
          <w:szCs w:val="40"/>
          <w:lang w:val="en-US"/>
        </w:rPr>
        <w:t>Future Enhancements</w:t>
      </w:r>
      <w:r w:rsidRPr="00F64A55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Integration with real-time government databases &amp; APIs.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Support for multiple languages.</w:t>
      </w:r>
    </w:p>
    <w:p w:rsidR="00F64A55" w:rsidRPr="00F327E9" w:rsidRDefault="00F64A55" w:rsidP="00F64A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lastRenderedPageBreak/>
        <w:t>Enhanced data visualization dashboards (charts, maps).</w:t>
      </w:r>
    </w:p>
    <w:p w:rsidR="00F64A55" w:rsidRPr="00F64A55" w:rsidRDefault="00F64A55" w:rsidP="00F64A5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327E9">
        <w:rPr>
          <w:rFonts w:ascii="Times New Roman" w:hAnsi="Times New Roman" w:cs="Times New Roman"/>
          <w:sz w:val="28"/>
          <w:szCs w:val="28"/>
          <w:lang w:val="en-US"/>
        </w:rPr>
        <w:t>Mobile app integration for citizen accessibility.</w:t>
      </w:r>
    </w:p>
    <w:p w:rsidR="00F64A55" w:rsidRPr="00F64A55" w:rsidRDefault="00F64A55" w:rsidP="00F64A5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64A55" w:rsidRPr="00F64A55" w:rsidRDefault="00F64A55" w:rsidP="00F64A55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F64A55" w:rsidRPr="00F6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55"/>
    <w:rsid w:val="00725E79"/>
    <w:rsid w:val="00BC3B24"/>
    <w:rsid w:val="00F327E9"/>
    <w:rsid w:val="00F6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9C3D5-95CF-430E-B8A7-35353BE5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5E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5E7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2025-09-07T14:07:00Z</dcterms:created>
  <dcterms:modified xsi:type="dcterms:W3CDTF">2025-09-07T14:27:00Z</dcterms:modified>
</cp:coreProperties>
</file>