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120" w:before="0"/>
        <w:jc w:val="center"/>
      </w:pPr>
      <w:r>
        <w:rPr>
          <w:b/>
          <w:bCs/>
          <w:color w:val="1E3A5F"/>
          <w:sz w:val="72"/>
          <w:szCs w:val="72"/>
        </w:rPr>
        <w:t xml:space="preserve">STARTUP IDEA FINDER</w:t>
      </w:r>
    </w:p>
    <w:p>
      <w:pPr>
        <w:spacing w:after="80" w:before="0"/>
        <w:jc w:val="center"/>
      </w:pPr>
      <w:r>
        <w:rPr>
          <w:color w:val="2E86AB"/>
          <w:sz w:val="40"/>
          <w:szCs w:val="40"/>
        </w:rPr>
        <w:t xml:space="preserve">Proje Mimari ve Teknik Raporu</w:t>
      </w:r>
    </w:p>
    <w:p>
      <w:pPr>
        <w:spacing w:after="400" w:before="0"/>
        <w:jc w:val="center"/>
      </w:pPr>
      <w:r>
        <w:rPr>
          <w:color w:val="555F6E"/>
          <w:sz w:val="22"/>
          <w:szCs w:val="22"/>
        </w:rPr>
        <w:t xml:space="preserve">Versiyon: Refactored Build  |  Mayıs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86AB" w:sz="1"/>
              <w:left w:val="single" w:color="2E86AB" w:sz="1"/>
              <w:bottom w:val="single" w:color="2E86AB" w:sz="1"/>
              <w:right w:val="single" w:color="2E86AB" w:sz="1"/>
            </w:tcBorders>
            <w:shd w:fill="EBF4FA" w:val="clear"/>
            <w:tcMar>
              <w:top w:type="dxa" w:w="120"/>
              <w:left w:type="dxa" w:w="120"/>
              <w:bottom w:type="dxa" w:w="120"/>
              <w:right w:type="dxa" w:w="120"/>
            </w:tcMar>
          </w:tcPr>
          <w:p>
            <w:pPr>
              <w:jc w:val="center"/>
            </w:pPr>
            <w:r>
              <w:rPr>
                <w:b/>
                <w:bCs/>
                <w:color w:val="1E3A5F"/>
                <w:sz w:val="56"/>
                <w:szCs w:val="56"/>
              </w:rPr>
              <w:t xml:space="preserve">6</w:t>
            </w:r>
          </w:p>
          <w:p>
            <w:pPr>
              <w:jc w:val="center"/>
            </w:pPr>
            <w:r>
              <w:rPr>
                <w:color w:val="555F6E"/>
                <w:sz w:val="18"/>
                <w:szCs w:val="18"/>
              </w:rPr>
              <w:t xml:space="preserve">Scan Modu</w:t>
            </w:r>
          </w:p>
        </w:tc>
        <w:tc>
          <w:tcPr>
            <w:tcW w:type="dxa" w:w="2340"/>
            <w:tcBorders>
              <w:top w:val="single" w:color="2E86AB" w:sz="1"/>
              <w:left w:val="single" w:color="2E86AB" w:sz="1"/>
              <w:bottom w:val="single" w:color="2E86AB" w:sz="1"/>
              <w:right w:val="single" w:color="2E86AB" w:sz="1"/>
            </w:tcBorders>
            <w:shd w:fill="EBF4FA" w:val="clear"/>
            <w:tcMar>
              <w:top w:type="dxa" w:w="120"/>
              <w:left w:type="dxa" w:w="120"/>
              <w:bottom w:type="dxa" w:w="120"/>
              <w:right w:type="dxa" w:w="120"/>
            </w:tcMar>
          </w:tcPr>
          <w:p>
            <w:pPr>
              <w:jc w:val="center"/>
            </w:pPr>
            <w:r>
              <w:rPr>
                <w:b/>
                <w:bCs/>
                <w:color w:val="1E3A5F"/>
                <w:sz w:val="56"/>
                <w:szCs w:val="56"/>
              </w:rPr>
              <w:t xml:space="preserve">3</w:t>
            </w:r>
          </w:p>
          <w:p>
            <w:pPr>
              <w:jc w:val="center"/>
            </w:pPr>
            <w:r>
              <w:rPr>
                <w:color w:val="555F6E"/>
                <w:sz w:val="18"/>
                <w:szCs w:val="18"/>
              </w:rPr>
              <w:t xml:space="preserve">LangGraph Agent</w:t>
            </w:r>
          </w:p>
        </w:tc>
        <w:tc>
          <w:tcPr>
            <w:tcW w:type="dxa" w:w="2340"/>
            <w:tcBorders>
              <w:top w:val="single" w:color="2E86AB" w:sz="1"/>
              <w:left w:val="single" w:color="2E86AB" w:sz="1"/>
              <w:bottom w:val="single" w:color="2E86AB" w:sz="1"/>
              <w:right w:val="single" w:color="2E86AB" w:sz="1"/>
            </w:tcBorders>
            <w:shd w:fill="EBF4FA" w:val="clear"/>
            <w:tcMar>
              <w:top w:type="dxa" w:w="120"/>
              <w:left w:type="dxa" w:w="120"/>
              <w:bottom w:type="dxa" w:w="120"/>
              <w:right w:type="dxa" w:w="120"/>
            </w:tcMar>
          </w:tcPr>
          <w:p>
            <w:pPr>
              <w:jc w:val="center"/>
            </w:pPr>
            <w:r>
              <w:rPr>
                <w:b/>
                <w:bCs/>
                <w:color w:val="1E3A5F"/>
                <w:sz w:val="56"/>
                <w:szCs w:val="56"/>
              </w:rPr>
              <w:t xml:space="preserve">5</w:t>
            </w:r>
          </w:p>
          <w:p>
            <w:pPr>
              <w:jc w:val="center"/>
            </w:pPr>
            <w:r>
              <w:rPr>
                <w:color w:val="555F6E"/>
                <w:sz w:val="18"/>
                <w:szCs w:val="18"/>
              </w:rPr>
              <w:t xml:space="preserve">Veri Kaynağı</w:t>
            </w:r>
          </w:p>
        </w:tc>
        <w:tc>
          <w:tcPr>
            <w:tcW w:type="dxa" w:w="2340"/>
            <w:tcBorders>
              <w:top w:val="single" w:color="2E86AB" w:sz="1"/>
              <w:left w:val="single" w:color="2E86AB" w:sz="1"/>
              <w:bottom w:val="single" w:color="2E86AB" w:sz="1"/>
              <w:right w:val="single" w:color="2E86AB" w:sz="1"/>
            </w:tcBorders>
            <w:shd w:fill="EBF4FA" w:val="clear"/>
            <w:tcMar>
              <w:top w:type="dxa" w:w="120"/>
              <w:left w:type="dxa" w:w="120"/>
              <w:bottom w:type="dxa" w:w="120"/>
              <w:right w:type="dxa" w:w="120"/>
            </w:tcMar>
          </w:tcPr>
          <w:p>
            <w:pPr>
              <w:jc w:val="center"/>
            </w:pPr>
            <w:r>
              <w:rPr>
                <w:b/>
                <w:bCs/>
                <w:color w:val="1E3A5F"/>
                <w:sz w:val="56"/>
                <w:szCs w:val="56"/>
              </w:rPr>
              <w:t xml:space="preserve">59</w:t>
            </w:r>
          </w:p>
          <w:p>
            <w:pPr>
              <w:jc w:val="center"/>
            </w:pPr>
            <w:r>
              <w:rPr>
                <w:color w:val="555F6E"/>
                <w:sz w:val="18"/>
                <w:szCs w:val="18"/>
              </w:rPr>
              <w:t xml:space="preserve">Python Dosyası</w:t>
            </w:r>
          </w:p>
        </w:tc>
      </w:tr>
    </w:tbl>
    <w:p>
      <w:pPr>
        <w:spacing w:after="160" w:before="0"/>
      </w:pPr>
      <w:r>
        <w:t xml:space="preserve"/>
      </w:r>
    </w:p>
    <w:p>
      <w:r>
        <w:br w:type="page"/>
      </w:r>
    </w:p>
    <w:p>
      <w:pPr>
        <w:pStyle w:val="Heading1"/>
        <w:shd w:fill="1E3A5F" w:val="clear"/>
        <w:spacing w:after="200" w:before="360"/>
        <w:ind w:left="200" w:right="200"/>
      </w:pPr>
      <w:r>
        <w:rPr>
          <w:b/>
          <w:bCs/>
          <w:color w:val="FFFFFF"/>
          <w:sz w:val="36"/>
          <w:szCs w:val="36"/>
        </w:rPr>
        <w:t xml:space="preserve">1. Proje Nedir?</w:t>
      </w:r>
    </w:p>
    <w:p>
      <w:pPr>
        <w:spacing w:after="80" w:before="0"/>
      </w:pPr>
      <w:r>
        <w:t xml:space="preserve"/>
      </w:r>
    </w:p>
    <w:p>
      <w:pPr>
        <w:spacing w:after="60" w:before="60"/>
        <w:jc w:val="both"/>
      </w:pPr>
      <w:r>
        <w:rPr>
          <w:color w:val="1A1A2E"/>
          <w:sz w:val="22"/>
          <w:szCs w:val="22"/>
        </w:rPr>
        <w:t xml:space="preserve">Startup Idea Finder, yapay zeka tabanlı bir pazar araştırma ve girişim fikri keşif platformudur. Kullanıcının seçtiği AI kategorisindeki (video generation, code generation vb.) trend modelleri, mevcut rakip uygulamaları ve kullanıcı şikayetlerini analiz ederek henüz karşılanmamış pazar boşluklarını tespit eder ve kanıtlanmış veriye dayalı Micro-SaaS fırsatları önerir.</w:t>
      </w:r>
    </w:p>
    <w:p>
      <w:pPr>
        <w:spacing w:after="80" w:before="0"/>
      </w:pPr>
      <w:r>
        <w:t xml:space="preserve"/>
      </w:r>
    </w:p>
    <w:p>
      <w:pPr>
        <w:pStyle w:val="Heading2"/>
        <w:pBdr>
          <w:bottom w:val="single" w:color="2E86AB" w:sz="4"/>
        </w:pBdr>
        <w:spacing w:after="120" w:before="320"/>
      </w:pPr>
      <w:r>
        <w:rPr>
          <w:b/>
          <w:bCs/>
          <w:color w:val="1E3A5F"/>
          <w:sz w:val="28"/>
          <w:szCs w:val="28"/>
        </w:rPr>
        <w:t xml:space="preserve">1.1  Temel Hedef</w:t>
      </w:r>
    </w:p>
    <w:p>
      <w:pPr>
        <w:spacing w:after="60" w:before="60"/>
        <w:jc w:val="both"/>
      </w:pPr>
      <w:r>
        <w:rPr>
          <w:color w:val="1A1A2E"/>
          <w:sz w:val="22"/>
          <w:szCs w:val="22"/>
        </w:rPr>
        <w:t xml:space="preserve">Girişimcilerin aylarca sürebilecek manuel pazar araştırmasını dakikalar içinde tamamlamak. Sistem, 'Friction Economy' felsefesiyle yalnızca B2B/profesyonel segmente yönelik, somut bir acı noktasını çözen ve bir tıklamayla çalışan AI otomasyon fırsatlarını öne çıkarır.</w:t>
      </w:r>
    </w:p>
    <w:p>
      <w:pPr>
        <w:spacing w:after="80" w:before="0"/>
      </w:pPr>
      <w:r>
        <w:t xml:space="preserve"/>
      </w:r>
    </w:p>
    <w:p>
      <w:pPr>
        <w:pStyle w:val="Heading2"/>
        <w:pBdr>
          <w:bottom w:val="single" w:color="2E86AB" w:sz="4"/>
        </w:pBdr>
        <w:spacing w:after="120" w:before="320"/>
      </w:pPr>
      <w:r>
        <w:rPr>
          <w:b/>
          <w:bCs/>
          <w:color w:val="1E3A5F"/>
          <w:sz w:val="28"/>
          <w:szCs w:val="28"/>
        </w:rPr>
        <w:t xml:space="preserve">1.2  Kullanıcı Arayüzleri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Arayüz</w:t>
            </w:r>
          </w:p>
        </w:tc>
        <w:tc>
          <w:tcPr>
            <w:tcW w:type="dxa" w:w="3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Teknoloji</w:t>
            </w:r>
          </w:p>
        </w:tc>
        <w:tc>
          <w:tcPr>
            <w:tcW w:type="dxa" w:w="4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Amacı</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app.py</w:t>
            </w:r>
          </w:p>
        </w:tc>
        <w:tc>
          <w:tcPr>
            <w:tcW w:type="dxa" w:w="30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Streamlit</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Yerel geliştirici arayüzü — 4 mod, gerçek zamanlı agent streaming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api.py</w:t>
            </w:r>
          </w:p>
        </w:tc>
        <w:tc>
          <w:tcPr>
            <w:tcW w:type="dxa" w:w="30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FastAPI + Uvicorn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Üretim REST API — tüm scan endpoint'leri, JWT auth, SSE streaming</w:t>
            </w:r>
          </w:p>
        </w:tc>
      </w:tr>
    </w:tbl>
    <w:p>
      <w:pPr>
        <w:spacing w:after="80" w:before="0"/>
      </w:pPr>
      <w:r>
        <w:t xml:space="preserve"/>
      </w:r>
    </w:p>
    <w:p>
      <w:pPr>
        <w:pStyle w:val="Heading1"/>
        <w:shd w:fill="1E3A5F" w:val="clear"/>
        <w:spacing w:after="200" w:before="360"/>
        <w:ind w:left="200" w:right="200"/>
      </w:pPr>
      <w:r>
        <w:rPr>
          <w:b/>
          <w:bCs/>
          <w:color w:val="FFFFFF"/>
          <w:sz w:val="36"/>
          <w:szCs w:val="36"/>
        </w:rPr>
        <w:t xml:space="preserve">2. Nasıl Çalışır?</w:t>
      </w:r>
    </w:p>
    <w:p>
      <w:pPr>
        <w:spacing w:after="80" w:before="0"/>
      </w:pPr>
      <w:r>
        <w:t xml:space="preserve"/>
      </w:r>
    </w:p>
    <w:p>
      <w:pPr>
        <w:pStyle w:val="Heading2"/>
        <w:pBdr>
          <w:bottom w:val="single" w:color="2E86AB" w:sz="4"/>
        </w:pBdr>
        <w:spacing w:after="120" w:before="320"/>
      </w:pPr>
      <w:r>
        <w:rPr>
          <w:b/>
          <w:bCs/>
          <w:color w:val="1E3A5F"/>
          <w:sz w:val="28"/>
          <w:szCs w:val="28"/>
        </w:rPr>
        <w:t xml:space="preserve">2.1  Veri Toplama Pipeline'ı (Offline)</w:t>
      </w:r>
    </w:p>
    <w:p>
      <w:pPr>
        <w:spacing w:after="60" w:before="60"/>
        <w:jc w:val="both"/>
      </w:pPr>
      <w:r>
        <w:rPr>
          <w:color w:val="1A1A2E"/>
          <w:sz w:val="22"/>
          <w:szCs w:val="22"/>
        </w:rPr>
        <w:t xml:space="preserve">Sistem çalışmadan önce bir kez çalıştırılan veri toplama katmanı, dış kaynaklardan ham veriyi çeker ve ChromaDB vektör veritabanına yükler. Bu işlem run_all.py veya scheduler.py ile otomatikleştirilebilir.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Scraper</w:t>
            </w:r>
          </w:p>
        </w:tc>
        <w:tc>
          <w:tcPr>
            <w:tcW w:type="dxa" w:w="22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Kaynak</w:t>
            </w:r>
          </w:p>
        </w:tc>
        <w:tc>
          <w:tcPr>
            <w:tcW w:type="dxa" w:w="42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Çıktı</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scrapers/huggingface.py</w:t>
            </w:r>
          </w:p>
        </w:tc>
        <w:tc>
          <w:tcPr>
            <w:tcW w:type="dxa" w:w="228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HuggingFace Hub SDK</w:t>
            </w:r>
          </w:p>
        </w:tc>
        <w:tc>
          <w:tcPr>
            <w:tcW w:type="dxa" w:w="4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AI modelleri → data/models_raw.json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scrapers/replicate.py</w:t>
            </w:r>
          </w:p>
        </w:tc>
        <w:tc>
          <w:tcPr>
            <w:tcW w:type="dxa" w:w="228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Replicate.com (public)</w:t>
            </w:r>
          </w:p>
        </w:tc>
        <w:tc>
          <w:tcPr>
            <w:tcW w:type="dxa" w:w="4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AI modelleri → models_raw.json'a eklenir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scrapers/fal.py</w:t>
            </w:r>
          </w:p>
        </w:tc>
        <w:tc>
          <w:tcPr>
            <w:tcW w:type="dxa" w:w="228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fal.ai (public)</w:t>
            </w:r>
          </w:p>
        </w:tc>
        <w:tc>
          <w:tcPr>
            <w:tcW w:type="dxa" w:w="4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AI modelleri → models_raw.json'a eklenir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scrapers/producthunt.py</w:t>
            </w:r>
          </w:p>
        </w:tc>
        <w:tc>
          <w:tcPr>
            <w:tcW w:type="dxa" w:w="228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ProductHunt GraphQL API</w:t>
            </w:r>
          </w:p>
        </w:tc>
        <w:tc>
          <w:tcPr>
            <w:tcW w:type="dxa" w:w="4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SaaS uygulamaları → data/apps_raw.json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scrapers/trustmrr.py</w:t>
            </w:r>
          </w:p>
        </w:tc>
        <w:tc>
          <w:tcPr>
            <w:tcW w:type="dxa" w:w="228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TrustMRR (Playwright)</w:t>
            </w:r>
          </w:p>
        </w:tc>
        <w:tc>
          <w:tcPr>
            <w:tcW w:type="dxa" w:w="4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MRR/gelir verileri → apps_raw.json'a eklenir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scrapers/store_reviews.py</w:t>
            </w:r>
          </w:p>
        </w:tc>
        <w:tc>
          <w:tcPr>
            <w:tcW w:type="dxa" w:w="228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Play Store / App Store</w:t>
            </w:r>
          </w:p>
        </w:tc>
        <w:tc>
          <w:tcPr>
            <w:tcW w:type="dxa" w:w="4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Negatif yorumlar → competitor_reviews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ingestion/ingest.py</w:t>
            </w:r>
          </w:p>
        </w:tc>
        <w:tc>
          <w:tcPr>
            <w:tcW w:type="dxa" w:w="228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ChromaDB</w:t>
            </w:r>
          </w:p>
        </w:tc>
        <w:tc>
          <w:tcPr>
            <w:tcW w:type="dxa" w:w="4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JSON → Embedding → 3 koleksiyon</w:t>
            </w:r>
          </w:p>
        </w:tc>
      </w:tr>
    </w:tbl>
    <w:p>
      <w:pPr>
        <w:spacing w:after="80" w:before="0"/>
      </w:pPr>
      <w:r>
        <w:t xml:space="preserve"/>
      </w:r>
    </w:p>
    <w:p>
      <w:pPr>
        <w:spacing w:after="60" w:before="60"/>
        <w:jc w:val="both"/>
      </w:pPr>
      <w:r>
        <w:rPr>
          <w:color w:val="1A1A2E"/>
          <w:sz w:val="22"/>
          <w:szCs w:val="22"/>
        </w:rPr>
        <w:t xml:space="preserve">ChromaDB'de oluşturulan üç koleksiyon:</w:t>
      </w:r>
    </w:p>
    <w:p>
      <w:pPr>
        <w:pStyle w:val="ListParagraph"/>
        <w:numPr>
          <w:ilvl w:val="0"/>
          <w:numId w:val="2"/>
        </w:numPr>
        <w:spacing w:after="40" w:before="40"/>
      </w:pPr>
      <w:r>
        <w:rPr>
          <w:color w:val="1A1A2E"/>
          <w:sz w:val="22"/>
          <w:szCs w:val="22"/>
        </w:rPr>
        <w:t xml:space="preserve">ai_models — HuggingFace, Replicate, fal.ai'den AI modelleri</w:t>
      </w:r>
    </w:p>
    <w:p>
      <w:pPr>
        <w:pStyle w:val="ListParagraph"/>
        <w:numPr>
          <w:ilvl w:val="0"/>
          <w:numId w:val="2"/>
        </w:numPr>
        <w:spacing w:after="40" w:before="40"/>
      </w:pPr>
      <w:r>
        <w:rPr>
          <w:color w:val="1A1A2E"/>
          <w:sz w:val="22"/>
          <w:szCs w:val="22"/>
        </w:rPr>
        <w:t xml:space="preserve">startup_apps — ProductHunt ve TrustMRR'dan SaaS uygulamaları</w:t>
      </w:r>
    </w:p>
    <w:p>
      <w:pPr>
        <w:pStyle w:val="ListParagraph"/>
        <w:numPr>
          <w:ilvl w:val="0"/>
          <w:numId w:val="2"/>
        </w:numPr>
        <w:spacing w:after="40" w:before="40"/>
      </w:pPr>
      <w:r>
        <w:rPr>
          <w:color w:val="1A1A2E"/>
          <w:sz w:val="22"/>
          <w:szCs w:val="22"/>
        </w:rPr>
        <w:t xml:space="preserve">competitor_reviews — Play Store ve App Store negatif yorumları</w:t>
      </w:r>
    </w:p>
    <w:p>
      <w:pPr>
        <w:spacing w:after="80" w:before="0"/>
      </w:pPr>
      <w:r>
        <w:t xml:space="preserve"/>
      </w:r>
    </w:p>
    <w:p>
      <w:pPr>
        <w:pStyle w:val="Heading2"/>
        <w:pBdr>
          <w:bottom w:val="single" w:color="2E86AB" w:sz="4"/>
        </w:pBdr>
        <w:spacing w:after="120" w:before="320"/>
      </w:pPr>
      <w:r>
        <w:rPr>
          <w:b/>
          <w:bCs/>
          <w:color w:val="1E3A5F"/>
          <w:sz w:val="28"/>
          <w:szCs w:val="28"/>
        </w:rPr>
        <w:t xml:space="preserve">2.2  Retrieval Katmanı (lib/retrieval.py)</w:t>
      </w:r>
    </w:p>
    <w:p>
      <w:pPr>
        <w:spacing w:after="60" w:before="60"/>
        <w:jc w:val="both"/>
      </w:pPr>
      <w:r>
        <w:rPr>
          <w:color w:val="1A1A2E"/>
          <w:sz w:val="22"/>
          <w:szCs w:val="22"/>
        </w:rPr>
        <w:t xml:space="preserve">Agent'lar veri çekerken doğrudan Tavily'ye gitmez; önce ChromaDB'de arama yapar. Yeterli sonuç gelmezse (varsayılan eşik: 5 belge) Tavily web aramasına fallback eder. Bu iki katmanlı yapı hem hız hem maliyet açısından verimlidir.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vAlign w:val="center"/>
          </w:tcPr>
          <w:p>
            <w:pPr>
              <w:jc w:val="center"/>
            </w:pPr>
            <w:r>
              <w:rPr>
                <w:b/>
                <w:bCs/>
                <w:color w:val="FFFFFF"/>
                <w:sz w:val="20"/>
                <w:szCs w:val="20"/>
              </w:rPr>
              <w:t xml:space="preserve">Akış</w:t>
            </w:r>
          </w:p>
        </w:tc>
        <w:tc>
          <w:tcPr>
            <w:tcW w:type="dxa" w:w="7920"/>
            <w:tcBorders>
              <w:top w:val="single" w:color="2E86AB" w:sz="1"/>
              <w:left w:val="single" w:color="2E86AB" w:sz="1"/>
              <w:bottom w:val="single" w:color="2E86AB" w:sz="1"/>
              <w:right w:val="single" w:color="2E86AB" w:sz="1"/>
            </w:tcBorders>
            <w:shd w:fill="EBF4FA" w:val="clear"/>
            <w:tcMar>
              <w:top w:type="dxa" w:w="80"/>
              <w:left w:type="dxa" w:w="160"/>
              <w:bottom w:type="dxa" w:w="80"/>
              <w:right w:type="dxa" w:w="120"/>
            </w:tcMar>
          </w:tcPr>
          <w:p>
            <w:r>
              <w:rPr>
                <w:color w:val="1A1A2E"/>
                <w:sz w:val="22"/>
                <w:szCs w:val="22"/>
              </w:rPr>
              <w:t xml:space="preserve">İstek → lib/category_resolver.py (kategori normalize) → ChromaDB similarity search → Yetersizse Tavily fallback → Belge listesi döner</w:t>
            </w:r>
          </w:p>
        </w:tc>
      </w:tr>
    </w:tbl>
    <w:p>
      <w:pPr>
        <w:spacing w:after="80" w:before="0"/>
      </w:pPr>
      <w:r>
        <w:t xml:space="preserve"/>
      </w:r>
    </w:p>
    <w:p>
      <w:pPr>
        <w:pStyle w:val="Heading2"/>
        <w:pBdr>
          <w:bottom w:val="single" w:color="2E86AB" w:sz="4"/>
        </w:pBdr>
        <w:spacing w:after="120" w:before="320"/>
      </w:pPr>
      <w:r>
        <w:rPr>
          <w:b/>
          <w:bCs/>
          <w:color w:val="1E3A5F"/>
          <w:sz w:val="28"/>
          <w:szCs w:val="28"/>
        </w:rPr>
        <w:t xml:space="preserve">2.3  Scan Modları (Online — Gerçek Zamanlı)</w:t>
      </w:r>
    </w:p>
    <w:p>
      <w:pPr>
        <w:spacing w:after="60" w:before="60"/>
        <w:jc w:val="both"/>
      </w:pPr>
      <w:r>
        <w:rPr>
          <w:color w:val="1A1A2E"/>
          <w:sz w:val="22"/>
          <w:szCs w:val="22"/>
        </w:rPr>
        <w:t xml:space="preserve">Kullanıcı bir kategori veya girişim adı girerek tarama başlatır. Tüm modlar Server-Sent Events (SSE) ile sonuçları gerçek zamanlı akıtır; her LangGraph node tamamlandığında bir JSON event gönderilir.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Mod</w:t>
            </w:r>
          </w:p>
        </w:tc>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Agent</w:t>
            </w:r>
          </w:p>
        </w:tc>
        <w:tc>
          <w:tcPr>
            <w:tcW w:type="dxa" w:w="59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Ne Yapar?</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discover</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idea_agent</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Otomatik kategori seçimi ile 11 node'luk tam analiz + doğrulama raporu</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category</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idea_agent</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Kullanıcının seçtiği kategoride discover ile aynı akış</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deep</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deep_agent</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Derin web araştırması + investment memo + alıcı lead listesi</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reverse</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reverse_agent</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Belirtilen rakip girişimi tersine mühendislikle analiz eder</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orchestrate</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orchestrator</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3 uzman agent (Research → Analyst → GTM), Supabase'e kaydeder</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trends</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 (Tavily+LLM)</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Kategori için 6 aylık AI trend raporu üretir</w:t>
            </w:r>
          </w:p>
        </w:tc>
      </w:tr>
    </w:tbl>
    <w:p>
      <w:pPr>
        <w:spacing w:after="80" w:before="0"/>
      </w:pPr>
      <w:r>
        <w:t xml:space="preserve"/>
      </w:r>
    </w:p>
    <w:p>
      <w:pPr>
        <w:pStyle w:val="Heading2"/>
        <w:pBdr>
          <w:bottom w:val="single" w:color="2E86AB" w:sz="4"/>
        </w:pBdr>
        <w:spacing w:after="120" w:before="320"/>
      </w:pPr>
      <w:r>
        <w:rPr>
          <w:b/>
          <w:bCs/>
          <w:color w:val="1E3A5F"/>
          <w:sz w:val="28"/>
          <w:szCs w:val="28"/>
        </w:rPr>
        <w:t xml:space="preserve">2.4  İki Aşamalı Mod (Stage-A / Stage-B)</w:t>
      </w:r>
    </w:p>
    <w:p>
      <w:pPr>
        <w:spacing w:after="60" w:before="60"/>
        <w:jc w:val="both"/>
      </w:pPr>
      <w:r>
        <w:rPr>
          <w:color w:val="1A1A2E"/>
          <w:sz w:val="22"/>
          <w:szCs w:val="22"/>
        </w:rPr>
        <w:t xml:space="preserve">API üzerinden erişilen özel bir akış. Aşama A pazar taramasını tamamlar ve kullanıcıya 3-5 alt-niş seçeneği sunar. Kullanıcı seçim yaptıktan sonra Aşama B derin fizibilite analizine geçer.</w:t>
      </w:r>
    </w:p>
    <w:p>
      <w:pPr>
        <w:pStyle w:val="ListParagraph"/>
        <w:numPr>
          <w:ilvl w:val="0"/>
          <w:numId w:val="2"/>
        </w:numPr>
        <w:spacing w:after="40" w:before="40"/>
      </w:pPr>
      <w:r>
        <w:rPr>
          <w:color w:val="1A1A2E"/>
          <w:sz w:val="22"/>
          <w:szCs w:val="22"/>
        </w:rPr>
        <w:t xml:space="preserve">Stage-A (POST /api/scan/stage-a): 5 node — trend analizi, rakip şikayetleri, pazar özeti</w:t>
      </w:r>
    </w:p>
    <w:p>
      <w:pPr>
        <w:pStyle w:val="ListParagraph"/>
        <w:numPr>
          <w:ilvl w:val="0"/>
          <w:numId w:val="2"/>
        </w:numPr>
        <w:spacing w:after="40" w:before="40"/>
      </w:pPr>
      <w:r>
        <w:rPr>
          <w:color w:val="1A1A2E"/>
          <w:sz w:val="22"/>
          <w:szCs w:val="22"/>
        </w:rPr>
        <w:t xml:space="preserve">Stage-B (POST /api/scan/stage-b): 10 node — pazar büyüklüğü, birim ekonomi, GTM varlıkları, rapor, doğrulama, audit</w:t>
      </w:r>
    </w:p>
    <w:p>
      <w:pPr>
        <w:spacing w:after="80" w:before="0"/>
      </w:pPr>
      <w:r>
        <w:t xml:space="preserve"/>
      </w:r>
    </w:p>
    <w:p>
      <w:pPr>
        <w:pStyle w:val="Heading1"/>
        <w:shd w:fill="1E3A5F" w:val="clear"/>
        <w:spacing w:after="200" w:before="360"/>
        <w:ind w:left="200" w:right="200"/>
      </w:pPr>
      <w:r>
        <w:rPr>
          <w:b/>
          <w:bCs/>
          <w:color w:val="FFFFFF"/>
          <w:sz w:val="36"/>
          <w:szCs w:val="36"/>
        </w:rPr>
        <w:t xml:space="preserve">3. Mimari</w:t>
      </w:r>
    </w:p>
    <w:p>
      <w:pPr>
        <w:spacing w:after="80" w:before="0"/>
      </w:pPr>
      <w:r>
        <w:t xml:space="preserve"/>
      </w:r>
    </w:p>
    <w:p>
      <w:pPr>
        <w:pStyle w:val="Heading2"/>
        <w:pBdr>
          <w:bottom w:val="single" w:color="2E86AB" w:sz="4"/>
        </w:pBdr>
        <w:spacing w:after="120" w:before="320"/>
      </w:pPr>
      <w:r>
        <w:rPr>
          <w:b/>
          <w:bCs/>
          <w:color w:val="1E3A5F"/>
          <w:sz w:val="28"/>
          <w:szCs w:val="28"/>
        </w:rPr>
        <w:t xml:space="preserve">3.1  Klasör 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Dizin / Dosya</w:t>
            </w:r>
          </w:p>
        </w:tc>
        <w:tc>
          <w:tcPr>
            <w:tcW w:type="dxa" w:w="69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color w:val="FFFFFF"/>
                <w:sz w:val="20"/>
                <w:szCs w:val="20"/>
              </w:rPr>
              <w:t xml:space="preserve">Sorumluluk</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agent/</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Tüm LangGraph agent'ları ve yardımcı modüller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idea_agent.py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Ana 11-node pipeline (tek aşamalı mod)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phase_agents.py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İki aşamalı agent graph'ları (Stage-A / Stage-B)</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deep_agent.py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Derin araştırma + investment memo + buyer leads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orchestrator.py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3 sub-agent koordinatörü (Research→Analyst→GTM)</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reverse_agent.py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Rakip tersine mühendislik (4 node)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auditor.py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Rapor doğrulama ve Hibrit Güven Endeksi</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validator.py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Fikir puanlama (0-50 scorecard)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buyer_matcher.py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Lead listesi + kişiselleştirilmiş DM şablonları</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competition_matrix.py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LLM ile yapılandırılmış rakip karşılaştırma tablosu</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lib/</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Merkezi yardımcı kütüphaneler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llm.py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get_llm() fabrikası — Groq/Gemini dual-provider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tavily_client.py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get_tavily_client() singleton — lru_cache ile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research_steps.py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Ortak araştırma adımları (deep+orchestrator paylaşır)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scan_utils.py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SSE headers + rate limit kontrolü</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retrieval.py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ChromaDB-first arama (Tavily fallback)</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category_resolver.py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Kullanıcı girdisini SOURCE_DISPATCH anahtarına eşler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routers/</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FastAPI endpoint'leri</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scan.py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Dispatcher (~85 satır) — mod → handler yönlendirme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scan_discover/deep/reverse/orchestrate/trends.py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Her scan modu kendi dosyasında</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chat.py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Serbest chat endpoint'i</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  gallery.py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Kayıtlı scan'leri listeler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scrapers/</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Veri toplama scriptleri (offline pipeline)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ingestion/</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ChromaDB yükleme pipeline'ı</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scripts/</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Scheduler, alert runner, seed gallery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app.py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Streamlit arayüzü</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api.py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FastAPI giriş noktası</w:t>
            </w:r>
          </w:p>
        </w:tc>
      </w:tr>
    </w:tbl>
    <w:p>
      <w:pPr>
        <w:spacing w:after="80" w:before="0"/>
      </w:pPr>
      <w:r>
        <w:t xml:space="preserve"/>
      </w:r>
    </w:p>
    <w:p>
      <w:pPr>
        <w:pStyle w:val="Heading2"/>
        <w:pBdr>
          <w:bottom w:val="single" w:color="2E86AB" w:sz="4"/>
        </w:pBdr>
        <w:spacing w:after="120" w:before="320"/>
      </w:pPr>
      <w:r>
        <w:rPr>
          <w:b/>
          <w:bCs/>
          <w:color w:val="1E3A5F"/>
          <w:sz w:val="28"/>
          <w:szCs w:val="28"/>
        </w:rPr>
        <w:t xml:space="preserve">3.2  idea_agent — Ana Pipeline (11 Node)</w:t>
      </w:r>
    </w:p>
    <w:p>
      <w:pPr>
        <w:spacing w:after="60" w:before="60"/>
        <w:jc w:val="both"/>
      </w:pPr>
      <w:r>
        <w:rPr>
          <w:color w:val="1A1A2E"/>
          <w:sz w:val="22"/>
          <w:szCs w:val="22"/>
        </w:rPr>
        <w:t xml:space="preserve">idea_agent.py içindeki tek aşamalı LangGraph pipeline'ı soldan sağa doğrusal bir akış izler: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vAlign w:val="center"/>
          </w:tcPr>
          <w:p>
            <w:pPr>
              <w:jc w:val="center"/>
            </w:pPr>
            <w:r>
              <w:rPr>
                <w:b/>
                <w:bCs/>
                <w:color w:val="FFFFFF"/>
                <w:sz w:val="20"/>
                <w:szCs w:val="20"/>
              </w:rPr>
              <w:t xml:space="preserve">Node Akışı</w:t>
            </w:r>
          </w:p>
        </w:tc>
        <w:tc>
          <w:tcPr>
            <w:tcW w:type="dxa" w:w="7920"/>
            <w:tcBorders>
              <w:top w:val="single" w:color="2E86AB" w:sz="1"/>
              <w:left w:val="single" w:color="2E86AB" w:sz="1"/>
              <w:bottom w:val="single" w:color="2E86AB" w:sz="1"/>
              <w:right w:val="single" w:color="2E86AB" w:sz="1"/>
            </w:tcBorders>
            <w:shd w:fill="EBF4FA" w:val="clear"/>
            <w:tcMar>
              <w:top w:type="dxa" w:w="80"/>
              <w:left w:type="dxa" w:w="160"/>
              <w:bottom w:type="dxa" w:w="80"/>
              <w:right w:type="dxa" w:w="120"/>
            </w:tcMar>
          </w:tcPr>
          <w:p>
            <w:r>
              <w:rPr>
                <w:color w:val="1A1A2E"/>
                <w:sz w:val="22"/>
                <w:szCs w:val="22"/>
              </w:rPr>
              <w:t xml:space="preserve">fetch_trending_models → match_to_market → scrape_competitor_reviews → cluster_complaints → find_store_app → scrape_store_reviews → cluster_store_problems → competition_matrix → generate_opportunity → validate_idea → auditor → END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Node</w:t>
            </w:r>
          </w:p>
        </w:tc>
        <w:tc>
          <w:tcPr>
            <w:tcW w:type="dxa" w:w="6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color w:val="FFFFFF"/>
                <w:sz w:val="20"/>
                <w:szCs w:val="20"/>
              </w:rPr>
              <w:t xml:space="preserve">Görev</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fetch_trending_models</w:t>
            </w:r>
          </w:p>
        </w:tc>
        <w:tc>
          <w:tcPr>
            <w:tcW w:type="dxa" w:w="6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ChromaDB'den AI modelleri çeker; yetersizse Tavily fallback</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match_to_market</w:t>
            </w:r>
          </w:p>
        </w:tc>
        <w:tc>
          <w:tcPr>
            <w:tcW w:type="dxa" w:w="6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Kategorideki mevcut SaaS uygulamalarını bulur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scrape_competitor_reviews</w:t>
            </w:r>
          </w:p>
        </w:tc>
        <w:tc>
          <w:tcPr>
            <w:tcW w:type="dxa" w:w="6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G2, Reddit üzerinden rakip şikayetlerini toplar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cluster_complaints</w:t>
            </w:r>
          </w:p>
        </w:tc>
        <w:tc>
          <w:tcPr>
            <w:tcW w:type="dxa" w:w="6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Şikayetleri LLM ile kümeleyerek ana acı noktalarını çıkarır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find_store_app</w:t>
            </w:r>
          </w:p>
        </w:tc>
        <w:tc>
          <w:tcPr>
            <w:tcW w:type="dxa" w:w="6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Play/App Store'da ilgili uygulamayı bulur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scrape_store_reviews</w:t>
            </w:r>
          </w:p>
        </w:tc>
        <w:tc>
          <w:tcPr>
            <w:tcW w:type="dxa" w:w="6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1-2 yıldız yorumları çeker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cluster_store_problems</w:t>
            </w:r>
          </w:p>
        </w:tc>
        <w:tc>
          <w:tcPr>
            <w:tcW w:type="dxa" w:w="6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Store şikayetlerini kümeleyerek sorun haritası çıkarır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competition_matrix</w:t>
            </w:r>
          </w:p>
        </w:tc>
        <w:tc>
          <w:tcPr>
            <w:tcW w:type="dxa" w:w="6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Rakip matrisi — fiyat, özellik, boşluk analizi</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generate_opportunity</w:t>
            </w:r>
          </w:p>
        </w:tc>
        <w:tc>
          <w:tcPr>
            <w:tcW w:type="dxa" w:w="6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Tüm veriyi sentezler → yatırım fırsatı raporu yazar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validate_idea</w:t>
            </w:r>
          </w:p>
        </w:tc>
        <w:tc>
          <w:tcPr>
            <w:tcW w:type="dxa" w:w="6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Fikri 0-50 scorecard ile puanlar (market, pain, competition...)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auditor</w:t>
            </w:r>
          </w:p>
        </w:tc>
        <w:tc>
          <w:tcPr>
            <w:tcW w:type="dxa" w:w="6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Sayısal iddiaları çapraz doğrular → Güven Endeksi hesaplar</w:t>
            </w:r>
          </w:p>
        </w:tc>
      </w:tr>
    </w:tbl>
    <w:p>
      <w:pPr>
        <w:spacing w:after="80" w:before="0"/>
      </w:pPr>
      <w:r>
        <w:t xml:space="preserve"/>
      </w:r>
    </w:p>
    <w:p>
      <w:pPr>
        <w:pStyle w:val="Heading2"/>
        <w:pBdr>
          <w:bottom w:val="single" w:color="2E86AB" w:sz="4"/>
        </w:pBdr>
        <w:spacing w:after="120" w:before="320"/>
      </w:pPr>
      <w:r>
        <w:rPr>
          <w:b/>
          <w:bCs/>
          <w:color w:val="1E3A5F"/>
          <w:sz w:val="28"/>
          <w:szCs w:val="28"/>
        </w:rPr>
        <w:t xml:space="preserve">3.3  deep_agent — Derin Araştırma (7 Node)</w:t>
      </w:r>
    </w:p>
    <w:p>
      <w:pPr>
        <w:spacing w:after="60" w:before="60"/>
        <w:jc w:val="both"/>
      </w:pPr>
      <w:r>
        <w:rPr>
          <w:color w:val="1A1A2E"/>
          <w:sz w:val="22"/>
          <w:szCs w:val="22"/>
        </w:rPr>
        <w:t xml:space="preserve">deep_agent, lib/research_steps.py'deki ortak fonksiyonları kullanarak daha odaklı bir araştırma yapar ve sonunda bir investment memo ile alıcı lead listesi üretir.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vAlign w:val="center"/>
          </w:tcPr>
          <w:p>
            <w:pPr>
              <w:jc w:val="center"/>
            </w:pPr>
            <w:r>
              <w:rPr>
                <w:b/>
                <w:bCs/>
                <w:color w:val="FFFFFF"/>
                <w:sz w:val="20"/>
                <w:szCs w:val="20"/>
              </w:rPr>
              <w:t xml:space="preserve">Node Akışı</w:t>
            </w:r>
          </w:p>
        </w:tc>
        <w:tc>
          <w:tcPr>
            <w:tcW w:type="dxa" w:w="7920"/>
            <w:tcBorders>
              <w:top w:val="single" w:color="2E86AB" w:sz="1"/>
              <w:left w:val="single" w:color="2E86AB" w:sz="1"/>
              <w:bottom w:val="single" w:color="2E86AB" w:sz="1"/>
              <w:right w:val="single" w:color="2E86AB" w:sz="1"/>
            </w:tcBorders>
            <w:shd w:fill="EBF4FA" w:val="clear"/>
            <w:tcMar>
              <w:top w:type="dxa" w:w="80"/>
              <w:left w:type="dxa" w:w="160"/>
              <w:bottom w:type="dxa" w:w="80"/>
              <w:right w:type="dxa" w:w="120"/>
            </w:tcMar>
          </w:tcPr>
          <w:p>
            <w:r>
              <w:rPr>
                <w:color w:val="1A1A2E"/>
                <w:sz w:val="22"/>
                <w:szCs w:val="22"/>
              </w:rPr>
              <w:t xml:space="preserve">init_research (Tavily: modeller+app'ler+SEO) → brainstorm_angles (3 Micro-SaaS hipotezi) → deep_web_research (her hipotez için rakip+şikayet araması) → competitor_deep_dive → reasoning_synthesis → write_investment_memo → find_buyer_leads → END</w:t>
            </w:r>
          </w:p>
        </w:tc>
      </w:tr>
    </w:tbl>
    <w:p>
      <w:pPr>
        <w:spacing w:after="80" w:before="0"/>
      </w:pPr>
      <w:r>
        <w:t xml:space="preserve"/>
      </w:r>
    </w:p>
    <w:p>
      <w:pPr>
        <w:pStyle w:val="Heading2"/>
        <w:pBdr>
          <w:bottom w:val="single" w:color="2E86AB" w:sz="4"/>
        </w:pBdr>
        <w:spacing w:after="120" w:before="320"/>
      </w:pPr>
      <w:r>
        <w:rPr>
          <w:b/>
          <w:bCs/>
          <w:color w:val="1E3A5F"/>
          <w:sz w:val="28"/>
          <w:szCs w:val="28"/>
        </w:rPr>
        <w:t xml:space="preserve">3.4  orchestrator — Multi-Agent (3 Sub-Agent)</w:t>
      </w:r>
    </w:p>
    <w:p>
      <w:pPr>
        <w:spacing w:after="60" w:before="60"/>
        <w:jc w:val="both"/>
      </w:pPr>
      <w:r>
        <w:rPr>
          <w:color w:val="1A1A2E"/>
          <w:sz w:val="22"/>
          <w:szCs w:val="22"/>
        </w:rPr>
        <w:t xml:space="preserve">Orchestrator, Research → Analyst → GTM sırasıyla çalışan üç uzman agent'ı koordine eder. GTM aşaması tamamlanınca sonuç Supabase'e (scans + leads tablosu) kaydedilir.</w:t>
      </w:r>
    </w:p>
    <w:p>
      <w:pPr>
        <w:pStyle w:val="ListParagraph"/>
        <w:numPr>
          <w:ilvl w:val="0"/>
          <w:numId w:val="2"/>
        </w:numPr>
        <w:spacing w:after="40" w:before="40"/>
      </w:pPr>
      <w:r>
        <w:rPr>
          <w:color w:val="1A1A2E"/>
          <w:sz w:val="22"/>
          <w:szCs w:val="22"/>
        </w:rPr>
        <w:t xml:space="preserve">Research Agent: Tavily web araması + automation_intel + producthunt_gaps toplayarak araştırma özeti üretir</w:t>
      </w:r>
    </w:p>
    <w:p>
      <w:pPr>
        <w:pStyle w:val="ListParagraph"/>
        <w:numPr>
          <w:ilvl w:val="0"/>
          <w:numId w:val="2"/>
        </w:numPr>
        <w:spacing w:after="40" w:before="40"/>
      </w:pPr>
      <w:r>
        <w:rPr>
          <w:color w:val="1A1A2E"/>
          <w:sz w:val="22"/>
          <w:szCs w:val="22"/>
        </w:rPr>
        <w:t xml:space="preserve">Analyst Agent: lib/research_steps.py ile brainstorm → web araştırması → rakip analizi → investment memo</w:t>
      </w:r>
    </w:p>
    <w:p>
      <w:pPr>
        <w:pStyle w:val="ListParagraph"/>
        <w:numPr>
          <w:ilvl w:val="0"/>
          <w:numId w:val="2"/>
        </w:numPr>
        <w:spacing w:after="40" w:before="40"/>
      </w:pPr>
      <w:r>
        <w:rPr>
          <w:color w:val="1A1A2E"/>
          <w:sz w:val="22"/>
          <w:szCs w:val="22"/>
        </w:rPr>
        <w:t xml:space="preserve">GTM Agent: buyer_matcher ile alıcı lead listesi + DM şablonları</w:t>
      </w:r>
    </w:p>
    <w:p>
      <w:pPr>
        <w:spacing w:after="80" w:before="0"/>
      </w:pPr>
      <w:r>
        <w:t xml:space="preserve"/>
      </w:r>
    </w:p>
    <w:p>
      <w:pPr>
        <w:pStyle w:val="Heading2"/>
        <w:pBdr>
          <w:bottom w:val="single" w:color="2E86AB" w:sz="4"/>
        </w:pBdr>
        <w:spacing w:after="120" w:before="320"/>
      </w:pPr>
      <w:r>
        <w:rPr>
          <w:b/>
          <w:bCs/>
          <w:color w:val="1E3A5F"/>
          <w:sz w:val="28"/>
          <w:szCs w:val="28"/>
        </w:rPr>
        <w:t xml:space="preserve">3.5  reverse_agent — Rakip Tersine Mühendislik (4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vAlign w:val="center"/>
          </w:tcPr>
          <w:p>
            <w:pPr>
              <w:jc w:val="center"/>
            </w:pPr>
            <w:r>
              <w:rPr>
                <w:b/>
                <w:bCs/>
                <w:color w:val="FFFFFF"/>
                <w:sz w:val="20"/>
                <w:szCs w:val="20"/>
              </w:rPr>
              <w:t xml:space="preserve">Node Akışı</w:t>
            </w:r>
          </w:p>
        </w:tc>
        <w:tc>
          <w:tcPr>
            <w:tcW w:type="dxa" w:w="7920"/>
            <w:tcBorders>
              <w:top w:val="single" w:color="2E86AB" w:sz="1"/>
              <w:left w:val="single" w:color="2E86AB" w:sz="1"/>
              <w:bottom w:val="single" w:color="2E86AB" w:sz="1"/>
              <w:right w:val="single" w:color="2E86AB" w:sz="1"/>
            </w:tcBorders>
            <w:shd w:fill="EBF4FA" w:val="clear"/>
            <w:tcMar>
              <w:top w:type="dxa" w:w="80"/>
              <w:left w:type="dxa" w:w="160"/>
              <w:bottom w:type="dxa" w:w="80"/>
              <w:right w:type="dxa" w:w="120"/>
            </w:tcMar>
          </w:tcPr>
          <w:p>
            <w:r>
              <w:rPr>
                <w:color w:val="1A1A2E"/>
                <w:sz w:val="22"/>
                <w:szCs w:val="22"/>
              </w:rPr>
              <w:t xml:space="preserve">analyze_startup (Tavily ile girişimi inceler) → find_competitors (3 rakip bulur) → scrape_all_complaints (tüm rakiplerin şikayetleri) → generate_reverse_report → END</w:t>
            </w:r>
          </w:p>
        </w:tc>
      </w:tr>
    </w:tbl>
    <w:p>
      <w:pPr>
        <w:spacing w:after="80" w:before="0"/>
      </w:pPr>
      <w:r>
        <w:t xml:space="preserve"/>
      </w:r>
    </w:p>
    <w:p>
      <w:pPr>
        <w:pStyle w:val="Heading2"/>
        <w:pBdr>
          <w:bottom w:val="single" w:color="2E86AB" w:sz="4"/>
        </w:pBdr>
        <w:spacing w:after="120" w:before="320"/>
      </w:pPr>
      <w:r>
        <w:rPr>
          <w:b/>
          <w:bCs/>
          <w:color w:val="1E3A5F"/>
          <w:sz w:val="28"/>
          <w:szCs w:val="28"/>
        </w:rPr>
        <w:t xml:space="preserve">3.6  Yardımcı Agent'lar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Modül</w:t>
            </w:r>
          </w:p>
        </w:tc>
        <w:tc>
          <w:tcPr>
            <w:tcW w:type="dxa" w:w="67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color w:val="FFFFFF"/>
                <w:sz w:val="20"/>
                <w:szCs w:val="20"/>
              </w:rPr>
              <w:t xml:space="preserve">Görev</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agent/auditor.py</w:t>
            </w:r>
          </w:p>
        </w:tc>
        <w:tc>
          <w:tcPr>
            <w:tcW w:type="dxa" w:w="67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Rapordaki sayısal iddiaları kaynak eşleştirmesiyle doğrular. Hibrit skor: 0.4×Kaynak Kalitesi + 0.6×Çapraz Doğrulama. 3-bant banner: yeşil/sarı/kırmızı.</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agent/validator.py</w:t>
            </w:r>
          </w:p>
        </w:tc>
        <w:tc>
          <w:tcPr>
            <w:tcW w:type="dxa" w:w="67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5 boyutlu scorecard (market size, pain severity, competition, tech feasibility, monetization). Her boyut max 10 puan.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agent/buyer_matcher.py</w:t>
            </w:r>
          </w:p>
        </w:tc>
        <w:tc>
          <w:tcPr>
            <w:tcW w:type="dxa" w:w="67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Upwork RSS, Reddit, GitHub'dan potansiyel alıcı bulur. Her lead için kişiselleştirilmiş DM şablonu yazar.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agent/competition_matrix.py</w:t>
            </w:r>
          </w:p>
        </w:tc>
        <w:tc>
          <w:tcPr>
            <w:tcW w:type="dxa" w:w="67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Yapılandırılmış rakip verisini tablo formatına dönüştürür, boşluk ve eksiklikleri tespit eder.</w:t>
            </w:r>
          </w:p>
        </w:tc>
      </w:tr>
    </w:tbl>
    <w:p>
      <w:pPr>
        <w:spacing w:after="80" w:before="0"/>
      </w:pPr>
      <w:r>
        <w:t xml:space="preserve"/>
      </w:r>
    </w:p>
    <w:p>
      <w:r>
        <w:br w:type="page"/>
      </w:r>
    </w:p>
    <w:p>
      <w:pPr>
        <w:pStyle w:val="Heading1"/>
        <w:shd w:fill="1E3A5F" w:val="clear"/>
        <w:spacing w:after="200" w:before="360"/>
        <w:ind w:left="200" w:right="200"/>
      </w:pPr>
      <w:r>
        <w:rPr>
          <w:b/>
          <w:bCs/>
          <w:color w:val="FFFFFF"/>
          <w:sz w:val="36"/>
          <w:szCs w:val="36"/>
        </w:rPr>
        <w:t xml:space="preserve">4. Kullanılan Teknolojiler</w:t>
      </w:r>
    </w:p>
    <w:p>
      <w:pPr>
        <w:spacing w:after="80" w:before="0"/>
      </w:pPr>
      <w:r>
        <w:t xml:space="preserve"/>
      </w:r>
    </w:p>
    <w:p>
      <w:pPr>
        <w:pStyle w:val="Heading2"/>
        <w:pBdr>
          <w:bottom w:val="single" w:color="2E86AB" w:sz="4"/>
        </w:pBdr>
        <w:spacing w:after="120" w:before="320"/>
      </w:pPr>
      <w:r>
        <w:rPr>
          <w:b/>
          <w:bCs/>
          <w:color w:val="1E3A5F"/>
          <w:sz w:val="28"/>
          <w:szCs w:val="28"/>
        </w:rPr>
        <w:t xml:space="preserve">4.1  Temel Framework'ler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Kütüphane</w:t>
            </w:r>
          </w:p>
        </w:tc>
        <w:tc>
          <w:tcPr>
            <w:tcW w:type="dxa" w:w="1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Versiyon/Not</w:t>
            </w:r>
          </w:p>
        </w:tc>
        <w:tc>
          <w:tcPr>
            <w:tcW w:type="dxa" w:w="51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Kullanım Amacı</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LangGraph</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pip: langgraph</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Agent state machine — tüm node graph'ları bu framework üzerinde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LangChain-Groq</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pip: langchain-groq</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Groq üzerinden Llama 3.3 70B LLM entegrasyonu</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LangChain-Google-GenAI</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pip: langchain-google-genai</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Gemini 2.5 Flash — alternatif LLM provider (opsiyonel)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Tavily Python SDK</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pip: tavily-python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Web araması — rakip, şikayet, trend verileri için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ChromaDB</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pip: langchain-chroma</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Vektör veritabanı — AI modelleri ve app'lerin embedding'leri</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FastAPI</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pip: fastapi</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REST API — tüm scan endpoint'leri, SSE streaming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Uvicorn</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pip: uvicorn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ASGI sunucu</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Streamlit</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pip: streamlit</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Yerel geliştirici arayüzü</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Supabase</w:t>
            </w:r>
          </w:p>
        </w:tc>
        <w:tc>
          <w:tcPr>
            <w:tcW w:type="dxa" w:w="1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pip: supabase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PostgreSQL veritabanı — scans, leads, usage_logs tabloları</w:t>
            </w:r>
          </w:p>
        </w:tc>
      </w:tr>
    </w:tbl>
    <w:p>
      <w:pPr>
        <w:spacing w:after="80" w:before="0"/>
      </w:pPr>
      <w:r>
        <w:t xml:space="preserve"/>
      </w:r>
    </w:p>
    <w:p>
      <w:pPr>
        <w:pStyle w:val="Heading2"/>
        <w:pBdr>
          <w:bottom w:val="single" w:color="2E86AB" w:sz="4"/>
        </w:pBdr>
        <w:spacing w:after="120" w:before="320"/>
      </w:pPr>
      <w:r>
        <w:rPr>
          <w:b/>
          <w:bCs/>
          <w:color w:val="1E3A5F"/>
          <w:sz w:val="28"/>
          <w:szCs w:val="28"/>
        </w:rPr>
        <w:t xml:space="preserve">4.2  Yardımcı Kütüphaneler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Kütüphane</w:t>
            </w:r>
          </w:p>
        </w:tc>
        <w:tc>
          <w:tcPr>
            <w:tcW w:type="dxa" w:w="69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color w:val="FFFFFF"/>
                <w:sz w:val="20"/>
                <w:szCs w:val="20"/>
              </w:rPr>
              <w:t xml:space="preserve">Kullanım</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PyTrends</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Google Trends arama hacmi ve trend yönü verisi</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Playwright (stealth)</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TrustMRR scraping — Cloudflare bypass + infinite scroll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google-play-scraper / app-store-scraper</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Mobil app mağaza yorumları</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feedparser</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Upwork RSS — buyer lead tespiti</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FPDF2 + markdown</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PDF rapor üretimi (Supabase'den çekilen scan verisiyle)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PyJWT + cryptography</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JWT tabanlı kullanıcı kimlik doğrulama</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Resend</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E-posta bildirimleri (alert sistemi)</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python-dotenv</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Ortam değişkeni yönetimi</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LangSmith</w:t>
            </w:r>
          </w:p>
        </w:tc>
        <w:tc>
          <w:tcPr>
            <w:tcW w:type="dxa" w:w="69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Agent çalışma izleme ve debug</w:t>
            </w:r>
          </w:p>
        </w:tc>
      </w:tr>
    </w:tbl>
    <w:p>
      <w:pPr>
        <w:spacing w:after="80" w:before="0"/>
      </w:pPr>
      <w:r>
        <w:t xml:space="preserve"/>
      </w:r>
    </w:p>
    <w:p>
      <w:pPr>
        <w:pStyle w:val="Heading2"/>
        <w:pBdr>
          <w:bottom w:val="single" w:color="2E86AB" w:sz="4"/>
        </w:pBdr>
        <w:spacing w:after="120" w:before="320"/>
      </w:pPr>
      <w:r>
        <w:rPr>
          <w:b/>
          <w:bCs/>
          <w:color w:val="1E3A5F"/>
          <w:sz w:val="28"/>
          <w:szCs w:val="28"/>
        </w:rPr>
        <w:t xml:space="preserve">4.3  LLM Konfigürasyonu</w:t>
      </w:r>
    </w:p>
    <w:p>
      <w:pPr>
        <w:spacing w:after="60" w:before="60"/>
        <w:jc w:val="both"/>
      </w:pPr>
      <w:r>
        <w:rPr>
          <w:color w:val="1A1A2E"/>
          <w:sz w:val="22"/>
          <w:szCs w:val="22"/>
        </w:rPr>
        <w:t xml:space="preserve">Tüm LLM çağrıları lib/llm.py üzerinden geçer. Varsayılan provider Groq (Llama 3.3 70B); GOOGLE_API_KEY ortam değişkeni tanımlıysa Gemini 2.5 Flash'a geçiş yapar. Model adı GROQ_MODEL env değişkeni ile değiştirilebilir (örn: llama-3.1-8b-instant).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vAlign w:val="center"/>
          </w:tcPr>
          <w:p>
            <w:pPr>
              <w:jc w:val="center"/>
            </w:pPr>
            <w:r>
              <w:rPr>
                <w:b/>
                <w:bCs/>
                <w:color w:val="FFFFFF"/>
                <w:sz w:val="20"/>
                <w:szCs w:val="20"/>
              </w:rPr>
              <w:t xml:space="preserve">Env Değişkeni</w:t>
            </w:r>
          </w:p>
        </w:tc>
        <w:tc>
          <w:tcPr>
            <w:tcW w:type="dxa" w:w="7920"/>
            <w:tcBorders>
              <w:top w:val="single" w:color="2E86AB" w:sz="1"/>
              <w:left w:val="single" w:color="2E86AB" w:sz="1"/>
              <w:bottom w:val="single" w:color="2E86AB" w:sz="1"/>
              <w:right w:val="single" w:color="2E86AB" w:sz="1"/>
            </w:tcBorders>
            <w:shd w:fill="EBF4FA" w:val="clear"/>
            <w:tcMar>
              <w:top w:type="dxa" w:w="80"/>
              <w:left w:type="dxa" w:w="160"/>
              <w:bottom w:type="dxa" w:w="80"/>
              <w:right w:type="dxa" w:w="120"/>
            </w:tcMar>
          </w:tcPr>
          <w:p>
            <w:r>
              <w:rPr>
                <w:color w:val="1A1A2E"/>
                <w:sz w:val="22"/>
                <w:szCs w:val="22"/>
              </w:rPr>
              <w:t xml:space="preserve">GROQ_API_KEY (zorunlu), TAVILY_API_KEY (zorunlu), GOOGLE_API_KEY (opsiyonel — Gemini), GROQ_MODEL (opsiyonel — varsayılan: llama-3.3-70b-versatile), SUPABASE_URL, SUPABASE_KEY, ALLOWED_ORIGINS, PRODUCT_HUNT_TOKEN</w:t>
            </w:r>
          </w:p>
        </w:tc>
      </w:tr>
    </w:tbl>
    <w:p>
      <w:pPr>
        <w:spacing w:after="80" w:before="0"/>
      </w:pPr>
      <w:r>
        <w:t xml:space="preserve"/>
      </w:r>
    </w:p>
    <w:p>
      <w:pPr>
        <w:pStyle w:val="Heading1"/>
        <w:shd w:fill="1E3A5F" w:val="clear"/>
        <w:spacing w:after="200" w:before="360"/>
        <w:ind w:left="200" w:right="200"/>
      </w:pPr>
      <w:r>
        <w:rPr>
          <w:b/>
          <w:bCs/>
          <w:color w:val="FFFFFF"/>
          <w:sz w:val="36"/>
          <w:szCs w:val="36"/>
        </w:rPr>
        <w:t xml:space="preserve">5. Uçtan Uca Veri Akışı</w:t>
      </w:r>
    </w:p>
    <w:p>
      <w:pPr>
        <w:spacing w:after="80" w:before="0"/>
      </w:pPr>
      <w:r>
        <w:t xml:space="preserve"/>
      </w:r>
    </w:p>
    <w:p>
      <w:pPr>
        <w:pStyle w:val="Heading2"/>
        <w:pBdr>
          <w:bottom w:val="single" w:color="2E86AB" w:sz="4"/>
        </w:pBdr>
        <w:spacing w:after="120" w:before="320"/>
      </w:pPr>
      <w:r>
        <w:rPr>
          <w:b/>
          <w:bCs/>
          <w:color w:val="1E3A5F"/>
          <w:sz w:val="28"/>
          <w:szCs w:val="28"/>
        </w:rPr>
        <w:t xml:space="preserve">5.1  Offline Pipeline (Veri Hazırlama)</w:t>
      </w:r>
    </w:p>
    <w:p>
      <w:pPr>
        <w:pStyle w:val="ListParagraph"/>
        <w:numPr>
          <w:ilvl w:val="0"/>
          <w:numId w:val="2"/>
        </w:numPr>
        <w:spacing w:after="40" w:before="40"/>
      </w:pPr>
      <w:r>
        <w:rPr>
          <w:color w:val="1A1A2E"/>
          <w:sz w:val="22"/>
          <w:szCs w:val="22"/>
        </w:rPr>
        <w:t xml:space="preserve">run_all.py çalıştırılır → scrapers sırayla çalışır</w:t>
      </w:r>
    </w:p>
    <w:p>
      <w:pPr>
        <w:pStyle w:val="ListParagraph"/>
        <w:numPr>
          <w:ilvl w:val="0"/>
          <w:numId w:val="2"/>
        </w:numPr>
        <w:spacing w:after="40" w:before="40"/>
      </w:pPr>
      <w:r>
        <w:rPr>
          <w:color w:val="1A1A2E"/>
          <w:sz w:val="22"/>
          <w:szCs w:val="22"/>
        </w:rPr>
        <w:t xml:space="preserve">HuggingFace / Replicate / fal.ai → data/models_raw.json</w:t>
      </w:r>
    </w:p>
    <w:p>
      <w:pPr>
        <w:pStyle w:val="ListParagraph"/>
        <w:numPr>
          <w:ilvl w:val="0"/>
          <w:numId w:val="2"/>
        </w:numPr>
        <w:spacing w:after="40" w:before="40"/>
      </w:pPr>
      <w:r>
        <w:rPr>
          <w:color w:val="1A1A2E"/>
          <w:sz w:val="22"/>
          <w:szCs w:val="22"/>
        </w:rPr>
        <w:t xml:space="preserve">ProductHunt / TrustMRR → data/apps_raw.json</w:t>
      </w:r>
    </w:p>
    <w:p>
      <w:pPr>
        <w:pStyle w:val="ListParagraph"/>
        <w:numPr>
          <w:ilvl w:val="0"/>
          <w:numId w:val="2"/>
        </w:numPr>
        <w:spacing w:after="40" w:before="40"/>
      </w:pPr>
      <w:r>
        <w:rPr>
          <w:color w:val="1A1A2E"/>
          <w:sz w:val="22"/>
          <w:szCs w:val="22"/>
        </w:rPr>
        <w:t xml:space="preserve">store_reviews.py → data/store_reviews.json</w:t>
      </w:r>
    </w:p>
    <w:p>
      <w:pPr>
        <w:pStyle w:val="ListParagraph"/>
        <w:numPr>
          <w:ilvl w:val="0"/>
          <w:numId w:val="2"/>
        </w:numPr>
        <w:spacing w:after="40" w:before="40"/>
      </w:pPr>
      <w:r>
        <w:rPr>
          <w:color w:val="1A1A2E"/>
          <w:sz w:val="22"/>
          <w:szCs w:val="22"/>
        </w:rPr>
        <w:t xml:space="preserve">ingestion/ingest.py → ChromaDB'ye embedding olarak yüklenir (3 koleksiyon)</w:t>
      </w:r>
    </w:p>
    <w:p>
      <w:pPr>
        <w:pStyle w:val="ListParagraph"/>
        <w:numPr>
          <w:ilvl w:val="0"/>
          <w:numId w:val="2"/>
        </w:numPr>
        <w:spacing w:after="40" w:before="40"/>
      </w:pPr>
      <w:r>
        <w:rPr>
          <w:color w:val="1A1A2E"/>
          <w:sz w:val="22"/>
          <w:szCs w:val="22"/>
        </w:rPr>
        <w:t xml:space="preserve">scheduler.py ile günlük otomatik güncelleme ayarlanabilir</w:t>
      </w:r>
    </w:p>
    <w:p>
      <w:pPr>
        <w:spacing w:after="80" w:before="0"/>
      </w:pPr>
      <w:r>
        <w:t xml:space="preserve"/>
      </w:r>
    </w:p>
    <w:p>
      <w:pPr>
        <w:pStyle w:val="Heading2"/>
        <w:pBdr>
          <w:bottom w:val="single" w:color="2E86AB" w:sz="4"/>
        </w:pBdr>
        <w:spacing w:after="120" w:before="320"/>
      </w:pPr>
      <w:r>
        <w:rPr>
          <w:b/>
          <w:bCs/>
          <w:color w:val="1E3A5F"/>
          <w:sz w:val="28"/>
          <w:szCs w:val="28"/>
        </w:rPr>
        <w:t xml:space="preserve">5.2  Online Scan Akışı (Örnek: 'discover' modu)</w:t>
      </w:r>
    </w:p>
    <w:p>
      <w:pPr>
        <w:pStyle w:val="ListParagraph"/>
        <w:numPr>
          <w:ilvl w:val="0"/>
          <w:numId w:val="2"/>
        </w:numPr>
        <w:spacing w:after="40" w:before="40"/>
      </w:pPr>
      <w:r>
        <w:rPr>
          <w:color w:val="1A1A2E"/>
          <w:sz w:val="22"/>
          <w:szCs w:val="22"/>
        </w:rPr>
        <w:t xml:space="preserve">POST /api/scan  {mode: 'discover', category: 'video generation'}</w:t>
      </w:r>
    </w:p>
    <w:p>
      <w:pPr>
        <w:pStyle w:val="ListParagraph"/>
        <w:numPr>
          <w:ilvl w:val="0"/>
          <w:numId w:val="2"/>
        </w:numPr>
        <w:spacing w:after="40" w:before="40"/>
      </w:pPr>
      <w:r>
        <w:rPr>
          <w:color w:val="1A1A2E"/>
          <w:sz w:val="22"/>
          <w:szCs w:val="22"/>
        </w:rPr>
        <w:t xml:space="preserve">scan.py → rate limit kontrolü (lib/scan_utils.py) → generate_discover_events()</w:t>
      </w:r>
    </w:p>
    <w:p>
      <w:pPr>
        <w:pStyle w:val="ListParagraph"/>
        <w:numPr>
          <w:ilvl w:val="0"/>
          <w:numId w:val="2"/>
        </w:numPr>
        <w:spacing w:after="40" w:before="40"/>
      </w:pPr>
      <w:r>
        <w:rPr>
          <w:color w:val="1A1A2E"/>
          <w:sz w:val="22"/>
          <w:szCs w:val="22"/>
        </w:rPr>
        <w:t xml:space="preserve">idea_agent.stream(initial_state) → her node tamamlayınca SSE event gönderilir</w:t>
      </w:r>
    </w:p>
    <w:p>
      <w:pPr>
        <w:pStyle w:val="ListParagraph"/>
        <w:numPr>
          <w:ilvl w:val="0"/>
          <w:numId w:val="2"/>
        </w:numPr>
        <w:spacing w:after="40" w:before="40"/>
      </w:pPr>
      <w:r>
        <w:rPr>
          <w:color w:val="1A1A2E"/>
          <w:sz w:val="22"/>
          <w:szCs w:val="22"/>
        </w:rPr>
        <w:t xml:space="preserve">Node 1: lib/retrieval.py → ChromaDB'de 'video generation' sorgusu → Tavily fallback</w:t>
      </w:r>
    </w:p>
    <w:p>
      <w:pPr>
        <w:pStyle w:val="ListParagraph"/>
        <w:numPr>
          <w:ilvl w:val="0"/>
          <w:numId w:val="2"/>
        </w:numPr>
        <w:spacing w:after="40" w:before="40"/>
      </w:pPr>
      <w:r>
        <w:rPr>
          <w:color w:val="1A1A2E"/>
          <w:sz w:val="22"/>
          <w:szCs w:val="22"/>
        </w:rPr>
        <w:t xml:space="preserve">Node 2-4: Rakip app'ler + şikayetler → ChromaDB / competitor_research.py</w:t>
      </w:r>
    </w:p>
    <w:p>
      <w:pPr>
        <w:pStyle w:val="ListParagraph"/>
        <w:numPr>
          <w:ilvl w:val="0"/>
          <w:numId w:val="2"/>
        </w:numPr>
        <w:spacing w:after="40" w:before="40"/>
      </w:pPr>
      <w:r>
        <w:rPr>
          <w:color w:val="1A1A2E"/>
          <w:sz w:val="22"/>
          <w:szCs w:val="22"/>
        </w:rPr>
        <w:t xml:space="preserve">Node 5-7: Play/App Store yorumları → store_reviews.py</w:t>
      </w:r>
    </w:p>
    <w:p>
      <w:pPr>
        <w:pStyle w:val="ListParagraph"/>
        <w:numPr>
          <w:ilvl w:val="0"/>
          <w:numId w:val="2"/>
        </w:numPr>
        <w:spacing w:after="40" w:before="40"/>
      </w:pPr>
      <w:r>
        <w:rPr>
          <w:color w:val="1A1A2E"/>
          <w:sz w:val="22"/>
          <w:szCs w:val="22"/>
        </w:rPr>
        <w:t xml:space="preserve">Node 8: competition_matrix.py → rakip tablosu</w:t>
      </w:r>
    </w:p>
    <w:p>
      <w:pPr>
        <w:pStyle w:val="ListParagraph"/>
        <w:numPr>
          <w:ilvl w:val="0"/>
          <w:numId w:val="2"/>
        </w:numPr>
        <w:spacing w:after="40" w:before="40"/>
      </w:pPr>
      <w:r>
        <w:rPr>
          <w:color w:val="1A1A2E"/>
          <w:sz w:val="22"/>
          <w:szCs w:val="22"/>
        </w:rPr>
        <w:t xml:space="preserve">Node 9: generate_opportunity_node → investment fırsatı raporu (Markdown)</w:t>
      </w:r>
    </w:p>
    <w:p>
      <w:pPr>
        <w:pStyle w:val="ListParagraph"/>
        <w:numPr>
          <w:ilvl w:val="0"/>
          <w:numId w:val="2"/>
        </w:numPr>
        <w:spacing w:after="40" w:before="40"/>
      </w:pPr>
      <w:r>
        <w:rPr>
          <w:color w:val="1A1A2E"/>
          <w:sz w:val="22"/>
          <w:szCs w:val="22"/>
        </w:rPr>
        <w:t xml:space="preserve">Node 10: validator.py → 0-50 scorecard</w:t>
      </w:r>
    </w:p>
    <w:p>
      <w:pPr>
        <w:pStyle w:val="ListParagraph"/>
        <w:numPr>
          <w:ilvl w:val="0"/>
          <w:numId w:val="2"/>
        </w:numPr>
        <w:spacing w:after="40" w:before="40"/>
      </w:pPr>
      <w:r>
        <w:rPr>
          <w:color w:val="1A1A2E"/>
          <w:sz w:val="22"/>
          <w:szCs w:val="22"/>
        </w:rPr>
        <w:t xml:space="preserve">Node 11: auditor.py → Güven Endeksi + banner</w:t>
      </w:r>
    </w:p>
    <w:p>
      <w:pPr>
        <w:pStyle w:val="ListParagraph"/>
        <w:numPr>
          <w:ilvl w:val="0"/>
          <w:numId w:val="2"/>
        </w:numPr>
        <w:spacing w:after="40" w:before="40"/>
      </w:pPr>
      <w:r>
        <w:rPr>
          <w:color w:val="1A1A2E"/>
          <w:sz w:val="22"/>
          <w:szCs w:val="22"/>
        </w:rPr>
        <w:t xml:space="preserve">SSE stream kapanır → istemci tam raporu elde eder</w:t>
      </w:r>
    </w:p>
    <w:p>
      <w:pPr>
        <w:spacing w:after="80" w:before="0"/>
      </w:pPr>
      <w:r>
        <w:t xml:space="preserve"/>
      </w:r>
    </w:p>
    <w:p>
      <w:pPr>
        <w:pStyle w:val="Heading2"/>
        <w:pBdr>
          <w:bottom w:val="single" w:color="2E86AB" w:sz="4"/>
        </w:pBdr>
        <w:spacing w:after="120" w:before="320"/>
      </w:pPr>
      <w:r>
        <w:rPr>
          <w:b/>
          <w:bCs/>
          <w:color w:val="1E3A5F"/>
          <w:sz w:val="28"/>
          <w:szCs w:val="28"/>
        </w:rPr>
        <w:t xml:space="preserve">5.3  Supabase Veri Modeli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Tablo</w:t>
            </w:r>
          </w:p>
        </w:tc>
        <w:tc>
          <w:tcPr>
            <w:tcW w:type="dxa" w:w="7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color w:val="FFFFFF"/>
                <w:sz w:val="20"/>
                <w:szCs w:val="20"/>
              </w:rPr>
              <w:t xml:space="preserve">İçerik</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scans</w:t>
            </w:r>
          </w:p>
        </w:tc>
        <w:tc>
          <w:tcPr>
            <w:tcW w:type="dxa" w:w="7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Her orchestrate modu taramasının tam sonucu (category, mode, status, report_preview, leads_count, full_report JSON)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leads</w:t>
            </w:r>
          </w:p>
        </w:tc>
        <w:tc>
          <w:tcPr>
            <w:tcW w:type="dxa" w:w="7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Taramadan çıkan alıcı adayları (source, title, url, score, dm_template)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usage_logs</w:t>
            </w:r>
          </w:p>
        </w:tc>
        <w:tc>
          <w:tcPr>
            <w:tcW w:type="dxa" w:w="736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color w:val="1A1A2E"/>
                <w:sz w:val="20"/>
                <w:szCs w:val="20"/>
              </w:rPr>
              <w:t xml:space="preserve">IP bazlı rate limit takibi (ip_address, action_type, created_at)</w:t>
            </w:r>
          </w:p>
        </w:tc>
      </w:tr>
    </w:tbl>
    <w:p>
      <w:pPr>
        <w:spacing w:after="80" w:before="0"/>
      </w:pPr>
      <w:r>
        <w:t xml:space="preserve"/>
      </w:r>
    </w:p>
    <w:p>
      <w:pPr>
        <w:pStyle w:val="Heading1"/>
        <w:shd w:fill="1E3A5F" w:val="clear"/>
        <w:spacing w:after="200" w:before="360"/>
        <w:ind w:left="200" w:right="200"/>
      </w:pPr>
      <w:r>
        <w:rPr>
          <w:b/>
          <w:bCs/>
          <w:color w:val="FFFFFF"/>
          <w:sz w:val="36"/>
          <w:szCs w:val="36"/>
        </w:rPr>
        <w:t xml:space="preserve">6. Güvenlik ve Diğer Özellikler</w:t>
      </w:r>
    </w:p>
    <w:p>
      <w:pPr>
        <w:spacing w:after="80" w:before="0"/>
      </w:pPr>
      <w:r>
        <w:t xml:space="preserve"/>
      </w:r>
    </w:p>
    <w:p>
      <w:pPr>
        <w:pStyle w:val="Heading2"/>
        <w:pBdr>
          <w:bottom w:val="single" w:color="2E86AB" w:sz="4"/>
        </w:pBdr>
        <w:spacing w:after="120" w:before="320"/>
      </w:pPr>
      <w:r>
        <w:rPr>
          <w:b/>
          <w:bCs/>
          <w:color w:val="1E3A5F"/>
          <w:sz w:val="28"/>
          <w:szCs w:val="28"/>
        </w:rPr>
        <w:t xml:space="preserve">6.1  Kimlik Doğrulama</w:t>
      </w:r>
    </w:p>
    <w:p>
      <w:pPr>
        <w:spacing w:after="60" w:before="60"/>
        <w:jc w:val="both"/>
      </w:pPr>
      <w:r>
        <w:rPr>
          <w:color w:val="1A1A2E"/>
          <w:sz w:val="22"/>
          <w:szCs w:val="22"/>
        </w:rPr>
        <w:t xml:space="preserve">Tüm scan ve stage-a/b endpoint'leri verify_user_token bağımlılığı ile korunur. lib/auth_middleware.py, Authorization header'daki JWT token'ı PyJWT ile doğrular.</w:t>
      </w:r>
    </w:p>
    <w:p>
      <w:pPr>
        <w:pStyle w:val="Heading2"/>
        <w:pBdr>
          <w:bottom w:val="single" w:color="2E86AB" w:sz="4"/>
        </w:pBdr>
        <w:spacing w:after="120" w:before="320"/>
      </w:pPr>
      <w:r>
        <w:rPr>
          <w:b/>
          <w:bCs/>
          <w:color w:val="1E3A5F"/>
          <w:sz w:val="28"/>
          <w:szCs w:val="28"/>
        </w:rPr>
        <w:t xml:space="preserve">6.2  Rate Limiting</w:t>
      </w:r>
    </w:p>
    <w:p>
      <w:pPr>
        <w:spacing w:after="60" w:before="60"/>
        <w:jc w:val="both"/>
      </w:pPr>
      <w:r>
        <w:rPr>
          <w:color w:val="1A1A2E"/>
          <w:sz w:val="22"/>
          <w:szCs w:val="22"/>
        </w:rPr>
        <w:t xml:space="preserve">lib/scan_utils.py içindeki check_rate_limit(), Supabase usage_logs tablosunu sorgulayarak son 24 saatteki kullanımı kontrol eder. Derin analizler (deep, orchestrate) için ayrı limit uygulanır.</w:t>
      </w:r>
    </w:p>
    <w:p>
      <w:pPr>
        <w:pStyle w:val="Heading2"/>
        <w:pBdr>
          <w:bottom w:val="single" w:color="2E86AB" w:sz="4"/>
        </w:pBdr>
        <w:spacing w:after="120" w:before="320"/>
      </w:pPr>
      <w:r>
        <w:rPr>
          <w:b/>
          <w:bCs/>
          <w:color w:val="1E3A5F"/>
          <w:sz w:val="28"/>
          <w:szCs w:val="28"/>
        </w:rPr>
        <w:t xml:space="preserve">6.3  PDF Export</w:t>
      </w:r>
    </w:p>
    <w:p>
      <w:pPr>
        <w:spacing w:after="60" w:before="60"/>
        <w:jc w:val="both"/>
      </w:pPr>
      <w:r>
        <w:rPr>
          <w:color w:val="1A1A2E"/>
          <w:sz w:val="22"/>
          <w:szCs w:val="22"/>
        </w:rPr>
        <w:t xml:space="preserve">GET /api/scans/{scan_id}/pdf endpoint'i, Supabase'deki scan verisini FPDF2 ile PDF'e dönüştürür ve doğrudan HTTP response olarak döner.</w:t>
      </w:r>
    </w:p>
    <w:p>
      <w:pPr>
        <w:pStyle w:val="Heading2"/>
        <w:pBdr>
          <w:bottom w:val="single" w:color="2E86AB" w:sz="4"/>
        </w:pBdr>
        <w:spacing w:after="120" w:before="320"/>
      </w:pPr>
      <w:r>
        <w:rPr>
          <w:b/>
          <w:bCs/>
          <w:color w:val="1E3A5F"/>
          <w:sz w:val="28"/>
          <w:szCs w:val="28"/>
        </w:rPr>
        <w:t xml:space="preserve">6.4  Alert Sistemi</w:t>
      </w:r>
    </w:p>
    <w:p>
      <w:pPr>
        <w:spacing w:after="60" w:before="60"/>
        <w:jc w:val="both"/>
      </w:pPr>
      <w:r>
        <w:rPr>
          <w:color w:val="1A1A2E"/>
          <w:sz w:val="22"/>
          <w:szCs w:val="22"/>
        </w:rPr>
        <w:t xml:space="preserve">scripts/run_alerts.py, Supabase'deki son scan'leri periyodik olarak kontrol eder. Belirli eşiği aşan fırsatlar Resend üzerinden e-posta bildirimi gönderir.</w:t>
      </w:r>
    </w:p>
    <w:p>
      <w:pPr>
        <w:pStyle w:val="Heading2"/>
        <w:pBdr>
          <w:bottom w:val="single" w:color="2E86AB" w:sz="4"/>
        </w:pBdr>
        <w:spacing w:after="120" w:before="320"/>
      </w:pPr>
      <w:r>
        <w:rPr>
          <w:b/>
          <w:bCs/>
          <w:color w:val="1E3A5F"/>
          <w:sz w:val="28"/>
          <w:szCs w:val="28"/>
        </w:rPr>
        <w:t xml:space="preserve">6.5  Günlükleme</w:t>
      </w:r>
    </w:p>
    <w:p>
      <w:pPr>
        <w:spacing w:after="60" w:before="60"/>
        <w:jc w:val="both"/>
      </w:pPr>
      <w:r>
        <w:rPr>
          <w:color w:val="1A1A2E"/>
          <w:sz w:val="22"/>
          <w:szCs w:val="22"/>
        </w:rPr>
        <w:t xml:space="preserve">lib/logger.py merkezi logging konfigürasyonu sağlar. Tüm agent'lar ve router'lar get_logger(__name__) ile modül bazlı logger kullanır.</w:t>
      </w:r>
    </w:p>
    <w:p>
      <w:pPr>
        <w:spacing w:after="80" w:before="0"/>
      </w:pPr>
      <w:r>
        <w:t xml:space="preserve"/>
      </w:r>
    </w:p>
    <w:p>
      <w:pPr>
        <w:pStyle w:val="Heading1"/>
        <w:shd w:fill="1E3A5F" w:val="clear"/>
        <w:spacing w:after="200" w:before="360"/>
        <w:ind w:left="200" w:right="200"/>
      </w:pPr>
      <w:r>
        <w:rPr>
          <w:b/>
          <w:bCs/>
          <w:color w:val="FFFFFF"/>
          <w:sz w:val="36"/>
          <w:szCs w:val="36"/>
        </w:rPr>
        <w:t xml:space="preserve">7. Mimari Refactoring Özeti</w:t>
      </w:r>
    </w:p>
    <w:p>
      <w:pPr>
        <w:spacing w:after="80" w:before="0"/>
      </w:pPr>
      <w:r>
        <w:t xml:space="preserve"/>
      </w:r>
    </w:p>
    <w:p>
      <w:pPr>
        <w:spacing w:after="60" w:before="60"/>
        <w:jc w:val="both"/>
      </w:pPr>
      <w:r>
        <w:rPr>
          <w:color w:val="1A1A2E"/>
          <w:sz w:val="22"/>
          <w:szCs w:val="22"/>
        </w:rPr>
        <w:t xml:space="preserve">Mayıs 2026'da gerçekleştirilen mimari refactoring, kodun bakım yapılabilirliğini ve okunabilirliğini önemli ölçüde artırmıştır. Aşağıdaki tablo önceki ve sonraki durumu karşılaştırmaktadır.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400"/>
        <w:gridCol w:w="3400"/>
      </w:tblGrid>
      <w:tr>
        <w:tc>
          <w:tcPr>
            <w:tcW w:type="dxa" w:w="35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Metrik</w:t>
            </w:r>
          </w:p>
        </w:tc>
        <w:tc>
          <w:tcPr>
            <w:tcW w:type="dxa" w:w="2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Öncesi</w:t>
            </w:r>
          </w:p>
        </w:tc>
        <w:tc>
          <w:tcPr>
            <w:tcW w:type="dxa" w:w="34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b/>
                <w:bCs/>
                <w:color w:val="FFFFFF"/>
                <w:sz w:val="20"/>
                <w:szCs w:val="20"/>
              </w:rPr>
              <w:t xml:space="preserve">Sonrası</w:t>
            </w:r>
          </w:p>
        </w:tc>
      </w:tr>
      <w:tr>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get_llm() import kaynağı</w:t>
            </w:r>
          </w:p>
        </w:tc>
        <w:tc>
          <w:tcPr>
            <w:tcW w:type="dxa" w:w="24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idea_agent.py (agent dosyası)</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lib/llm.py (merkezi fabrika)</w:t>
            </w:r>
          </w:p>
        </w:tc>
      </w:tr>
      <w:tr>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Tavily bağımsız init sayısı</w:t>
            </w:r>
          </w:p>
        </w:tc>
        <w:tc>
          <w:tcPr>
            <w:tcW w:type="dxa" w:w="24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10 farklı dosyada</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0 — tek kaynak: lib/tavily_client.py</w:t>
            </w:r>
          </w:p>
        </w:tc>
      </w:tr>
      <w:tr>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idea_agent.py satır sayısı</w:t>
            </w:r>
          </w:p>
        </w:tc>
        <w:tc>
          <w:tcPr>
            <w:tcW w:type="dxa" w:w="24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956 satır</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748 satır (faz agent'ları ayrıldı)</w:t>
            </w:r>
          </w:p>
        </w:tc>
      </w:tr>
      <w:tr>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scan.py satır sayısı</w:t>
            </w:r>
          </w:p>
        </w:tc>
        <w:tc>
          <w:tcPr>
            <w:tcW w:type="dxa" w:w="24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375 satır (5 mod tek dosyada)</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85 satır (dispatcher)</w:t>
            </w:r>
          </w:p>
        </w:tc>
      </w:tr>
      <w:tr>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deep+orchestrator kopya kodu</w:t>
            </w:r>
          </w:p>
        </w:tc>
        <w:tc>
          <w:tcPr>
            <w:tcW w:type="dxa" w:w="24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~%80 kopya (992 satır)</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lib/research_steps.py paylaşımlı</w:t>
            </w:r>
          </w:p>
        </w:tc>
      </w:tr>
      <w:tr>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Ölü kod</w:t>
            </w:r>
          </w:p>
        </w:tc>
        <w:tc>
          <w:tcPr>
            <w:tcW w:type="dxa" w:w="24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deep_report.py + worktrees/</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Silindi</w:t>
            </w:r>
          </w:p>
        </w:tc>
      </w:tr>
      <w:tr>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Null byte (encoding artefakt)</w:t>
            </w:r>
          </w:p>
        </w:tc>
        <w:tc>
          <w:tcPr>
            <w:tcW w:type="dxa" w:w="24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r>
              <w:rPr>
                <w:b w:val="false"/>
                <w:bCs w:val="false"/>
                <w:color w:val="1A1A2E"/>
                <w:sz w:val="20"/>
                <w:szCs w:val="20"/>
              </w:rPr>
              <w:t xml:space="preserve">14 dosyada trailing null</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1A1A2E"/>
                <w:sz w:val="20"/>
                <w:szCs w:val="20"/>
              </w:rPr>
              <w:t xml:space="preserve">Tümü temizlendi (59 dosya temiz)</w:t>
            </w:r>
          </w:p>
        </w:tc>
      </w:tr>
    </w:tbl>
    <w:p>
      <w:pPr>
        <w:spacing w:after="80" w:before="0"/>
      </w:pPr>
      <w:r>
        <w:t xml:space="preserve"/>
      </w:r>
    </w:p>
    <w:p>
      <w:pPr>
        <w:pStyle w:val="Heading2"/>
        <w:pBdr>
          <w:bottom w:val="single" w:color="2E86AB" w:sz="4"/>
        </w:pBdr>
        <w:spacing w:after="120" w:before="320"/>
      </w:pPr>
      <w:r>
        <w:rPr>
          <w:b/>
          <w:bCs/>
          <w:color w:val="1E3A5F"/>
          <w:sz w:val="28"/>
          <w:szCs w:val="28"/>
        </w:rPr>
        <w:t xml:space="preserve">Yeni Oluşturulan Dosyalar</w:t>
      </w:r>
    </w:p>
    <w:p>
      <w:pPr>
        <w:pStyle w:val="ListParagraph"/>
        <w:numPr>
          <w:ilvl w:val="0"/>
          <w:numId w:val="2"/>
        </w:numPr>
        <w:spacing w:after="40" w:before="40"/>
      </w:pPr>
      <w:r>
        <w:rPr>
          <w:color w:val="1A1A2E"/>
          <w:sz w:val="22"/>
          <w:szCs w:val="22"/>
        </w:rPr>
        <w:t xml:space="preserve">lib/llm.py — Merkezi LLM fabrikası (Groq/Gemini dual-provider)</w:t>
      </w:r>
    </w:p>
    <w:p>
      <w:pPr>
        <w:pStyle w:val="ListParagraph"/>
        <w:numPr>
          <w:ilvl w:val="0"/>
          <w:numId w:val="2"/>
        </w:numPr>
        <w:spacing w:after="40" w:before="40"/>
      </w:pPr>
      <w:r>
        <w:rPr>
          <w:color w:val="1A1A2E"/>
          <w:sz w:val="22"/>
          <w:szCs w:val="22"/>
        </w:rPr>
        <w:t xml:space="preserve">lib/tavily_client.py — lru_cache singleton Tavily istemcisi</w:t>
      </w:r>
    </w:p>
    <w:p>
      <w:pPr>
        <w:pStyle w:val="ListParagraph"/>
        <w:numPr>
          <w:ilvl w:val="0"/>
          <w:numId w:val="2"/>
        </w:numPr>
        <w:spacing w:after="40" w:before="40"/>
      </w:pPr>
      <w:r>
        <w:rPr>
          <w:color w:val="1A1A2E"/>
          <w:sz w:val="22"/>
          <w:szCs w:val="22"/>
        </w:rPr>
        <w:t xml:space="preserve">lib/research_steps.py — Ortak araştırma adımları (6 fonksiyon)</w:t>
      </w:r>
    </w:p>
    <w:p>
      <w:pPr>
        <w:pStyle w:val="ListParagraph"/>
        <w:numPr>
          <w:ilvl w:val="0"/>
          <w:numId w:val="2"/>
        </w:numPr>
        <w:spacing w:after="40" w:before="40"/>
      </w:pPr>
      <w:r>
        <w:rPr>
          <w:color w:val="1A1A2E"/>
          <w:sz w:val="22"/>
          <w:szCs w:val="22"/>
        </w:rPr>
        <w:t xml:space="preserve">lib/scan_utils.py — SSE headers + rate limit</w:t>
      </w:r>
    </w:p>
    <w:p>
      <w:pPr>
        <w:pStyle w:val="ListParagraph"/>
        <w:numPr>
          <w:ilvl w:val="0"/>
          <w:numId w:val="2"/>
        </w:numPr>
        <w:spacing w:after="40" w:before="40"/>
      </w:pPr>
      <w:r>
        <w:rPr>
          <w:color w:val="1A1A2E"/>
          <w:sz w:val="22"/>
          <w:szCs w:val="22"/>
        </w:rPr>
        <w:t xml:space="preserve">agent/phase_agents.py — İki aşamalı agent graph'ları</w:t>
      </w:r>
    </w:p>
    <w:p>
      <w:pPr>
        <w:pStyle w:val="ListParagraph"/>
        <w:numPr>
          <w:ilvl w:val="0"/>
          <w:numId w:val="2"/>
        </w:numPr>
        <w:spacing w:after="40" w:before="40"/>
      </w:pPr>
      <w:r>
        <w:rPr>
          <w:color w:val="1A1A2E"/>
          <w:sz w:val="22"/>
          <w:szCs w:val="22"/>
        </w:rPr>
        <w:t xml:space="preserve">routers/scan_discover.py — Discover + Stage-A/B endpoint'leri</w:t>
      </w:r>
    </w:p>
    <w:p>
      <w:pPr>
        <w:pStyle w:val="ListParagraph"/>
        <w:numPr>
          <w:ilvl w:val="0"/>
          <w:numId w:val="2"/>
        </w:numPr>
        <w:spacing w:after="40" w:before="40"/>
      </w:pPr>
      <w:r>
        <w:rPr>
          <w:color w:val="1A1A2E"/>
          <w:sz w:val="22"/>
          <w:szCs w:val="22"/>
        </w:rPr>
        <w:t xml:space="preserve">routers/scan_deep.py, scan_reverse.py, scan_orchestrate.py, scan_trends.py</w:t>
      </w:r>
    </w:p>
    <w:p>
      <w:pPr>
        <w:spacing w:after="8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jc w:val="right"/>
    </w:pPr>
    <w:r>
      <w:rPr>
        <w:color w:val="555F6E"/>
        <w:sz w:val="18"/>
        <w:szCs w:val="18"/>
      </w:rPr>
      <w:t xml:space="preserve">Sayfa </w:t>
    </w:r>
    <w:r>
      <w:rPr>
        <w:color w:val="555F6E"/>
        <w:sz w:val="18"/>
        <w:szCs w:val="18"/>
      </w:rPr>
      <w:fldChar w:fldCharType="begin"/>
      <w:instrText xml:space="preserve">PAGE</w:instrText>
      <w:fldChar w:fldCharType="separate"/>
      <w:fldChar w:fldCharType="end"/>
    </w:r>
    <w:r>
      <w:rPr>
        <w:color w:val="555F6E"/>
        <w:sz w:val="18"/>
        <w:szCs w:val="18"/>
      </w:rPr>
      <w:t xml:space="preserve"> / </w:t>
    </w:r>
    <w:r>
      <w:rPr>
        <w:color w:val="555F6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pPr>
    <w:r>
      <w:rPr>
        <w:color w:val="555F6E"/>
        <w:sz w:val="18"/>
        <w:szCs w:val="18"/>
      </w:rPr>
      <w:t xml:space="preserve">Startup Idea Finder — Teknik Rapor</w:t>
    </w:r>
    <w:r>
      <w:rPr>
        <w:color w:val="BDC3C7"/>
        <w:sz w:val="18"/>
        <w:szCs w:val="18"/>
      </w:rPr>
      <w:t xml:space="preserve">   |   Mayıs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A23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2026-05-19T18:24:04.382Z</dcterms:created>
  <dcterms:modified xsi:type="dcterms:W3CDTF">2026-05-19T18:24:04.382Z</dcterms:modified>
</cp:coreProperties>
</file>

<file path=docProps/custom.xml><?xml version="1.0" encoding="utf-8"?>
<Properties xmlns="http://schemas.openxmlformats.org/officeDocument/2006/custom-properties" xmlns:vt="http://schemas.openxmlformats.org/officeDocument/2006/docPropsVTypes"/>
</file>