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4D" w:rsidRPr="00354E4D" w:rsidRDefault="00354E4D" w:rsidP="00354E4D">
      <w:pPr>
        <w:pBdr>
          <w:bottom w:val="single" w:sz="6" w:space="2" w:color="E1E4E8"/>
        </w:pBdr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354E4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  <w:t>Hamburgueria</w:t>
      </w:r>
      <w:proofErr w:type="spellEnd"/>
    </w:p>
    <w:p w:rsidR="00FE625F" w:rsidRDefault="00354E4D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Basicamente teremos uma lista de produtos e simularemos um carrinho de compras com </w:t>
      </w:r>
      <w:proofErr w:type="spellStart"/>
      <w:r>
        <w:rPr>
          <w:color w:val="000000"/>
          <w:shd w:val="clear" w:color="auto" w:fill="FFFFFF"/>
        </w:rPr>
        <w:t>react</w:t>
      </w:r>
      <w:proofErr w:type="spellEnd"/>
      <w:r>
        <w:rPr>
          <w:color w:val="000000"/>
          <w:shd w:val="clear" w:color="auto" w:fill="FFFFFF"/>
        </w:rPr>
        <w:t>.</w:t>
      </w:r>
    </w:p>
    <w:p w:rsidR="00354E4D" w:rsidRDefault="00354E4D">
      <w:pPr>
        <w:rPr>
          <w:color w:val="000000"/>
          <w:shd w:val="clear" w:color="auto" w:fill="FFFFFF"/>
        </w:rPr>
      </w:pPr>
    </w:p>
    <w:p w:rsidR="00354E4D" w:rsidRDefault="00354E4D" w:rsidP="00354E4D">
      <w:pPr>
        <w:pStyle w:val="Ttulo2"/>
        <w:spacing w:before="0" w:after="225"/>
        <w:rPr>
          <w:color w:val="000000"/>
        </w:rPr>
      </w:pPr>
      <w:r>
        <w:rPr>
          <w:color w:val="000000"/>
        </w:rPr>
        <w:t>Instruções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Exemplo de </w:t>
      </w: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state</w:t>
      </w:r>
      <w:proofErr w:type="spellEnd"/>
      <w:r>
        <w:rPr>
          <w:color w:val="000000"/>
          <w:sz w:val="27"/>
          <w:szCs w:val="27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6535"/>
      </w:tblGrid>
      <w:tr w:rsidR="00354E4D" w:rsidRPr="00354E4D" w:rsidTr="00354E4D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const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[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products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setProducts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]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=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useState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([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1,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Hamburguer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"Sanduíches",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14.0,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"https://i.ibb.co/fpVHnZL/hamburguer.png",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2,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X-Burguer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"Sanduíches",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16.0,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"https://i.ibb.co/djbw6LV/x-burgue.png",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3,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 xml:space="preserve">"Big 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Kenzie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"Sanduíches",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18.0,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"https://i.ibb.co/FYBKCwn/big-kenzie.png",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4,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Fanta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 xml:space="preserve"> Guaraná",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"Bebidas",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5.0,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"https://i.ibb.co/cCjqmPM/fanta-guarana.png",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5,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"Coca-Cola",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"Bebidas",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4.99,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"https://i.ibb.co/fxCGP7k/coca-cola.png",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{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id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6,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name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Milkshake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 xml:space="preserve"> </w:t>
            </w:r>
            <w:proofErr w:type="spell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Ovomaltine</w:t>
            </w:r>
            <w:proofErr w:type="spell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category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"Bebidas",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price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4.99,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  </w:t>
            </w:r>
            <w:proofErr w:type="spellStart"/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img</w:t>
            </w:r>
            <w:proofErr w:type="spellEnd"/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: </w:t>
            </w:r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"https://i.ibb.co/QNb3DJJ/milkshake-ovomaltine.png",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}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,</w:t>
            </w:r>
          </w:p>
        </w:tc>
      </w:tr>
      <w:tr w:rsidR="00354E4D" w:rsidRPr="00354E4D" w:rsidTr="00354E4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54E4D" w:rsidRPr="00354E4D" w:rsidRDefault="00354E4D" w:rsidP="00354E4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354E4D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 </w:t>
            </w:r>
            <w:proofErr w:type="gramStart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]</w:t>
            </w:r>
            <w:proofErr w:type="gramEnd"/>
            <w:r w:rsidRPr="00354E4D">
              <w:rPr>
                <w:rFonts w:ascii="Consolas" w:eastAsia="Times New Roman" w:hAnsi="Consolas" w:cs="Segoe UI"/>
                <w:color w:val="24292F"/>
                <w:sz w:val="18"/>
                <w:lang w:eastAsia="pt-BR"/>
              </w:rPr>
              <w:t>);</w:t>
            </w:r>
          </w:p>
        </w:tc>
      </w:tr>
    </w:tbl>
    <w:p w:rsidR="00354E4D" w:rsidRDefault="00354E4D" w:rsidP="00354E4D">
      <w:pPr>
        <w:pStyle w:val="Pr-formataoHTML"/>
        <w:spacing w:line="360" w:lineRule="atLeast"/>
        <w:rPr>
          <w:rStyle w:val="pl-kos"/>
          <w:rFonts w:ascii="Consolas" w:eastAsiaTheme="majorEastAsia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eastAsiaTheme="majorEastAsia" w:hAnsi="Consolas"/>
          <w:color w:val="24292F"/>
          <w:sz w:val="18"/>
          <w:szCs w:val="18"/>
          <w:shd w:val="clear" w:color="auto" w:fill="FFFFFF"/>
        </w:rPr>
        <w:t>[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filteredProducts</w:t>
      </w:r>
      <w:proofErr w:type="spellEnd"/>
      <w:r>
        <w:rPr>
          <w:rStyle w:val="pl-kos"/>
          <w:rFonts w:ascii="Consolas" w:eastAsiaTheme="majorEastAsia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setFilteredProducts</w:t>
      </w:r>
      <w:proofErr w:type="spellEnd"/>
      <w:r>
        <w:rPr>
          <w:rStyle w:val="pl-kos"/>
          <w:rFonts w:ascii="Consolas" w:eastAsiaTheme="majorEastAsia" w:hAnsi="Consolas"/>
          <w:color w:val="24292F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useState</w:t>
      </w:r>
      <w:proofErr w:type="spellEnd"/>
      <w:r>
        <w:rPr>
          <w:rStyle w:val="pl-kos"/>
          <w:rFonts w:ascii="Consolas" w:eastAsiaTheme="majorEastAsia" w:hAnsi="Consolas"/>
          <w:color w:val="24292F"/>
          <w:sz w:val="18"/>
          <w:szCs w:val="18"/>
          <w:shd w:val="clear" w:color="auto" w:fill="FFFFFF"/>
        </w:rPr>
        <w:t>([]);</w:t>
      </w:r>
    </w:p>
    <w:p w:rsidR="00354E4D" w:rsidRDefault="00354E4D" w:rsidP="00354E4D"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cartTotal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setCartTotal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useState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0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);</w:t>
      </w:r>
    </w:p>
    <w:p w:rsidR="00354E4D" w:rsidRDefault="00354E4D" w:rsidP="00354E4D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/>
          <w:sz w:val="18"/>
          <w:szCs w:val="18"/>
          <w:shd w:val="clear" w:color="auto" w:fill="FFFFFF"/>
        </w:rPr>
        <w:t>const</w:t>
      </w:r>
      <w:proofErr w:type="spellEnd"/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[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currentSale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</w:rPr>
        <w:t>setCurrentSale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]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c1"/>
          <w:rFonts w:ascii="Consolas" w:hAnsi="Consolas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en"/>
          <w:rFonts w:ascii="Consolas" w:hAnsi="Consolas"/>
          <w:sz w:val="18"/>
          <w:szCs w:val="18"/>
          <w:shd w:val="clear" w:color="auto" w:fill="FFFFFF"/>
        </w:rPr>
        <w:t>useState</w:t>
      </w:r>
      <w:proofErr w:type="spellEnd"/>
      <w: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  <w:t>([]);</w:t>
      </w:r>
    </w:p>
    <w:p w:rsidR="00354E4D" w:rsidRDefault="00354E4D" w:rsidP="00354E4D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354E4D" w:rsidRDefault="00354E4D" w:rsidP="00354E4D">
      <w:pPr>
        <w:pStyle w:val="Ttulo3"/>
        <w:spacing w:before="0" w:after="225"/>
        <w:rPr>
          <w:color w:val="000000"/>
        </w:rPr>
      </w:pPr>
      <w:r>
        <w:rPr>
          <w:color w:val="000000"/>
        </w:rPr>
        <w:t>Componentes para esta aplicação: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App</w:t>
      </w:r>
      <w:proofErr w:type="spellEnd"/>
      <w:r>
        <w:rPr>
          <w:color w:val="000000"/>
          <w:sz w:val="27"/>
          <w:szCs w:val="27"/>
        </w:rPr>
        <w:t xml:space="preserve"> - Responsável por centralizar os componentes e administrar o compartilhamento de informações por </w:t>
      </w:r>
      <w:proofErr w:type="spellStart"/>
      <w:r>
        <w:rPr>
          <w:color w:val="000000"/>
          <w:sz w:val="27"/>
          <w:szCs w:val="27"/>
        </w:rPr>
        <w:t>props</w:t>
      </w:r>
      <w:proofErr w:type="spellEnd"/>
      <w:r>
        <w:rPr>
          <w:color w:val="000000"/>
          <w:sz w:val="27"/>
          <w:szCs w:val="27"/>
        </w:rPr>
        <w:t>;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CdigoHTML"/>
          <w:color w:val="000000"/>
          <w:sz w:val="21"/>
          <w:szCs w:val="21"/>
          <w:shd w:val="clear" w:color="auto" w:fill="E1E4E8"/>
        </w:rPr>
        <w:t>MenuContainer</w:t>
      </w:r>
      <w:proofErr w:type="spellEnd"/>
      <w:proofErr w:type="gramEnd"/>
      <w:r>
        <w:rPr>
          <w:color w:val="000000"/>
          <w:sz w:val="27"/>
          <w:szCs w:val="27"/>
        </w:rPr>
        <w:t xml:space="preserve"> - Responsável por </w:t>
      </w:r>
      <w:proofErr w:type="spellStart"/>
      <w:r>
        <w:rPr>
          <w:color w:val="000000"/>
          <w:sz w:val="27"/>
          <w:szCs w:val="27"/>
        </w:rPr>
        <w:t>renderizar</w:t>
      </w:r>
      <w:proofErr w:type="spellEnd"/>
      <w:r>
        <w:rPr>
          <w:color w:val="000000"/>
          <w:sz w:val="27"/>
          <w:szCs w:val="27"/>
        </w:rPr>
        <w:t xml:space="preserve"> a lista de produtos;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Product</w:t>
      </w:r>
      <w:proofErr w:type="spellEnd"/>
      <w:r>
        <w:rPr>
          <w:color w:val="000000"/>
          <w:sz w:val="27"/>
          <w:szCs w:val="27"/>
        </w:rPr>
        <w:t> - Responsável por apresentar as informações do produto: </w:t>
      </w:r>
      <w:r>
        <w:rPr>
          <w:rStyle w:val="Forte"/>
          <w:color w:val="000000"/>
          <w:sz w:val="27"/>
          <w:szCs w:val="27"/>
        </w:rPr>
        <w:t>nome, categoria </w:t>
      </w:r>
      <w:r>
        <w:rPr>
          <w:color w:val="000000"/>
          <w:sz w:val="27"/>
          <w:szCs w:val="27"/>
        </w:rPr>
        <w:t>e </w:t>
      </w:r>
      <w:r>
        <w:rPr>
          <w:rStyle w:val="Forte"/>
          <w:color w:val="000000"/>
          <w:sz w:val="27"/>
          <w:szCs w:val="27"/>
        </w:rPr>
        <w:t>preço</w:t>
      </w:r>
      <w:r>
        <w:rPr>
          <w:color w:val="000000"/>
          <w:sz w:val="27"/>
          <w:szCs w:val="27"/>
        </w:rPr>
        <w:t>, além de um </w:t>
      </w:r>
      <w:proofErr w:type="spellStart"/>
      <w:proofErr w:type="gramStart"/>
      <w:r>
        <w:rPr>
          <w:rStyle w:val="CdigoHTML"/>
          <w:color w:val="000000"/>
          <w:sz w:val="21"/>
          <w:szCs w:val="21"/>
          <w:shd w:val="clear" w:color="auto" w:fill="E1E4E8"/>
        </w:rPr>
        <w:t>button</w:t>
      </w:r>
      <w:proofErr w:type="spellEnd"/>
      <w:proofErr w:type="gramEnd"/>
      <w:r>
        <w:rPr>
          <w:color w:val="000000"/>
          <w:sz w:val="27"/>
          <w:szCs w:val="27"/>
        </w:rPr>
        <w:t> para adicionar ao carrinho.</w:t>
      </w:r>
    </w:p>
    <w:p w:rsidR="00354E4D" w:rsidRDefault="00354E4D" w:rsidP="00354E4D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354E4D" w:rsidRDefault="00354E4D" w:rsidP="00354E4D">
      <w:pPr>
        <w:pStyle w:val="Ttulo3"/>
        <w:spacing w:before="0" w:after="225"/>
        <w:rPr>
          <w:color w:val="000000"/>
        </w:rPr>
      </w:pPr>
      <w:r>
        <w:rPr>
          <w:color w:val="000000"/>
        </w:rPr>
        <w:t>Funções para esta aplicação: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CdigoHTML"/>
          <w:color w:val="000000"/>
          <w:sz w:val="21"/>
          <w:szCs w:val="21"/>
          <w:shd w:val="clear" w:color="auto" w:fill="E1E4E8"/>
        </w:rPr>
        <w:t>showProducts</w:t>
      </w:r>
      <w:proofErr w:type="spellEnd"/>
      <w:proofErr w:type="gramEnd"/>
      <w:r>
        <w:rPr>
          <w:color w:val="000000"/>
          <w:sz w:val="27"/>
          <w:szCs w:val="27"/>
        </w:rPr>
        <w:t> - Responsável por filtrar (use o método </w:t>
      </w: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filter</w:t>
      </w:r>
      <w:proofErr w:type="spellEnd"/>
      <w:r>
        <w:rPr>
          <w:color w:val="000000"/>
          <w:sz w:val="27"/>
          <w:szCs w:val="27"/>
        </w:rPr>
        <w:t>) e mostrar apenas os produtos com o mesmo texto escrito no </w:t>
      </w:r>
      <w:r>
        <w:rPr>
          <w:rStyle w:val="CdigoHTML"/>
          <w:color w:val="000000"/>
          <w:sz w:val="21"/>
          <w:szCs w:val="21"/>
          <w:shd w:val="clear" w:color="auto" w:fill="E1E4E8"/>
        </w:rPr>
        <w:t>input</w:t>
      </w:r>
      <w:r>
        <w:rPr>
          <w:color w:val="000000"/>
          <w:sz w:val="27"/>
          <w:szCs w:val="27"/>
        </w:rPr>
        <w:t>.</w:t>
      </w:r>
    </w:p>
    <w:p w:rsidR="00354E4D" w:rsidRDefault="00354E4D" w:rsidP="00354E4D">
      <w:pPr>
        <w:pStyle w:val="NormalWeb"/>
        <w:spacing w:before="0" w:beforeAutospacing="0" w:after="225" w:afterAutospacing="0" w:line="420" w:lineRule="atLeast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CdigoHTML"/>
          <w:color w:val="000000"/>
          <w:sz w:val="21"/>
          <w:szCs w:val="21"/>
          <w:shd w:val="clear" w:color="auto" w:fill="E1E4E8"/>
        </w:rPr>
        <w:t>handleClick</w:t>
      </w:r>
      <w:proofErr w:type="spellEnd"/>
      <w:proofErr w:type="gramEnd"/>
      <w:r>
        <w:rPr>
          <w:color w:val="000000"/>
          <w:sz w:val="27"/>
          <w:szCs w:val="27"/>
        </w:rPr>
        <w:t xml:space="preserve"> - Esta função deve receber por parâmetro o id e usar o método </w:t>
      </w:r>
      <w:proofErr w:type="spellStart"/>
      <w:r>
        <w:rPr>
          <w:color w:val="000000"/>
          <w:sz w:val="27"/>
          <w:szCs w:val="27"/>
        </w:rPr>
        <w:t>find</w:t>
      </w:r>
      <w:proofErr w:type="spellEnd"/>
      <w:r>
        <w:rPr>
          <w:color w:val="000000"/>
          <w:sz w:val="27"/>
          <w:szCs w:val="27"/>
        </w:rPr>
        <w:t xml:space="preserve"> para encontrar o item no </w:t>
      </w:r>
      <w:proofErr w:type="spellStart"/>
      <w:r>
        <w:rPr>
          <w:color w:val="000000"/>
          <w:sz w:val="27"/>
          <w:szCs w:val="27"/>
        </w:rPr>
        <w:t>array</w:t>
      </w:r>
      <w:proofErr w:type="spellEnd"/>
      <w:r>
        <w:rPr>
          <w:color w:val="000000"/>
          <w:sz w:val="27"/>
          <w:szCs w:val="27"/>
        </w:rPr>
        <w:t xml:space="preserve"> com o mesmo id do produto e será responsável por adicionar o produto selecionado no </w:t>
      </w: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state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Style w:val="CdigoHTML"/>
          <w:color w:val="000000"/>
          <w:sz w:val="21"/>
          <w:szCs w:val="21"/>
          <w:shd w:val="clear" w:color="auto" w:fill="E1E4E8"/>
        </w:rPr>
        <w:t>currentSale</w:t>
      </w:r>
      <w:proofErr w:type="spellEnd"/>
      <w:r>
        <w:rPr>
          <w:color w:val="000000"/>
          <w:sz w:val="27"/>
          <w:szCs w:val="27"/>
        </w:rPr>
        <w:t>.</w:t>
      </w:r>
    </w:p>
    <w:p w:rsidR="00354E4D" w:rsidRPr="00354E4D" w:rsidRDefault="00354E4D" w:rsidP="00354E4D">
      <w:pPr>
        <w:numPr>
          <w:ilvl w:val="0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No componente 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App</w:t>
      </w:r>
      <w:proofErr w:type="spellEnd"/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Crie o 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state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do exemplo;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Importe o componente </w:t>
      </w:r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&lt;</w:t>
      </w:r>
      <w:proofErr w:type="spellStart"/>
      <w:proofErr w:type="gram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MenuContainer</w:t>
      </w:r>
      <w:proofErr w:type="spellEnd"/>
      <w:proofErr w:type="gram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/&gt;</w:t>
      </w: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 e passe para ele o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state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por 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props</w:t>
      </w:r>
      <w:proofErr w:type="spell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;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>Crie a função </w:t>
      </w:r>
      <w:proofErr w:type="spellStart"/>
      <w:proofErr w:type="gram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showProducts</w:t>
      </w:r>
      <w:proofErr w:type="spellEnd"/>
      <w:proofErr w:type="gram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;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Crie a função </w:t>
      </w:r>
      <w:proofErr w:type="spellStart"/>
      <w:proofErr w:type="gram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handleClick</w:t>
      </w:r>
      <w:proofErr w:type="spellEnd"/>
      <w:proofErr w:type="gram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(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productId</w:t>
      </w:r>
      <w:proofErr w:type="spell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)</w:t>
      </w: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Crie um elemento JSX e use o método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reduce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para mostra o total da venda.</w:t>
      </w:r>
    </w:p>
    <w:p w:rsidR="00354E4D" w:rsidRPr="00354E4D" w:rsidRDefault="00354E4D" w:rsidP="00354E4D">
      <w:pPr>
        <w:numPr>
          <w:ilvl w:val="0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No componente </w:t>
      </w:r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&lt;</w:t>
      </w:r>
      <w:proofErr w:type="spellStart"/>
      <w:proofErr w:type="gram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MenuContainer</w:t>
      </w:r>
      <w:proofErr w:type="spellEnd"/>
      <w:proofErr w:type="gram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 xml:space="preserve"> /&gt;</w:t>
      </w: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 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Importe o componente </w:t>
      </w:r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&lt;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Product</w:t>
      </w:r>
      <w:proofErr w:type="spell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 xml:space="preserve"> /&gt;;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Faça um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map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na lista de produtos que recebeu por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props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retorne o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product</w:t>
      </w:r>
      <w:proofErr w:type="spellEnd"/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Passe cada elemento recebido como 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props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para um componente </w:t>
      </w:r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&lt;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Product</w:t>
      </w:r>
      <w:proofErr w:type="spell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 xml:space="preserve"> /&gt;.</w:t>
      </w:r>
    </w:p>
    <w:p w:rsidR="00354E4D" w:rsidRPr="00354E4D" w:rsidRDefault="00354E4D" w:rsidP="00354E4D">
      <w:pPr>
        <w:numPr>
          <w:ilvl w:val="0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No componente </w:t>
      </w:r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&lt;</w:t>
      </w:r>
      <w:proofErr w:type="spell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Product</w:t>
      </w:r>
      <w:proofErr w:type="spellEnd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 xml:space="preserve"> /&gt;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Aqui você vai precisar da função </w:t>
      </w:r>
      <w:proofErr w:type="spellStart"/>
      <w:proofErr w:type="gram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handleClick</w:t>
      </w:r>
      <w:proofErr w:type="spellEnd"/>
      <w:proofErr w:type="gram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(criada no componente </w:t>
      </w: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App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 e passe por parâmetro o id do produto atual que vai ser usado para adicionar ao carrinho.</w:t>
      </w:r>
    </w:p>
    <w:p w:rsidR="00354E4D" w:rsidRPr="00354E4D" w:rsidRDefault="00354E4D" w:rsidP="00354E4D">
      <w:pPr>
        <w:numPr>
          <w:ilvl w:val="1"/>
          <w:numId w:val="1"/>
        </w:numPr>
        <w:spacing w:after="150" w:line="420" w:lineRule="atLeast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Renderize</w:t>
      </w:r>
      <w:proofErr w:type="spell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 </w:t>
      </w: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>categoria</w:t>
      </w: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o </w:t>
      </w: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>nome</w:t>
      </w: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e o </w:t>
      </w:r>
      <w:r w:rsidRPr="00354E4D">
        <w:rPr>
          <w:rFonts w:ascii="Times New Roman" w:eastAsia="Times New Roman" w:hAnsi="Times New Roman" w:cs="Times New Roman"/>
          <w:b/>
          <w:bCs/>
          <w:color w:val="000000"/>
          <w:sz w:val="27"/>
          <w:lang w:eastAsia="pt-BR"/>
        </w:rPr>
        <w:t>preço</w:t>
      </w:r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, além de um </w:t>
      </w:r>
      <w:proofErr w:type="spellStart"/>
      <w:proofErr w:type="gramStart"/>
      <w:r w:rsidRPr="00354E4D">
        <w:rPr>
          <w:rFonts w:ascii="Courier New" w:eastAsia="Times New Roman" w:hAnsi="Courier New" w:cs="Courier New"/>
          <w:color w:val="000000"/>
          <w:sz w:val="21"/>
          <w:lang w:eastAsia="pt-BR"/>
        </w:rPr>
        <w:t>button</w:t>
      </w:r>
      <w:proofErr w:type="spellEnd"/>
      <w:proofErr w:type="gramEnd"/>
      <w:r w:rsidRPr="00354E4D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para adicionar ao carrinho;</w:t>
      </w:r>
    </w:p>
    <w:p w:rsidR="00354E4D" w:rsidRDefault="00354E4D" w:rsidP="00354E4D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p w:rsidR="00354E4D" w:rsidRDefault="00354E4D" w:rsidP="00354E4D">
      <w:pPr>
        <w:rPr>
          <w:rStyle w:val="pl-kos"/>
          <w:rFonts w:ascii="Consolas" w:hAnsi="Consolas"/>
          <w:color w:val="24292F"/>
          <w:sz w:val="18"/>
          <w:szCs w:val="18"/>
          <w:shd w:val="clear" w:color="auto" w:fill="FFFFFF"/>
        </w:rPr>
      </w:pPr>
    </w:p>
    <w:sectPr w:rsidR="00354E4D" w:rsidSect="00D10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A7087"/>
    <w:multiLevelType w:val="multilevel"/>
    <w:tmpl w:val="89D8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E4D"/>
    <w:rsid w:val="00147144"/>
    <w:rsid w:val="00354E4D"/>
    <w:rsid w:val="0055307B"/>
    <w:rsid w:val="00D1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96E"/>
  </w:style>
  <w:style w:type="paragraph" w:styleId="Ttulo1">
    <w:name w:val="heading 1"/>
    <w:basedOn w:val="Normal"/>
    <w:link w:val="Ttulo1Char"/>
    <w:uiPriority w:val="9"/>
    <w:qFormat/>
    <w:rsid w:val="00354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4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4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4E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4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54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4E4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4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4E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354E4D"/>
  </w:style>
  <w:style w:type="character" w:customStyle="1" w:styleId="hljs-title">
    <w:name w:val="hljs-title"/>
    <w:basedOn w:val="Fontepargpadro"/>
    <w:rsid w:val="00354E4D"/>
  </w:style>
  <w:style w:type="character" w:customStyle="1" w:styleId="hljs-attr">
    <w:name w:val="hljs-attr"/>
    <w:basedOn w:val="Fontepargpadro"/>
    <w:rsid w:val="00354E4D"/>
  </w:style>
  <w:style w:type="character" w:customStyle="1" w:styleId="hljs-number">
    <w:name w:val="hljs-number"/>
    <w:basedOn w:val="Fontepargpadro"/>
    <w:rsid w:val="00354E4D"/>
  </w:style>
  <w:style w:type="character" w:customStyle="1" w:styleId="hljs-string">
    <w:name w:val="hljs-string"/>
    <w:basedOn w:val="Fontepargpadro"/>
    <w:rsid w:val="00354E4D"/>
  </w:style>
  <w:style w:type="character" w:customStyle="1" w:styleId="pl-k">
    <w:name w:val="pl-k"/>
    <w:basedOn w:val="Fontepargpadro"/>
    <w:rsid w:val="00354E4D"/>
  </w:style>
  <w:style w:type="character" w:customStyle="1" w:styleId="pl-kos">
    <w:name w:val="pl-kos"/>
    <w:basedOn w:val="Fontepargpadro"/>
    <w:rsid w:val="00354E4D"/>
  </w:style>
  <w:style w:type="character" w:customStyle="1" w:styleId="pl-s1">
    <w:name w:val="pl-s1"/>
    <w:basedOn w:val="Fontepargpadro"/>
    <w:rsid w:val="00354E4D"/>
  </w:style>
  <w:style w:type="character" w:customStyle="1" w:styleId="pl-c1">
    <w:name w:val="pl-c1"/>
    <w:basedOn w:val="Fontepargpadro"/>
    <w:rsid w:val="00354E4D"/>
  </w:style>
  <w:style w:type="character" w:customStyle="1" w:styleId="pl-en">
    <w:name w:val="pl-en"/>
    <w:basedOn w:val="Fontepargpadro"/>
    <w:rsid w:val="00354E4D"/>
  </w:style>
  <w:style w:type="character" w:customStyle="1" w:styleId="pl-s">
    <w:name w:val="pl-s"/>
    <w:basedOn w:val="Fontepargpadro"/>
    <w:rsid w:val="00354E4D"/>
  </w:style>
  <w:style w:type="character" w:customStyle="1" w:styleId="Ttulo3Char">
    <w:name w:val="Título 3 Char"/>
    <w:basedOn w:val="Fontepargpadro"/>
    <w:link w:val="Ttulo3"/>
    <w:uiPriority w:val="9"/>
    <w:semiHidden/>
    <w:rsid w:val="00354E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354E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Braz</dc:creator>
  <cp:lastModifiedBy>Douglas Braz</cp:lastModifiedBy>
  <cp:revision>2</cp:revision>
  <dcterms:created xsi:type="dcterms:W3CDTF">2022-08-29T00:46:00Z</dcterms:created>
  <dcterms:modified xsi:type="dcterms:W3CDTF">2022-08-29T00:54:00Z</dcterms:modified>
</cp:coreProperties>
</file>