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Heading"/>
        <w:rPr>
          <w:outline w:val="0"/>
          <w:color w:val="000000"/>
          <w:sz w:val="20"/>
          <w:szCs w:val="20"/>
          <w:u w:color="000000"/>
          <w14:textFill>
            <w14:solidFill>
              <w14:srgbClr w14:val="000000"/>
            </w14:solidFill>
          </w14:textFill>
        </w:rPr>
      </w:pPr>
      <w:r>
        <w:rPr>
          <w:outline w:val="0"/>
          <w:color w:val="000000"/>
          <w:sz w:val="20"/>
          <w:szCs w:val="20"/>
          <w:u w:color="000000"/>
          <w:rtl w:val="0"/>
          <w:lang w:val="en-US"/>
          <w14:textFill>
            <w14:solidFill>
              <w14:srgbClr w14:val="000000"/>
            </w14:solidFill>
          </w14:textFill>
        </w:rPr>
        <w:t>Differences in binary variables in patients grouped by</w:t>
      </w:r>
      <w:r>
        <w:rPr>
          <w:outline w:val="0"/>
          <w:color w:val="000000"/>
          <w:sz w:val="20"/>
          <w:szCs w:val="20"/>
          <w:u w:color="000000"/>
          <w:rtl w:val="0"/>
          <w:lang w:val="en-US"/>
          <w14:textFill>
            <w14:solidFill>
              <w14:srgbClr w14:val="000000"/>
            </w14:solidFill>
          </w14:textFill>
        </w:rPr>
        <w:t xml:space="preserve"> </w:t>
      </w:r>
      <w:r>
        <w:rPr>
          <w:outline w:val="0"/>
          <w:color w:val="000000"/>
          <w:sz w:val="20"/>
          <w:szCs w:val="20"/>
          <w:u w:color="000000"/>
          <w:rtl w:val="0"/>
          <w:lang w:val="en-US"/>
          <w14:textFill>
            <w14:solidFill>
              <w14:srgbClr w14:val="000000"/>
            </w14:solidFill>
          </w14:textFill>
        </w:rPr>
        <w:t>28-day mortality</w:t>
      </w:r>
      <w:r>
        <w:rPr>
          <w:outline w:val="0"/>
          <w:color w:val="000000"/>
          <w:sz w:val="20"/>
          <w:szCs w:val="20"/>
          <w:u w:color="000000"/>
          <w:rtl w:val="0"/>
          <w:lang w:val="en-US"/>
          <w14:textFill>
            <w14:solidFill>
              <w14:srgbClr w14:val="000000"/>
            </w14:solidFill>
          </w14:textFill>
        </w:rPr>
        <w:t xml:space="preserve"> &lt; 28</w:t>
      </w:r>
    </w:p>
    <w:tbl>
      <w:tblPr>
        <w:tblW w:w="9636"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606"/>
        <w:gridCol w:w="1606"/>
        <w:gridCol w:w="1606"/>
        <w:gridCol w:w="1606"/>
        <w:gridCol w:w="1606"/>
        <w:gridCol w:w="1606"/>
      </w:tblGrid>
      <w:tr>
        <w:tblPrEx>
          <w:shd w:val="clear" w:color="auto" w:fill="ced7e7"/>
        </w:tblPrEx>
        <w:trPr>
          <w:trHeight w:val="419" w:hRule="atLeast"/>
        </w:trPr>
        <w:tc>
          <w:tcPr>
            <w:tcW w:type="dxa" w:w="160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60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rFonts w:ascii="Times New Roman" w:hAnsi="Times New Roman"/>
                <w:b w:val="1"/>
                <w:bCs w:val="1"/>
                <w:sz w:val="16"/>
                <w:szCs w:val="16"/>
                <w:shd w:val="nil" w:color="auto" w:fill="auto"/>
                <w:rtl w:val="0"/>
                <w:lang w:val="en-US"/>
              </w:rPr>
              <w:t>n (+)</w:t>
            </w:r>
          </w:p>
        </w:tc>
        <w:tc>
          <w:tcPr>
            <w:tcW w:type="dxa" w:w="160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rFonts w:ascii="Times New Roman" w:hAnsi="Times New Roman"/>
                <w:b w:val="1"/>
                <w:bCs w:val="1"/>
                <w:sz w:val="16"/>
                <w:szCs w:val="16"/>
                <w:shd w:val="nil" w:color="auto" w:fill="auto"/>
                <w:rtl w:val="0"/>
                <w:lang w:val="en-US"/>
              </w:rPr>
              <w:t>(+) and Death &lt; 28 days (n=28)</w:t>
            </w:r>
          </w:p>
        </w:tc>
        <w:tc>
          <w:tcPr>
            <w:tcW w:type="dxa" w:w="160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rFonts w:ascii="Times New Roman" w:hAnsi="Times New Roman"/>
                <w:b w:val="1"/>
                <w:bCs w:val="1"/>
                <w:sz w:val="16"/>
                <w:szCs w:val="16"/>
                <w:shd w:val="nil" w:color="auto" w:fill="auto"/>
                <w:rtl w:val="0"/>
                <w:lang w:val="en-US"/>
              </w:rPr>
              <w:t>(-) and Death &gt; 28 days (n=24)</w:t>
            </w:r>
          </w:p>
        </w:tc>
        <w:tc>
          <w:tcPr>
            <w:tcW w:type="dxa" w:w="160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rFonts w:ascii="Times New Roman" w:hAnsi="Times New Roman"/>
                <w:b w:val="1"/>
                <w:bCs w:val="1"/>
                <w:sz w:val="16"/>
                <w:szCs w:val="16"/>
                <w:shd w:val="nil" w:color="auto" w:fill="auto"/>
                <w:rtl w:val="0"/>
                <w:lang w:val="en-US"/>
              </w:rPr>
              <w:t>Odds ratio</w:t>
            </w:r>
          </w:p>
        </w:tc>
        <w:tc>
          <w:tcPr>
            <w:tcW w:type="dxa" w:w="160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rFonts w:ascii="Times New Roman" w:hAnsi="Times New Roman"/>
                <w:b w:val="1"/>
                <w:bCs w:val="1"/>
                <w:i w:val="1"/>
                <w:iCs w:val="1"/>
                <w:sz w:val="16"/>
                <w:szCs w:val="16"/>
                <w:rtl w:val="0"/>
                <w:lang w:val="en-US"/>
              </w:rPr>
              <w:t>P</w:t>
            </w:r>
            <w:r>
              <w:rPr>
                <w:rFonts w:ascii="Times New Roman" w:hAnsi="Times New Roman"/>
                <w:b w:val="1"/>
                <w:bCs w:val="1"/>
                <w:sz w:val="16"/>
                <w:szCs w:val="16"/>
                <w:shd w:val="nil" w:color="auto" w:fill="auto"/>
                <w:rtl w:val="0"/>
                <w:lang w:val="en-US"/>
              </w:rPr>
              <w:t xml:space="preserve"> value</w:t>
            </w:r>
          </w:p>
        </w:tc>
      </w:tr>
      <w:tr>
        <w:tblPrEx>
          <w:shd w:val="clear" w:color="auto" w:fill="ced7e7"/>
        </w:tblPrEx>
        <w:trPr>
          <w:trHeight w:val="213" w:hRule="atLeast"/>
        </w:trPr>
        <w:tc>
          <w:tcPr>
            <w:tcW w:type="dxa" w:w="160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rFonts w:ascii="Times New Roman" w:hAnsi="Times New Roman"/>
                <w:sz w:val="16"/>
                <w:szCs w:val="16"/>
                <w:shd w:val="nil" w:color="auto" w:fill="auto"/>
                <w:rtl w:val="0"/>
                <w:lang w:val="en-US"/>
              </w:rPr>
              <w:t>MMI &gt; 0</w:t>
            </w:r>
          </w:p>
        </w:tc>
        <w:tc>
          <w:tcPr>
            <w:tcW w:type="dxa" w:w="160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rFonts w:ascii="Times New Roman" w:hAnsi="Times New Roman"/>
                <w:sz w:val="16"/>
                <w:szCs w:val="16"/>
                <w:shd w:val="nil" w:color="auto" w:fill="auto"/>
                <w:rtl w:val="0"/>
                <w:lang w:val="en-US"/>
              </w:rPr>
              <w:t>31</w:t>
            </w:r>
          </w:p>
        </w:tc>
        <w:tc>
          <w:tcPr>
            <w:tcW w:type="dxa" w:w="160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rFonts w:ascii="Times New Roman" w:hAnsi="Times New Roman"/>
                <w:sz w:val="16"/>
                <w:szCs w:val="16"/>
                <w:shd w:val="nil" w:color="auto" w:fill="auto"/>
                <w:rtl w:val="0"/>
                <w:lang w:val="en-US"/>
              </w:rPr>
              <w:t>21</w:t>
            </w:r>
          </w:p>
        </w:tc>
        <w:tc>
          <w:tcPr>
            <w:tcW w:type="dxa" w:w="160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rFonts w:ascii="Times New Roman" w:hAnsi="Times New Roman"/>
                <w:sz w:val="16"/>
                <w:szCs w:val="16"/>
                <w:shd w:val="nil" w:color="auto" w:fill="auto"/>
                <w:rtl w:val="0"/>
                <w:lang w:val="en-US"/>
              </w:rPr>
              <w:t>14</w:t>
            </w:r>
          </w:p>
        </w:tc>
        <w:tc>
          <w:tcPr>
            <w:tcW w:type="dxa" w:w="160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rFonts w:ascii="Times New Roman" w:hAnsi="Times New Roman"/>
                <w:sz w:val="16"/>
                <w:szCs w:val="16"/>
                <w:shd w:val="nil" w:color="auto" w:fill="auto"/>
                <w:rtl w:val="0"/>
                <w:lang w:val="en-US"/>
              </w:rPr>
              <w:t>4</w:t>
            </w:r>
            <w:r>
              <w:rPr>
                <w:rFonts w:ascii="Times New Roman" w:hAnsi="Times New Roman" w:hint="default"/>
                <w:sz w:val="16"/>
                <w:szCs w:val="16"/>
                <w:shd w:val="nil" w:color="auto" w:fill="auto"/>
                <w:rtl w:val="0"/>
                <w:lang w:val="en-US"/>
              </w:rPr>
              <w:t>·</w:t>
            </w:r>
            <w:r>
              <w:rPr>
                <w:rFonts w:ascii="Times New Roman" w:hAnsi="Times New Roman"/>
                <w:sz w:val="16"/>
                <w:szCs w:val="16"/>
                <w:shd w:val="nil" w:color="auto" w:fill="auto"/>
                <w:rtl w:val="0"/>
                <w:lang w:val="en-US"/>
              </w:rPr>
              <w:t>2</w:t>
            </w:r>
          </w:p>
        </w:tc>
        <w:tc>
          <w:tcPr>
            <w:tcW w:type="dxa" w:w="160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rFonts w:ascii="Times New Roman" w:hAnsi="Times New Roman"/>
                <w:sz w:val="16"/>
                <w:szCs w:val="16"/>
                <w:shd w:val="nil" w:color="auto" w:fill="auto"/>
                <w:rtl w:val="0"/>
                <w:lang w:val="en-US"/>
              </w:rPr>
              <w:t>0</w:t>
            </w:r>
            <w:r>
              <w:rPr>
                <w:rFonts w:ascii="Times New Roman" w:hAnsi="Times New Roman" w:hint="default"/>
                <w:sz w:val="16"/>
                <w:szCs w:val="16"/>
                <w:shd w:val="nil" w:color="auto" w:fill="auto"/>
                <w:rtl w:val="0"/>
                <w:lang w:val="en-US"/>
              </w:rPr>
              <w:t>·</w:t>
            </w:r>
            <w:r>
              <w:rPr>
                <w:rFonts w:ascii="Times New Roman" w:hAnsi="Times New Roman"/>
                <w:sz w:val="16"/>
                <w:szCs w:val="16"/>
                <w:shd w:val="nil" w:color="auto" w:fill="auto"/>
                <w:rtl w:val="0"/>
                <w:lang w:val="en-US"/>
              </w:rPr>
              <w:t>023</w:t>
            </w:r>
          </w:p>
        </w:tc>
      </w:tr>
      <w:tr>
        <w:tblPrEx>
          <w:shd w:val="clear" w:color="auto" w:fill="ced7e7"/>
        </w:tblPrEx>
        <w:trPr>
          <w:trHeight w:val="213" w:hRule="atLeast"/>
        </w:trPr>
        <w:tc>
          <w:tcPr>
            <w:tcW w:type="dxa" w:w="160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rFonts w:ascii="Times New Roman" w:hAnsi="Times New Roman"/>
                <w:sz w:val="16"/>
                <w:szCs w:val="16"/>
                <w:shd w:val="nil" w:color="auto" w:fill="auto"/>
                <w:rtl w:val="0"/>
                <w:lang w:val="en-US"/>
              </w:rPr>
              <w:t>Malignancy</w:t>
            </w:r>
          </w:p>
        </w:tc>
        <w:tc>
          <w:tcPr>
            <w:tcW w:type="dxa" w:w="160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rFonts w:ascii="Times New Roman" w:hAnsi="Times New Roman"/>
                <w:sz w:val="16"/>
                <w:szCs w:val="16"/>
                <w:shd w:val="nil" w:color="auto" w:fill="auto"/>
                <w:rtl w:val="0"/>
                <w:lang w:val="en-US"/>
              </w:rPr>
              <w:t>13</w:t>
            </w:r>
          </w:p>
        </w:tc>
        <w:tc>
          <w:tcPr>
            <w:tcW w:type="dxa" w:w="160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rFonts w:ascii="Times New Roman" w:hAnsi="Times New Roman"/>
                <w:sz w:val="16"/>
                <w:szCs w:val="16"/>
                <w:shd w:val="nil" w:color="auto" w:fill="auto"/>
                <w:rtl w:val="0"/>
                <w:lang w:val="en-US"/>
              </w:rPr>
              <w:t>10</w:t>
            </w:r>
          </w:p>
        </w:tc>
        <w:tc>
          <w:tcPr>
            <w:tcW w:type="dxa" w:w="160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rFonts w:ascii="Times New Roman" w:hAnsi="Times New Roman"/>
                <w:sz w:val="16"/>
                <w:szCs w:val="16"/>
                <w:shd w:val="nil" w:color="auto" w:fill="auto"/>
                <w:rtl w:val="0"/>
                <w:lang w:val="en-US"/>
              </w:rPr>
              <w:t>21</w:t>
            </w:r>
          </w:p>
        </w:tc>
        <w:tc>
          <w:tcPr>
            <w:tcW w:type="dxa" w:w="160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rFonts w:ascii="Times New Roman" w:hAnsi="Times New Roman"/>
                <w:sz w:val="16"/>
                <w:szCs w:val="16"/>
                <w:shd w:val="nil" w:color="auto" w:fill="auto"/>
                <w:rtl w:val="0"/>
                <w:lang w:val="en-US"/>
              </w:rPr>
              <w:t>3</w:t>
            </w:r>
            <w:r>
              <w:rPr>
                <w:rFonts w:ascii="Times New Roman" w:hAnsi="Times New Roman" w:hint="default"/>
                <w:sz w:val="16"/>
                <w:szCs w:val="16"/>
                <w:shd w:val="nil" w:color="auto" w:fill="auto"/>
                <w:rtl w:val="0"/>
                <w:lang w:val="en-US"/>
              </w:rPr>
              <w:t>·</w:t>
            </w:r>
            <w:r>
              <w:rPr>
                <w:rFonts w:ascii="Times New Roman" w:hAnsi="Times New Roman"/>
                <w:sz w:val="16"/>
                <w:szCs w:val="16"/>
                <w:shd w:val="nil" w:color="auto" w:fill="auto"/>
                <w:rtl w:val="0"/>
                <w:lang w:val="en-US"/>
              </w:rPr>
              <w:t>9</w:t>
            </w:r>
          </w:p>
        </w:tc>
        <w:tc>
          <w:tcPr>
            <w:tcW w:type="dxa" w:w="160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rFonts w:ascii="Times New Roman" w:hAnsi="Times New Roman"/>
                <w:sz w:val="16"/>
                <w:szCs w:val="16"/>
                <w:shd w:val="nil" w:color="auto" w:fill="auto"/>
                <w:rtl w:val="0"/>
                <w:lang w:val="en-US"/>
              </w:rPr>
              <w:t>0</w:t>
            </w:r>
            <w:r>
              <w:rPr>
                <w:rFonts w:ascii="Times New Roman" w:hAnsi="Times New Roman" w:hint="default"/>
                <w:sz w:val="16"/>
                <w:szCs w:val="16"/>
                <w:shd w:val="nil" w:color="auto" w:fill="auto"/>
                <w:rtl w:val="0"/>
                <w:lang w:val="en-US"/>
              </w:rPr>
              <w:t>·</w:t>
            </w:r>
            <w:r>
              <w:rPr>
                <w:rFonts w:ascii="Times New Roman" w:hAnsi="Times New Roman"/>
                <w:sz w:val="16"/>
                <w:szCs w:val="16"/>
                <w:shd w:val="nil" w:color="auto" w:fill="auto"/>
                <w:rtl w:val="0"/>
                <w:lang w:val="en-US"/>
              </w:rPr>
              <w:t>064</w:t>
            </w:r>
          </w:p>
        </w:tc>
      </w:tr>
      <w:tr>
        <w:tblPrEx>
          <w:shd w:val="clear" w:color="auto" w:fill="ced7e7"/>
        </w:tblPrEx>
        <w:trPr>
          <w:trHeight w:val="213" w:hRule="atLeast"/>
        </w:trPr>
        <w:tc>
          <w:tcPr>
            <w:tcW w:type="dxa" w:w="160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rFonts w:ascii="Times New Roman" w:hAnsi="Times New Roman"/>
                <w:sz w:val="16"/>
                <w:szCs w:val="16"/>
                <w:shd w:val="nil" w:color="auto" w:fill="auto"/>
                <w:rtl w:val="0"/>
                <w:lang w:val="en-US"/>
              </w:rPr>
              <w:t>Vancomycin</w:t>
            </w:r>
          </w:p>
        </w:tc>
        <w:tc>
          <w:tcPr>
            <w:tcW w:type="dxa" w:w="160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rFonts w:ascii="Times New Roman" w:hAnsi="Times New Roman"/>
                <w:sz w:val="16"/>
                <w:szCs w:val="16"/>
                <w:shd w:val="nil" w:color="auto" w:fill="auto"/>
                <w:rtl w:val="0"/>
                <w:lang w:val="en-US"/>
              </w:rPr>
              <w:t>28</w:t>
            </w:r>
          </w:p>
        </w:tc>
        <w:tc>
          <w:tcPr>
            <w:tcW w:type="dxa" w:w="160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rFonts w:ascii="Times New Roman" w:hAnsi="Times New Roman"/>
                <w:sz w:val="16"/>
                <w:szCs w:val="16"/>
                <w:shd w:val="nil" w:color="auto" w:fill="auto"/>
                <w:rtl w:val="0"/>
                <w:lang w:val="en-US"/>
              </w:rPr>
              <w:t>18</w:t>
            </w:r>
          </w:p>
        </w:tc>
        <w:tc>
          <w:tcPr>
            <w:tcW w:type="dxa" w:w="160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rFonts w:ascii="Times New Roman" w:hAnsi="Times New Roman"/>
                <w:sz w:val="16"/>
                <w:szCs w:val="16"/>
                <w:shd w:val="nil" w:color="auto" w:fill="auto"/>
                <w:rtl w:val="0"/>
                <w:lang w:val="en-US"/>
              </w:rPr>
              <w:t>14</w:t>
            </w:r>
          </w:p>
        </w:tc>
        <w:tc>
          <w:tcPr>
            <w:tcW w:type="dxa" w:w="160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rFonts w:ascii="Times New Roman" w:hAnsi="Times New Roman"/>
                <w:sz w:val="16"/>
                <w:szCs w:val="16"/>
                <w:shd w:val="nil" w:color="auto" w:fill="auto"/>
                <w:rtl w:val="0"/>
                <w:lang w:val="en-US"/>
              </w:rPr>
              <w:t>2</w:t>
            </w:r>
            <w:r>
              <w:rPr>
                <w:rFonts w:ascii="Times New Roman" w:hAnsi="Times New Roman" w:hint="default"/>
                <w:sz w:val="16"/>
                <w:szCs w:val="16"/>
                <w:shd w:val="nil" w:color="auto" w:fill="auto"/>
                <w:rtl w:val="0"/>
                <w:lang w:val="en-US"/>
              </w:rPr>
              <w:t>·</w:t>
            </w:r>
            <w:r>
              <w:rPr>
                <w:rFonts w:ascii="Times New Roman" w:hAnsi="Times New Roman"/>
                <w:sz w:val="16"/>
                <w:szCs w:val="16"/>
                <w:shd w:val="nil" w:color="auto" w:fill="auto"/>
                <w:rtl w:val="0"/>
                <w:lang w:val="en-US"/>
              </w:rPr>
              <w:t>5</w:t>
            </w:r>
          </w:p>
        </w:tc>
        <w:tc>
          <w:tcPr>
            <w:tcW w:type="dxa" w:w="160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rFonts w:ascii="Times New Roman" w:hAnsi="Times New Roman"/>
                <w:sz w:val="16"/>
                <w:szCs w:val="16"/>
                <w:shd w:val="nil" w:color="auto" w:fill="auto"/>
                <w:rtl w:val="0"/>
                <w:lang w:val="en-US"/>
              </w:rPr>
              <w:t>0</w:t>
            </w:r>
            <w:r>
              <w:rPr>
                <w:rFonts w:ascii="Times New Roman" w:hAnsi="Times New Roman" w:hint="default"/>
                <w:sz w:val="16"/>
                <w:szCs w:val="16"/>
                <w:shd w:val="nil" w:color="auto" w:fill="auto"/>
                <w:rtl w:val="0"/>
                <w:lang w:val="en-US"/>
              </w:rPr>
              <w:t>·</w:t>
            </w:r>
            <w:r>
              <w:rPr>
                <w:rFonts w:ascii="Times New Roman" w:hAnsi="Times New Roman"/>
                <w:sz w:val="16"/>
                <w:szCs w:val="16"/>
                <w:shd w:val="nil" w:color="auto" w:fill="auto"/>
                <w:rtl w:val="0"/>
                <w:lang w:val="en-US"/>
              </w:rPr>
              <w:t>16</w:t>
            </w:r>
          </w:p>
        </w:tc>
      </w:tr>
      <w:tr>
        <w:tblPrEx>
          <w:shd w:val="clear" w:color="auto" w:fill="ced7e7"/>
        </w:tblPrEx>
        <w:trPr>
          <w:trHeight w:val="213" w:hRule="atLeast"/>
        </w:trPr>
        <w:tc>
          <w:tcPr>
            <w:tcW w:type="dxa" w:w="160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rFonts w:ascii="Times New Roman" w:hAnsi="Times New Roman"/>
                <w:sz w:val="16"/>
                <w:szCs w:val="16"/>
                <w:shd w:val="nil" w:color="auto" w:fill="auto"/>
                <w:rtl w:val="0"/>
                <w:lang w:val="en-US"/>
              </w:rPr>
              <w:t>Immunosuppressed</w:t>
            </w:r>
          </w:p>
        </w:tc>
        <w:tc>
          <w:tcPr>
            <w:tcW w:type="dxa" w:w="160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rFonts w:ascii="Times New Roman" w:hAnsi="Times New Roman"/>
                <w:sz w:val="16"/>
                <w:szCs w:val="16"/>
                <w:shd w:val="nil" w:color="auto" w:fill="auto"/>
                <w:rtl w:val="0"/>
                <w:lang w:val="en-US"/>
              </w:rPr>
              <w:t>20</w:t>
            </w:r>
          </w:p>
        </w:tc>
        <w:tc>
          <w:tcPr>
            <w:tcW w:type="dxa" w:w="160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rFonts w:ascii="Times New Roman" w:hAnsi="Times New Roman"/>
                <w:sz w:val="16"/>
                <w:szCs w:val="16"/>
                <w:shd w:val="nil" w:color="auto" w:fill="auto"/>
                <w:rtl w:val="0"/>
                <w:lang w:val="en-US"/>
              </w:rPr>
              <w:t>13</w:t>
            </w:r>
          </w:p>
        </w:tc>
        <w:tc>
          <w:tcPr>
            <w:tcW w:type="dxa" w:w="160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rFonts w:ascii="Times New Roman" w:hAnsi="Times New Roman"/>
                <w:sz w:val="16"/>
                <w:szCs w:val="16"/>
                <w:shd w:val="nil" w:color="auto" w:fill="auto"/>
                <w:rtl w:val="0"/>
                <w:lang w:val="en-US"/>
              </w:rPr>
              <w:t>17</w:t>
            </w:r>
          </w:p>
        </w:tc>
        <w:tc>
          <w:tcPr>
            <w:tcW w:type="dxa" w:w="160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rFonts w:ascii="Times New Roman" w:hAnsi="Times New Roman"/>
                <w:sz w:val="16"/>
                <w:szCs w:val="16"/>
                <w:shd w:val="nil" w:color="auto" w:fill="auto"/>
                <w:rtl w:val="0"/>
                <w:lang w:val="en-US"/>
              </w:rPr>
              <w:t>2</w:t>
            </w:r>
            <w:r>
              <w:rPr>
                <w:rFonts w:ascii="Times New Roman" w:hAnsi="Times New Roman" w:hint="default"/>
                <w:sz w:val="16"/>
                <w:szCs w:val="16"/>
                <w:shd w:val="nil" w:color="auto" w:fill="auto"/>
                <w:rtl w:val="0"/>
                <w:lang w:val="en-US"/>
              </w:rPr>
              <w:t>·</w:t>
            </w:r>
            <w:r>
              <w:rPr>
                <w:rFonts w:ascii="Times New Roman" w:hAnsi="Times New Roman"/>
                <w:sz w:val="16"/>
                <w:szCs w:val="16"/>
                <w:shd w:val="nil" w:color="auto" w:fill="auto"/>
                <w:rtl w:val="0"/>
                <w:lang w:val="en-US"/>
              </w:rPr>
              <w:t>1</w:t>
            </w:r>
          </w:p>
        </w:tc>
        <w:tc>
          <w:tcPr>
            <w:tcW w:type="dxa" w:w="160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rFonts w:ascii="Times New Roman" w:hAnsi="Times New Roman"/>
                <w:sz w:val="16"/>
                <w:szCs w:val="16"/>
                <w:shd w:val="nil" w:color="auto" w:fill="auto"/>
                <w:rtl w:val="0"/>
                <w:lang w:val="en-US"/>
              </w:rPr>
              <w:t>0</w:t>
            </w:r>
            <w:r>
              <w:rPr>
                <w:rFonts w:ascii="Times New Roman" w:hAnsi="Times New Roman" w:hint="default"/>
                <w:sz w:val="16"/>
                <w:szCs w:val="16"/>
                <w:shd w:val="nil" w:color="auto" w:fill="auto"/>
                <w:rtl w:val="0"/>
                <w:lang w:val="en-US"/>
              </w:rPr>
              <w:t>·</w:t>
            </w:r>
            <w:r>
              <w:rPr>
                <w:rFonts w:ascii="Times New Roman" w:hAnsi="Times New Roman"/>
                <w:sz w:val="16"/>
                <w:szCs w:val="16"/>
                <w:shd w:val="nil" w:color="auto" w:fill="auto"/>
                <w:rtl w:val="0"/>
                <w:lang w:val="en-US"/>
              </w:rPr>
              <w:t>26</w:t>
            </w:r>
          </w:p>
        </w:tc>
      </w:tr>
      <w:tr>
        <w:tblPrEx>
          <w:shd w:val="clear" w:color="auto" w:fill="ced7e7"/>
        </w:tblPrEx>
        <w:trPr>
          <w:trHeight w:val="213" w:hRule="atLeast"/>
        </w:trPr>
        <w:tc>
          <w:tcPr>
            <w:tcW w:type="dxa" w:w="160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rFonts w:ascii="Times New Roman" w:hAnsi="Times New Roman"/>
                <w:sz w:val="16"/>
                <w:szCs w:val="16"/>
                <w:shd w:val="nil" w:color="auto" w:fill="auto"/>
                <w:rtl w:val="0"/>
                <w:lang w:val="en-US"/>
              </w:rPr>
              <w:t>Ciprofloxacin</w:t>
            </w:r>
          </w:p>
        </w:tc>
        <w:tc>
          <w:tcPr>
            <w:tcW w:type="dxa" w:w="160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rFonts w:ascii="Times New Roman" w:hAnsi="Times New Roman"/>
                <w:sz w:val="16"/>
                <w:szCs w:val="16"/>
                <w:shd w:val="nil" w:color="auto" w:fill="auto"/>
                <w:rtl w:val="0"/>
                <w:lang w:val="en-US"/>
              </w:rPr>
              <w:t>12</w:t>
            </w:r>
          </w:p>
        </w:tc>
        <w:tc>
          <w:tcPr>
            <w:tcW w:type="dxa" w:w="160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rFonts w:ascii="Times New Roman" w:hAnsi="Times New Roman"/>
                <w:sz w:val="16"/>
                <w:szCs w:val="16"/>
                <w:shd w:val="nil" w:color="auto" w:fill="auto"/>
                <w:rtl w:val="0"/>
                <w:lang w:val="en-US"/>
              </w:rPr>
              <w:t>8</w:t>
            </w:r>
          </w:p>
        </w:tc>
        <w:tc>
          <w:tcPr>
            <w:tcW w:type="dxa" w:w="160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rFonts w:ascii="Times New Roman" w:hAnsi="Times New Roman"/>
                <w:sz w:val="16"/>
                <w:szCs w:val="16"/>
                <w:shd w:val="nil" w:color="auto" w:fill="auto"/>
                <w:rtl w:val="0"/>
                <w:lang w:val="en-US"/>
              </w:rPr>
              <w:t>20</w:t>
            </w:r>
          </w:p>
        </w:tc>
        <w:tc>
          <w:tcPr>
            <w:tcW w:type="dxa" w:w="160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rFonts w:ascii="Times New Roman" w:hAnsi="Times New Roman"/>
                <w:sz w:val="16"/>
                <w:szCs w:val="16"/>
                <w:shd w:val="nil" w:color="auto" w:fill="auto"/>
                <w:rtl w:val="0"/>
                <w:lang w:val="en-US"/>
              </w:rPr>
              <w:t>2</w:t>
            </w:r>
            <w:r>
              <w:rPr>
                <w:rFonts w:ascii="Times New Roman" w:hAnsi="Times New Roman" w:hint="default"/>
                <w:sz w:val="16"/>
                <w:szCs w:val="16"/>
                <w:shd w:val="nil" w:color="auto" w:fill="auto"/>
                <w:rtl w:val="0"/>
                <w:lang w:val="en-US"/>
              </w:rPr>
              <w:t>·</w:t>
            </w:r>
            <w:r>
              <w:rPr>
                <w:rFonts w:ascii="Times New Roman" w:hAnsi="Times New Roman"/>
                <w:sz w:val="16"/>
                <w:szCs w:val="16"/>
                <w:shd w:val="nil" w:color="auto" w:fill="auto"/>
                <w:rtl w:val="0"/>
                <w:lang w:val="en-US"/>
              </w:rPr>
              <w:t>0</w:t>
            </w:r>
          </w:p>
        </w:tc>
        <w:tc>
          <w:tcPr>
            <w:tcW w:type="dxa" w:w="160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rFonts w:ascii="Times New Roman" w:hAnsi="Times New Roman"/>
                <w:sz w:val="16"/>
                <w:szCs w:val="16"/>
                <w:shd w:val="nil" w:color="auto" w:fill="auto"/>
                <w:rtl w:val="0"/>
                <w:lang w:val="en-US"/>
              </w:rPr>
              <w:t>0</w:t>
            </w:r>
            <w:r>
              <w:rPr>
                <w:rFonts w:ascii="Times New Roman" w:hAnsi="Times New Roman" w:hint="default"/>
                <w:sz w:val="16"/>
                <w:szCs w:val="16"/>
                <w:shd w:val="nil" w:color="auto" w:fill="auto"/>
                <w:rtl w:val="0"/>
                <w:lang w:val="en-US"/>
              </w:rPr>
              <w:t>·</w:t>
            </w:r>
            <w:r>
              <w:rPr>
                <w:rFonts w:ascii="Times New Roman" w:hAnsi="Times New Roman"/>
                <w:sz w:val="16"/>
                <w:szCs w:val="16"/>
                <w:shd w:val="nil" w:color="auto" w:fill="auto"/>
                <w:rtl w:val="0"/>
                <w:lang w:val="en-US"/>
              </w:rPr>
              <w:t>35</w:t>
            </w:r>
          </w:p>
        </w:tc>
      </w:tr>
      <w:tr>
        <w:tblPrEx>
          <w:shd w:val="clear" w:color="auto" w:fill="ced7e7"/>
        </w:tblPrEx>
        <w:trPr>
          <w:trHeight w:val="213" w:hRule="atLeast"/>
        </w:trPr>
        <w:tc>
          <w:tcPr>
            <w:tcW w:type="dxa" w:w="160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rFonts w:ascii="Times New Roman" w:hAnsi="Times New Roman"/>
                <w:sz w:val="16"/>
                <w:szCs w:val="16"/>
                <w:shd w:val="nil" w:color="auto" w:fill="auto"/>
                <w:rtl w:val="0"/>
                <w:lang w:val="en-US"/>
              </w:rPr>
              <w:t>Ceftriaxone</w:t>
            </w:r>
          </w:p>
        </w:tc>
        <w:tc>
          <w:tcPr>
            <w:tcW w:type="dxa" w:w="160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rFonts w:ascii="Times New Roman" w:hAnsi="Times New Roman"/>
                <w:sz w:val="16"/>
                <w:szCs w:val="16"/>
                <w:shd w:val="nil" w:color="auto" w:fill="auto"/>
                <w:rtl w:val="0"/>
                <w:lang w:val="en-US"/>
              </w:rPr>
              <w:t>14</w:t>
            </w:r>
          </w:p>
        </w:tc>
        <w:tc>
          <w:tcPr>
            <w:tcW w:type="dxa" w:w="160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rFonts w:ascii="Times New Roman" w:hAnsi="Times New Roman"/>
                <w:sz w:val="16"/>
                <w:szCs w:val="16"/>
                <w:shd w:val="nil" w:color="auto" w:fill="auto"/>
                <w:rtl w:val="0"/>
                <w:lang w:val="en-US"/>
              </w:rPr>
              <w:t>6</w:t>
            </w:r>
          </w:p>
        </w:tc>
        <w:tc>
          <w:tcPr>
            <w:tcW w:type="dxa" w:w="160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rFonts w:ascii="Times New Roman" w:hAnsi="Times New Roman"/>
                <w:sz w:val="16"/>
                <w:szCs w:val="16"/>
                <w:shd w:val="nil" w:color="auto" w:fill="auto"/>
                <w:rtl w:val="0"/>
                <w:lang w:val="en-US"/>
              </w:rPr>
              <w:t>16</w:t>
            </w:r>
          </w:p>
        </w:tc>
        <w:tc>
          <w:tcPr>
            <w:tcW w:type="dxa" w:w="160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rFonts w:ascii="Times New Roman" w:hAnsi="Times New Roman"/>
                <w:sz w:val="16"/>
                <w:szCs w:val="16"/>
                <w:shd w:val="nil" w:color="auto" w:fill="auto"/>
                <w:rtl w:val="0"/>
                <w:lang w:val="en-US"/>
              </w:rPr>
              <w:t>0</w:t>
            </w:r>
            <w:r>
              <w:rPr>
                <w:rFonts w:ascii="Times New Roman" w:hAnsi="Times New Roman" w:hint="default"/>
                <w:sz w:val="16"/>
                <w:szCs w:val="16"/>
                <w:shd w:val="nil" w:color="auto" w:fill="auto"/>
                <w:rtl w:val="0"/>
                <w:lang w:val="en-US"/>
              </w:rPr>
              <w:t>·</w:t>
            </w:r>
            <w:r>
              <w:rPr>
                <w:rFonts w:ascii="Times New Roman" w:hAnsi="Times New Roman"/>
                <w:sz w:val="16"/>
                <w:szCs w:val="16"/>
                <w:shd w:val="nil" w:color="auto" w:fill="auto"/>
                <w:rtl w:val="0"/>
                <w:lang w:val="en-US"/>
              </w:rPr>
              <w:t>55</w:t>
            </w:r>
          </w:p>
        </w:tc>
        <w:tc>
          <w:tcPr>
            <w:tcW w:type="dxa" w:w="160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rFonts w:ascii="Times New Roman" w:hAnsi="Times New Roman"/>
                <w:sz w:val="16"/>
                <w:szCs w:val="16"/>
                <w:shd w:val="nil" w:color="auto" w:fill="auto"/>
                <w:rtl w:val="0"/>
                <w:lang w:val="en-US"/>
              </w:rPr>
              <w:t>0</w:t>
            </w:r>
            <w:r>
              <w:rPr>
                <w:rFonts w:ascii="Times New Roman" w:hAnsi="Times New Roman" w:hint="default"/>
                <w:sz w:val="16"/>
                <w:szCs w:val="16"/>
                <w:shd w:val="nil" w:color="auto" w:fill="auto"/>
                <w:rtl w:val="0"/>
                <w:lang w:val="en-US"/>
              </w:rPr>
              <w:t>·</w:t>
            </w:r>
            <w:r>
              <w:rPr>
                <w:rFonts w:ascii="Times New Roman" w:hAnsi="Times New Roman"/>
                <w:sz w:val="16"/>
                <w:szCs w:val="16"/>
                <w:shd w:val="nil" w:color="auto" w:fill="auto"/>
                <w:rtl w:val="0"/>
                <w:lang w:val="en-US"/>
              </w:rPr>
              <w:t>37</w:t>
            </w:r>
          </w:p>
        </w:tc>
      </w:tr>
      <w:tr>
        <w:tblPrEx>
          <w:shd w:val="clear" w:color="auto" w:fill="ced7e7"/>
        </w:tblPrEx>
        <w:trPr>
          <w:trHeight w:val="213" w:hRule="atLeast"/>
        </w:trPr>
        <w:tc>
          <w:tcPr>
            <w:tcW w:type="dxa" w:w="160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rFonts w:ascii="Times New Roman" w:hAnsi="Times New Roman"/>
                <w:sz w:val="16"/>
                <w:szCs w:val="16"/>
                <w:shd w:val="nil" w:color="auto" w:fill="auto"/>
                <w:rtl w:val="0"/>
                <w:lang w:val="en-US"/>
              </w:rPr>
              <w:t>Diabetes</w:t>
            </w:r>
          </w:p>
        </w:tc>
        <w:tc>
          <w:tcPr>
            <w:tcW w:type="dxa" w:w="160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rFonts w:ascii="Times New Roman" w:hAnsi="Times New Roman"/>
                <w:sz w:val="16"/>
                <w:szCs w:val="16"/>
                <w:shd w:val="nil" w:color="auto" w:fill="auto"/>
                <w:rtl w:val="0"/>
                <w:lang w:val="en-US"/>
              </w:rPr>
              <w:t>18</w:t>
            </w:r>
          </w:p>
        </w:tc>
        <w:tc>
          <w:tcPr>
            <w:tcW w:type="dxa" w:w="160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rFonts w:ascii="Times New Roman" w:hAnsi="Times New Roman"/>
                <w:sz w:val="16"/>
                <w:szCs w:val="16"/>
                <w:shd w:val="nil" w:color="auto" w:fill="auto"/>
                <w:rtl w:val="0"/>
                <w:lang w:val="en-US"/>
              </w:rPr>
              <w:t>11</w:t>
            </w:r>
          </w:p>
        </w:tc>
        <w:tc>
          <w:tcPr>
            <w:tcW w:type="dxa" w:w="160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rFonts w:ascii="Times New Roman" w:hAnsi="Times New Roman"/>
                <w:sz w:val="16"/>
                <w:szCs w:val="16"/>
                <w:shd w:val="nil" w:color="auto" w:fill="auto"/>
                <w:rtl w:val="0"/>
                <w:lang w:val="en-US"/>
              </w:rPr>
              <w:t>17</w:t>
            </w:r>
          </w:p>
        </w:tc>
        <w:tc>
          <w:tcPr>
            <w:tcW w:type="dxa" w:w="160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rFonts w:ascii="Times New Roman" w:hAnsi="Times New Roman"/>
                <w:sz w:val="16"/>
                <w:szCs w:val="16"/>
                <w:shd w:val="nil" w:color="auto" w:fill="auto"/>
                <w:rtl w:val="0"/>
                <w:lang w:val="en-US"/>
              </w:rPr>
              <w:t>1</w:t>
            </w:r>
            <w:r>
              <w:rPr>
                <w:rFonts w:ascii="Times New Roman" w:hAnsi="Times New Roman" w:hint="default"/>
                <w:sz w:val="16"/>
                <w:szCs w:val="16"/>
                <w:shd w:val="nil" w:color="auto" w:fill="auto"/>
                <w:rtl w:val="0"/>
                <w:lang w:val="en-US"/>
              </w:rPr>
              <w:t>·</w:t>
            </w:r>
            <w:r>
              <w:rPr>
                <w:rFonts w:ascii="Times New Roman" w:hAnsi="Times New Roman"/>
                <w:sz w:val="16"/>
                <w:szCs w:val="16"/>
                <w:shd w:val="nil" w:color="auto" w:fill="auto"/>
                <w:rtl w:val="0"/>
                <w:lang w:val="en-US"/>
              </w:rPr>
              <w:t>6</w:t>
            </w:r>
          </w:p>
        </w:tc>
        <w:tc>
          <w:tcPr>
            <w:tcW w:type="dxa" w:w="160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rFonts w:ascii="Times New Roman" w:hAnsi="Times New Roman"/>
                <w:sz w:val="16"/>
                <w:szCs w:val="16"/>
                <w:shd w:val="nil" w:color="auto" w:fill="auto"/>
                <w:rtl w:val="0"/>
                <w:lang w:val="en-US"/>
              </w:rPr>
              <w:t>0</w:t>
            </w:r>
            <w:r>
              <w:rPr>
                <w:rFonts w:ascii="Times New Roman" w:hAnsi="Times New Roman" w:hint="default"/>
                <w:sz w:val="16"/>
                <w:szCs w:val="16"/>
                <w:shd w:val="nil" w:color="auto" w:fill="auto"/>
                <w:rtl w:val="0"/>
                <w:lang w:val="en-US"/>
              </w:rPr>
              <w:t>·</w:t>
            </w:r>
            <w:r>
              <w:rPr>
                <w:rFonts w:ascii="Times New Roman" w:hAnsi="Times New Roman"/>
                <w:sz w:val="16"/>
                <w:szCs w:val="16"/>
                <w:shd w:val="nil" w:color="auto" w:fill="auto"/>
                <w:rtl w:val="0"/>
                <w:lang w:val="en-US"/>
              </w:rPr>
              <w:t>56</w:t>
            </w:r>
          </w:p>
        </w:tc>
      </w:tr>
      <w:tr>
        <w:tblPrEx>
          <w:shd w:val="clear" w:color="auto" w:fill="ced7e7"/>
        </w:tblPrEx>
        <w:trPr>
          <w:trHeight w:val="213" w:hRule="atLeast"/>
        </w:trPr>
        <w:tc>
          <w:tcPr>
            <w:tcW w:type="dxa" w:w="160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rFonts w:ascii="Times New Roman" w:hAnsi="Times New Roman"/>
                <w:sz w:val="16"/>
                <w:szCs w:val="16"/>
                <w:shd w:val="nil" w:color="auto" w:fill="auto"/>
                <w:rtl w:val="0"/>
                <w:lang w:val="en-US"/>
              </w:rPr>
              <w:t>Azithromycin</w:t>
            </w:r>
          </w:p>
        </w:tc>
        <w:tc>
          <w:tcPr>
            <w:tcW w:type="dxa" w:w="160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rFonts w:ascii="Times New Roman" w:hAnsi="Times New Roman"/>
                <w:sz w:val="16"/>
                <w:szCs w:val="16"/>
                <w:shd w:val="nil" w:color="auto" w:fill="auto"/>
                <w:rtl w:val="0"/>
                <w:lang w:val="en-US"/>
              </w:rPr>
              <w:t>9</w:t>
            </w:r>
          </w:p>
        </w:tc>
        <w:tc>
          <w:tcPr>
            <w:tcW w:type="dxa" w:w="160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rFonts w:ascii="Times New Roman" w:hAnsi="Times New Roman"/>
                <w:sz w:val="16"/>
                <w:szCs w:val="16"/>
                <w:shd w:val="nil" w:color="auto" w:fill="auto"/>
                <w:rtl w:val="0"/>
                <w:lang w:val="en-US"/>
              </w:rPr>
              <w:t>4</w:t>
            </w:r>
          </w:p>
        </w:tc>
        <w:tc>
          <w:tcPr>
            <w:tcW w:type="dxa" w:w="160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rFonts w:ascii="Times New Roman" w:hAnsi="Times New Roman"/>
                <w:sz w:val="16"/>
                <w:szCs w:val="16"/>
                <w:shd w:val="nil" w:color="auto" w:fill="auto"/>
                <w:rtl w:val="0"/>
                <w:lang w:val="en-US"/>
              </w:rPr>
              <w:t>19</w:t>
            </w:r>
          </w:p>
        </w:tc>
        <w:tc>
          <w:tcPr>
            <w:tcW w:type="dxa" w:w="160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rFonts w:ascii="Times New Roman" w:hAnsi="Times New Roman"/>
                <w:sz w:val="16"/>
                <w:szCs w:val="16"/>
                <w:shd w:val="nil" w:color="auto" w:fill="auto"/>
                <w:rtl w:val="0"/>
                <w:lang w:val="en-US"/>
              </w:rPr>
              <w:t>0</w:t>
            </w:r>
            <w:r>
              <w:rPr>
                <w:rFonts w:ascii="Times New Roman" w:hAnsi="Times New Roman" w:hint="default"/>
                <w:sz w:val="16"/>
                <w:szCs w:val="16"/>
                <w:shd w:val="nil" w:color="auto" w:fill="auto"/>
                <w:rtl w:val="0"/>
                <w:lang w:val="en-US"/>
              </w:rPr>
              <w:t>·</w:t>
            </w:r>
            <w:r>
              <w:rPr>
                <w:rFonts w:ascii="Times New Roman" w:hAnsi="Times New Roman"/>
                <w:sz w:val="16"/>
                <w:szCs w:val="16"/>
                <w:shd w:val="nil" w:color="auto" w:fill="auto"/>
                <w:rtl w:val="0"/>
                <w:lang w:val="en-US"/>
              </w:rPr>
              <w:t>63</w:t>
            </w:r>
          </w:p>
        </w:tc>
        <w:tc>
          <w:tcPr>
            <w:tcW w:type="dxa" w:w="160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rFonts w:ascii="Times New Roman" w:hAnsi="Times New Roman"/>
                <w:sz w:val="16"/>
                <w:szCs w:val="16"/>
                <w:shd w:val="nil" w:color="auto" w:fill="auto"/>
                <w:rtl w:val="0"/>
                <w:lang w:val="en-US"/>
              </w:rPr>
              <w:t>0</w:t>
            </w:r>
            <w:r>
              <w:rPr>
                <w:rFonts w:ascii="Times New Roman" w:hAnsi="Times New Roman" w:hint="default"/>
                <w:sz w:val="16"/>
                <w:szCs w:val="16"/>
                <w:shd w:val="nil" w:color="auto" w:fill="auto"/>
                <w:rtl w:val="0"/>
                <w:lang w:val="en-US"/>
              </w:rPr>
              <w:t>·</w:t>
            </w:r>
            <w:r>
              <w:rPr>
                <w:rFonts w:ascii="Times New Roman" w:hAnsi="Times New Roman"/>
                <w:sz w:val="16"/>
                <w:szCs w:val="16"/>
                <w:shd w:val="nil" w:color="auto" w:fill="auto"/>
                <w:rtl w:val="0"/>
                <w:lang w:val="en-US"/>
              </w:rPr>
              <w:t>72</w:t>
            </w:r>
          </w:p>
        </w:tc>
      </w:tr>
      <w:tr>
        <w:tblPrEx>
          <w:shd w:val="clear" w:color="auto" w:fill="ced7e7"/>
        </w:tblPrEx>
        <w:trPr>
          <w:trHeight w:val="213" w:hRule="atLeast"/>
        </w:trPr>
        <w:tc>
          <w:tcPr>
            <w:tcW w:type="dxa" w:w="160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rFonts w:ascii="Times New Roman" w:hAnsi="Times New Roman"/>
                <w:sz w:val="16"/>
                <w:szCs w:val="16"/>
                <w:shd w:val="nil" w:color="auto" w:fill="auto"/>
                <w:rtl w:val="0"/>
                <w:lang w:val="en-US"/>
              </w:rPr>
              <w:t>Sepsis-3</w:t>
            </w:r>
          </w:p>
        </w:tc>
        <w:tc>
          <w:tcPr>
            <w:tcW w:type="dxa" w:w="160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rFonts w:ascii="Times New Roman" w:hAnsi="Times New Roman"/>
                <w:sz w:val="16"/>
                <w:szCs w:val="16"/>
                <w:shd w:val="nil" w:color="auto" w:fill="auto"/>
                <w:rtl w:val="0"/>
                <w:lang w:val="en-US"/>
              </w:rPr>
              <w:t>34</w:t>
            </w:r>
          </w:p>
        </w:tc>
        <w:tc>
          <w:tcPr>
            <w:tcW w:type="dxa" w:w="160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rFonts w:ascii="Times New Roman" w:hAnsi="Times New Roman"/>
                <w:sz w:val="16"/>
                <w:szCs w:val="16"/>
                <w:shd w:val="nil" w:color="auto" w:fill="auto"/>
                <w:rtl w:val="0"/>
                <w:lang w:val="en-US"/>
              </w:rPr>
              <w:t>19</w:t>
            </w:r>
          </w:p>
        </w:tc>
        <w:tc>
          <w:tcPr>
            <w:tcW w:type="dxa" w:w="160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rFonts w:ascii="Times New Roman" w:hAnsi="Times New Roman"/>
                <w:sz w:val="16"/>
                <w:szCs w:val="16"/>
                <w:shd w:val="nil" w:color="auto" w:fill="auto"/>
                <w:rtl w:val="0"/>
                <w:lang w:val="en-US"/>
              </w:rPr>
              <w:t>9</w:t>
            </w:r>
          </w:p>
        </w:tc>
        <w:tc>
          <w:tcPr>
            <w:tcW w:type="dxa" w:w="160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rFonts w:ascii="Times New Roman" w:hAnsi="Times New Roman"/>
                <w:sz w:val="16"/>
                <w:szCs w:val="16"/>
                <w:shd w:val="nil" w:color="auto" w:fill="auto"/>
                <w:rtl w:val="0"/>
                <w:lang w:val="en-US"/>
              </w:rPr>
              <w:t>1</w:t>
            </w:r>
            <w:r>
              <w:rPr>
                <w:rFonts w:ascii="Times New Roman" w:hAnsi="Times New Roman" w:hint="default"/>
                <w:sz w:val="16"/>
                <w:szCs w:val="16"/>
                <w:shd w:val="nil" w:color="auto" w:fill="auto"/>
                <w:rtl w:val="0"/>
                <w:lang w:val="en-US"/>
              </w:rPr>
              <w:t>·</w:t>
            </w:r>
            <w:r>
              <w:rPr>
                <w:rFonts w:ascii="Times New Roman" w:hAnsi="Times New Roman"/>
                <w:sz w:val="16"/>
                <w:szCs w:val="16"/>
                <w:shd w:val="nil" w:color="auto" w:fill="auto"/>
                <w:rtl w:val="0"/>
                <w:lang w:val="en-US"/>
              </w:rPr>
              <w:t>3</w:t>
            </w:r>
          </w:p>
        </w:tc>
        <w:tc>
          <w:tcPr>
            <w:tcW w:type="dxa" w:w="160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rFonts w:ascii="Times New Roman" w:hAnsi="Times New Roman"/>
                <w:sz w:val="16"/>
                <w:szCs w:val="16"/>
                <w:shd w:val="nil" w:color="auto" w:fill="auto"/>
                <w:rtl w:val="0"/>
                <w:lang w:val="en-US"/>
              </w:rPr>
              <w:t>0</w:t>
            </w:r>
            <w:r>
              <w:rPr>
                <w:rFonts w:ascii="Times New Roman" w:hAnsi="Times New Roman" w:hint="default"/>
                <w:sz w:val="16"/>
                <w:szCs w:val="16"/>
                <w:shd w:val="nil" w:color="auto" w:fill="auto"/>
                <w:rtl w:val="0"/>
                <w:lang w:val="en-US"/>
              </w:rPr>
              <w:t>·</w:t>
            </w:r>
            <w:r>
              <w:rPr>
                <w:rFonts w:ascii="Times New Roman" w:hAnsi="Times New Roman"/>
                <w:sz w:val="16"/>
                <w:szCs w:val="16"/>
                <w:shd w:val="nil" w:color="auto" w:fill="auto"/>
                <w:rtl w:val="0"/>
                <w:lang w:val="en-US"/>
              </w:rPr>
              <w:t>77</w:t>
            </w:r>
          </w:p>
        </w:tc>
      </w:tr>
    </w:tbl>
    <w:p>
      <w:pPr>
        <w:pStyle w:val="Heading"/>
        <w:widowControl w:val="0"/>
        <w:spacing w:line="240" w:lineRule="auto"/>
        <w:ind w:left="108" w:hanging="108"/>
        <w:rPr>
          <w:outline w:val="0"/>
          <w:color w:val="000000"/>
          <w:sz w:val="20"/>
          <w:szCs w:val="20"/>
          <w:u w:color="000000"/>
          <w14:textFill>
            <w14:solidFill>
              <w14:srgbClr w14:val="000000"/>
            </w14:solidFill>
          </w14:textFill>
        </w:rPr>
      </w:pPr>
    </w:p>
    <w:p>
      <w:pPr>
        <w:pStyle w:val="Heading"/>
        <w:widowControl w:val="0"/>
        <w:spacing w:line="240" w:lineRule="auto"/>
      </w:pPr>
      <w:r>
        <w:rPr>
          <w:b w:val="0"/>
          <w:bCs w:val="0"/>
          <w:outline w:val="0"/>
          <w:color w:val="000000"/>
          <w:sz w:val="20"/>
          <w:szCs w:val="20"/>
          <w:u w:color="000000"/>
          <w:rtl w:val="0"/>
          <w:lang w:val="en-US"/>
          <w14:textOutline>
            <w14:noFill/>
          </w14:textOutline>
          <w14:textFill>
            <w14:solidFill>
              <w14:srgbClr w14:val="000000"/>
            </w14:solidFill>
          </w14:textFill>
        </w:rPr>
        <w:t>Fisher</w:t>
      </w:r>
      <w:r>
        <w:rPr>
          <w:b w:val="0"/>
          <w:bCs w:val="0"/>
          <w:outline w:val="0"/>
          <w:color w:val="000000"/>
          <w:sz w:val="20"/>
          <w:szCs w:val="20"/>
          <w:u w:color="000000"/>
          <w:rtl w:val="0"/>
          <w:lang w:val="en-US"/>
          <w14:textOutline>
            <w14:noFill/>
          </w14:textOutline>
          <w14:textFill>
            <w14:solidFill>
              <w14:srgbClr w14:val="000000"/>
            </w14:solidFill>
          </w14:textFill>
        </w:rPr>
        <w:t>’</w:t>
      </w:r>
      <w:r>
        <w:rPr>
          <w:b w:val="0"/>
          <w:bCs w:val="0"/>
          <w:outline w:val="0"/>
          <w:color w:val="000000"/>
          <w:sz w:val="20"/>
          <w:szCs w:val="20"/>
          <w:u w:color="000000"/>
          <w:rtl w:val="0"/>
          <w:lang w:val="en-US"/>
          <w14:textOutline>
            <w14:noFill/>
          </w14:textOutline>
          <w14:textFill>
            <w14:solidFill>
              <w14:srgbClr w14:val="000000"/>
            </w14:solidFill>
          </w14:textFill>
        </w:rPr>
        <w:t>s exact tests tests comparing differences in binary variables between patients grouped by mortality status at 28 days after admission to the intensive care unit. Antimicrobial variables represent whether the indicated drug was administered on the same day as sample collection. ABBREVIATIONS. MMI: Microbial Mortality Index. (+): Positive for death before day 28. (-): Negative for death before day 28. Sepsis-3: Meets criteria for the Third International Consortium definition of sepsis. Total cohort size is 52 patients.</w:t>
      </w:r>
    </w:p>
    <w:sectPr>
      <w:headerReference w:type="default" r:id="rId4"/>
      <w:footerReference w:type="default" r:id="rId5"/>
      <w:pgSz w:w="11900" w:h="16840" w:orient="portrait"/>
      <w:pgMar w:top="1134" w:right="1134" w:bottom="1134" w:left="1134"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Heading">
    <w:name w:val="Heading"/>
    <w:next w:val="Body A"/>
    <w:pPr>
      <w:keepNext w:val="1"/>
      <w:keepLines w:val="1"/>
      <w:pageBreakBefore w:val="0"/>
      <w:widowControl w:val="1"/>
      <w:shd w:val="clear" w:color="auto" w:fill="auto"/>
      <w:suppressAutoHyphens w:val="0"/>
      <w:bidi w:val="0"/>
      <w:spacing w:before="480" w:after="0" w:line="276" w:lineRule="auto"/>
      <w:ind w:left="0" w:right="0" w:firstLine="0"/>
      <w:jc w:val="left"/>
      <w:outlineLvl w:val="0"/>
    </w:pPr>
    <w:rPr>
      <w:rFonts w:ascii="Times New Roman" w:cs="Arial Unicode MS" w:hAnsi="Times New Roman" w:eastAsia="Arial Unicode MS"/>
      <w:b w:val="1"/>
      <w:bCs w:val="1"/>
      <w:i w:val="0"/>
      <w:iCs w:val="0"/>
      <w:caps w:val="0"/>
      <w:smallCaps w:val="0"/>
      <w:strike w:val="0"/>
      <w:dstrike w:val="0"/>
      <w:outline w:val="0"/>
      <w:color w:val="365f91"/>
      <w:spacing w:val="0"/>
      <w:kern w:val="0"/>
      <w:position w:val="0"/>
      <w:sz w:val="16"/>
      <w:szCs w:val="16"/>
      <w:u w:val="none" w:color="365f91"/>
      <w:shd w:val="nil" w:color="auto" w:fill="auto"/>
      <w:vertAlign w:val="baseline"/>
      <w:lang w:val="en-US"/>
      <w14:textOutline w14:w="12700" w14:cap="flat">
        <w14:noFill/>
        <w14:miter w14:lim="400000"/>
      </w14:textOutline>
      <w14:textFill>
        <w14:solidFill>
          <w14:srgbClr w14:val="365F91"/>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Cambria" w:cs="Arial Unicode MS" w:hAnsi="Cambria"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w="12700" w14:cap="flat">
        <w14:noFill/>
        <w14:miter w14:lim="400000"/>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