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MMI, Wilcoxon rank sums test.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Group variable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n1 (+)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n2 (-)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MMI (+), Median[IQR]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MMI (-), Median[IQR]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 &lt; 1 year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48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093- 1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36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36]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0088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 &lt; 28 days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0019- 1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59]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Death &lt; 24 days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056- 1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76- 0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66]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In-hospital death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96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061- 1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55- 0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021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85- 0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52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Azithromycin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64- 0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056]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098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55- 1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66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Septic shock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33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035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36- 1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88]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59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39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52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089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52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3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91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