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8536"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2ABA02F3" w14:textId="0825F6A3" w:rsidR="00AD244C" w:rsidRPr="00AD244C" w:rsidRDefault="00AD244C" w:rsidP="00AD244C">
      <w:pPr>
        <w:autoSpaceDE w:val="0"/>
        <w:autoSpaceDN w:val="0"/>
        <w:adjustRightInd w:val="0"/>
        <w:spacing w:after="0" w:line="240" w:lineRule="auto"/>
        <w:rPr>
          <w:rFonts w:ascii="Barlow-Bold" w:hAnsi="Barlow-Bold" w:cs="Barlow-Bold"/>
          <w:b/>
          <w:bCs/>
          <w:sz w:val="28"/>
          <w:szCs w:val="28"/>
        </w:rPr>
      </w:pPr>
      <w:r w:rsidRPr="00AD244C">
        <w:rPr>
          <w:rFonts w:ascii="Barlow-Bold" w:hAnsi="Barlow-Bold" w:cs="Barlow-Bold"/>
          <w:b/>
          <w:bCs/>
          <w:sz w:val="28"/>
          <w:szCs w:val="28"/>
        </w:rPr>
        <w:t>## Notes</w:t>
      </w:r>
    </w:p>
    <w:p w14:paraId="226B443F" w14:textId="0CD7D9F4"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Designed and Developed a Sport Management </w:t>
      </w:r>
      <w:proofErr w:type="spellStart"/>
      <w:r>
        <w:rPr>
          <w:rFonts w:ascii="Arial" w:hAnsi="Arial" w:cs="Arial"/>
          <w:sz w:val="20"/>
          <w:szCs w:val="20"/>
        </w:rPr>
        <w:t>Api</w:t>
      </w:r>
      <w:proofErr w:type="spellEnd"/>
      <w:r>
        <w:rPr>
          <w:rFonts w:ascii="Arial" w:hAnsi="Arial" w:cs="Arial"/>
          <w:sz w:val="20"/>
          <w:szCs w:val="20"/>
        </w:rPr>
        <w:t xml:space="preserve"> system with bearer JWT (Json Web Token) authentication.</w:t>
      </w:r>
    </w:p>
    <w:p w14:paraId="4EB59E7E" w14:textId="288E329F" w:rsidR="00AD244C" w:rsidRDefault="00AD244C" w:rsidP="00AD244C">
      <w:pPr>
        <w:autoSpaceDE w:val="0"/>
        <w:autoSpaceDN w:val="0"/>
        <w:adjustRightInd w:val="0"/>
        <w:spacing w:after="0" w:line="240" w:lineRule="auto"/>
        <w:rPr>
          <w:rFonts w:ascii="Arial" w:hAnsi="Arial" w:cs="Arial"/>
          <w:sz w:val="20"/>
          <w:szCs w:val="20"/>
        </w:rPr>
      </w:pPr>
    </w:p>
    <w:p w14:paraId="7238D859" w14:textId="651BF026"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All the tasks including the Stretch goals are completed.</w:t>
      </w:r>
    </w:p>
    <w:p w14:paraId="7BD8DD35" w14:textId="77777777" w:rsidR="00AD244C" w:rsidRDefault="00AD244C" w:rsidP="00AD244C">
      <w:pPr>
        <w:autoSpaceDE w:val="0"/>
        <w:autoSpaceDN w:val="0"/>
        <w:adjustRightInd w:val="0"/>
        <w:spacing w:after="0" w:line="240" w:lineRule="auto"/>
        <w:rPr>
          <w:rFonts w:ascii="Arial" w:hAnsi="Arial" w:cs="Arial"/>
          <w:sz w:val="20"/>
          <w:szCs w:val="20"/>
        </w:rPr>
      </w:pPr>
    </w:p>
    <w:p w14:paraId="796FBE90" w14:textId="5480749B"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Tech Stack:</w:t>
      </w:r>
    </w:p>
    <w:p w14:paraId="5F06414A" w14:textId="0E038BB4" w:rsidR="00AD244C" w:rsidRDefault="00AD244C" w:rsidP="00AD244C">
      <w:pPr>
        <w:autoSpaceDE w:val="0"/>
        <w:autoSpaceDN w:val="0"/>
        <w:adjustRightInd w:val="0"/>
        <w:spacing w:after="0" w:line="240" w:lineRule="auto"/>
        <w:rPr>
          <w:rFonts w:ascii="Arial" w:hAnsi="Arial" w:cs="Arial"/>
          <w:sz w:val="20"/>
          <w:szCs w:val="20"/>
        </w:rPr>
      </w:pPr>
    </w:p>
    <w:p w14:paraId="3913275F" w14:textId="6B51C942" w:rsidR="00AD244C" w:rsidRP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Language/Framework : C# /.net Core</w:t>
      </w:r>
    </w:p>
    <w:p w14:paraId="7508AF55" w14:textId="5A55B524" w:rsidR="00AD244C" w:rsidRDefault="00AD244C" w:rsidP="00AD244C">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Database :</w:t>
      </w:r>
      <w:proofErr w:type="gramEnd"/>
      <w:r>
        <w:rPr>
          <w:rFonts w:ascii="Arial" w:hAnsi="Arial" w:cs="Arial"/>
          <w:sz w:val="20"/>
          <w:szCs w:val="20"/>
        </w:rPr>
        <w:t xml:space="preserve"> </w:t>
      </w:r>
      <w:proofErr w:type="spellStart"/>
      <w:r>
        <w:rPr>
          <w:rFonts w:ascii="Arial" w:hAnsi="Arial" w:cs="Arial"/>
          <w:sz w:val="20"/>
          <w:szCs w:val="20"/>
        </w:rPr>
        <w:t>EFCore</w:t>
      </w:r>
      <w:proofErr w:type="spellEnd"/>
      <w:r>
        <w:rPr>
          <w:rFonts w:ascii="Arial" w:hAnsi="Arial" w:cs="Arial"/>
          <w:sz w:val="20"/>
          <w:szCs w:val="20"/>
        </w:rPr>
        <w:t xml:space="preserve"> In Memory DB</w:t>
      </w:r>
    </w:p>
    <w:p w14:paraId="6441547E" w14:textId="0DCBB119" w:rsidR="00AD244C" w:rsidRP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Cloud Services: AWS Cloud Services</w:t>
      </w:r>
    </w:p>
    <w:p w14:paraId="6FFE67BD" w14:textId="74837E4A" w:rsidR="00AD244C" w:rsidRPr="00AD244C" w:rsidRDefault="00AD244C" w:rsidP="00AD244C">
      <w:pPr>
        <w:autoSpaceDE w:val="0"/>
        <w:autoSpaceDN w:val="0"/>
        <w:adjustRightInd w:val="0"/>
        <w:spacing w:after="0" w:line="240" w:lineRule="auto"/>
        <w:rPr>
          <w:rFonts w:ascii="Barlow-Bold" w:hAnsi="Barlow-Bold" w:cs="Barlow-Bold"/>
          <w:sz w:val="20"/>
          <w:szCs w:val="20"/>
        </w:rPr>
      </w:pPr>
    </w:p>
    <w:p w14:paraId="26A37875" w14:textId="4FD10AE1"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Date</w:t>
      </w:r>
    </w:p>
    <w:p w14:paraId="219B3E25" w14:textId="32DB8970" w:rsidR="00AD244C" w:rsidRPr="00AD244C" w:rsidRDefault="00AD244C" w:rsidP="00AD244C">
      <w:pPr>
        <w:autoSpaceDE w:val="0"/>
        <w:autoSpaceDN w:val="0"/>
        <w:adjustRightInd w:val="0"/>
        <w:spacing w:after="0" w:line="240" w:lineRule="auto"/>
        <w:rPr>
          <w:rFonts w:ascii="Arial" w:hAnsi="Arial" w:cs="Arial"/>
          <w:b/>
          <w:bCs/>
          <w:sz w:val="20"/>
          <w:szCs w:val="20"/>
        </w:rPr>
      </w:pPr>
      <w:r w:rsidRPr="00AD244C">
        <w:rPr>
          <w:rFonts w:ascii="Arial" w:hAnsi="Arial" w:cs="Arial"/>
          <w:b/>
          <w:bCs/>
          <w:sz w:val="20"/>
          <w:szCs w:val="20"/>
        </w:rPr>
        <w:t>13-Oct-2021</w:t>
      </w:r>
    </w:p>
    <w:p w14:paraId="2B346C1A"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00A48D11" w14:textId="6C444CC0"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Location of deployed application</w:t>
      </w:r>
    </w:p>
    <w:p w14:paraId="13413FB7" w14:textId="36530CB8"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Deployed in AWS via AWS Elastic Beanstalk Service.</w:t>
      </w:r>
    </w:p>
    <w:p w14:paraId="2B1BB3EE" w14:textId="77777777" w:rsidR="00AD244C" w:rsidRPr="00AD244C" w:rsidRDefault="00AD244C" w:rsidP="00AD244C">
      <w:pPr>
        <w:autoSpaceDE w:val="0"/>
        <w:autoSpaceDN w:val="0"/>
        <w:adjustRightInd w:val="0"/>
        <w:spacing w:after="0" w:line="240" w:lineRule="auto"/>
        <w:rPr>
          <w:rFonts w:ascii="Arial" w:hAnsi="Arial" w:cs="Arial"/>
          <w:sz w:val="20"/>
          <w:szCs w:val="20"/>
        </w:rPr>
      </w:pPr>
    </w:p>
    <w:p w14:paraId="1BA1F85A" w14:textId="4757C5E9" w:rsidR="00AD244C" w:rsidRDefault="00AD244C" w:rsidP="00AD244C">
      <w:pPr>
        <w:autoSpaceDE w:val="0"/>
        <w:autoSpaceDN w:val="0"/>
        <w:adjustRightInd w:val="0"/>
        <w:spacing w:after="0" w:line="240" w:lineRule="auto"/>
        <w:rPr>
          <w:rFonts w:ascii="Arial" w:hAnsi="Arial" w:cs="Arial"/>
          <w:sz w:val="20"/>
          <w:szCs w:val="20"/>
        </w:rPr>
      </w:pPr>
      <w:r w:rsidRPr="00AD244C">
        <w:rPr>
          <w:rFonts w:ascii="Arial" w:hAnsi="Arial" w:cs="Arial"/>
          <w:sz w:val="20"/>
          <w:szCs w:val="20"/>
        </w:rPr>
        <w:t>Base URL</w:t>
      </w:r>
      <w:r>
        <w:rPr>
          <w:rFonts w:ascii="Barlow-Bold" w:hAnsi="Barlow-Bold" w:cs="Barlow-Bold"/>
          <w:b/>
          <w:bCs/>
          <w:sz w:val="20"/>
          <w:szCs w:val="20"/>
        </w:rPr>
        <w:t xml:space="preserve">: </w:t>
      </w:r>
      <w:hyperlink r:id="rId5" w:history="1">
        <w:r w:rsidRPr="00851D3B">
          <w:rPr>
            <w:rStyle w:val="Hyperlink"/>
            <w:rFonts w:ascii="Arial" w:hAnsi="Arial" w:cs="Arial"/>
            <w:sz w:val="20"/>
            <w:szCs w:val="20"/>
          </w:rPr>
          <w:t>http://sportsmanagementapi-dev.ca-central-1.elasticbeanstalk.com/</w:t>
        </w:r>
      </w:hyperlink>
    </w:p>
    <w:p w14:paraId="4E3E4911" w14:textId="68CB7F39" w:rsidR="00AD244C" w:rsidRDefault="00AD244C" w:rsidP="00AD244C">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Isalive</w:t>
      </w:r>
      <w:proofErr w:type="spellEnd"/>
      <w:r>
        <w:rPr>
          <w:rFonts w:ascii="Arial" w:hAnsi="Arial" w:cs="Arial"/>
          <w:sz w:val="20"/>
          <w:szCs w:val="20"/>
        </w:rPr>
        <w:t xml:space="preserve"> URL: </w:t>
      </w:r>
      <w:hyperlink r:id="rId6" w:history="1">
        <w:r w:rsidRPr="00851D3B">
          <w:rPr>
            <w:rStyle w:val="Hyperlink"/>
            <w:rFonts w:ascii="Arial" w:hAnsi="Arial" w:cs="Arial"/>
            <w:sz w:val="20"/>
            <w:szCs w:val="20"/>
          </w:rPr>
          <w:t>http://sportsmanagementapi-dev.ca-central-1.elasticbeanstalk.com/isalive</w:t>
        </w:r>
      </w:hyperlink>
    </w:p>
    <w:p w14:paraId="6C871384" w14:textId="5D613E54" w:rsidR="00AD244C" w:rsidRDefault="007167D4"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API Doc </w:t>
      </w:r>
      <w:proofErr w:type="gramStart"/>
      <w:r>
        <w:rPr>
          <w:rFonts w:ascii="Arial" w:hAnsi="Arial" w:cs="Arial"/>
          <w:sz w:val="20"/>
          <w:szCs w:val="20"/>
        </w:rPr>
        <w:t>URL :</w:t>
      </w:r>
      <w:proofErr w:type="gramEnd"/>
      <w:r>
        <w:rPr>
          <w:rFonts w:ascii="Arial" w:hAnsi="Arial" w:cs="Arial"/>
          <w:sz w:val="20"/>
          <w:szCs w:val="20"/>
        </w:rPr>
        <w:t xml:space="preserve"> </w:t>
      </w:r>
      <w:hyperlink r:id="rId7" w:history="1">
        <w:r w:rsidRPr="00851D3B">
          <w:rPr>
            <w:rStyle w:val="Hyperlink"/>
            <w:rFonts w:ascii="Arial" w:hAnsi="Arial" w:cs="Arial"/>
            <w:sz w:val="20"/>
            <w:szCs w:val="20"/>
          </w:rPr>
          <w:t>http://sportsmanagementapi-dev.ca-central-1.elasticbeanstalk.com/swagger</w:t>
        </w:r>
      </w:hyperlink>
    </w:p>
    <w:p w14:paraId="105ED80F" w14:textId="77777777" w:rsidR="007167D4" w:rsidRDefault="007167D4" w:rsidP="00AD244C">
      <w:pPr>
        <w:autoSpaceDE w:val="0"/>
        <w:autoSpaceDN w:val="0"/>
        <w:adjustRightInd w:val="0"/>
        <w:spacing w:after="0" w:line="240" w:lineRule="auto"/>
        <w:rPr>
          <w:rFonts w:ascii="Barlow-Bold" w:hAnsi="Barlow-Bold" w:cs="Barlow-Bold"/>
          <w:b/>
          <w:bCs/>
          <w:sz w:val="20"/>
          <w:szCs w:val="20"/>
        </w:rPr>
      </w:pPr>
    </w:p>
    <w:p w14:paraId="68734B27"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6183C54A" w14:textId="219380CE"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Time spent</w:t>
      </w:r>
    </w:p>
    <w:p w14:paraId="32C13202" w14:textId="0F6DF919" w:rsidR="007167D4" w:rsidRDefault="007167D4"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xml:space="preserve">22 </w:t>
      </w:r>
      <w:proofErr w:type="spellStart"/>
      <w:r>
        <w:rPr>
          <w:rFonts w:ascii="Barlow-Bold" w:hAnsi="Barlow-Bold" w:cs="Barlow-Bold"/>
          <w:b/>
          <w:bCs/>
          <w:sz w:val="20"/>
          <w:szCs w:val="20"/>
        </w:rPr>
        <w:t>hrs</w:t>
      </w:r>
      <w:proofErr w:type="spellEnd"/>
    </w:p>
    <w:p w14:paraId="58581A3A" w14:textId="504AC71A"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Assumptions made</w:t>
      </w:r>
    </w:p>
    <w:p w14:paraId="5FC50C9B" w14:textId="5FCB9094" w:rsidR="009C65E8" w:rsidRPr="009C65E8"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A New user/manager is created via the manager endpoint</w:t>
      </w:r>
    </w:p>
    <w:p w14:paraId="1F7654E9" w14:textId="7F196F9A" w:rsidR="009C65E8" w:rsidRPr="009C65E8"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logs in to the browser with the credentials that was used when the manager was created. The login endpoint provides JWT bearer token. All the sport management API endpoints are authorized based on this token.</w:t>
      </w:r>
    </w:p>
    <w:p w14:paraId="0DDB52C5" w14:textId="565CB38E" w:rsidR="009C65E8" w:rsidRPr="00FF2859"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can create a team</w:t>
      </w:r>
      <w:r w:rsidR="00FF2859">
        <w:rPr>
          <w:rFonts w:ascii="Arial" w:hAnsi="Arial" w:cs="Arial"/>
          <w:sz w:val="20"/>
          <w:szCs w:val="20"/>
        </w:rPr>
        <w:t>, add players, get player details remove player, update player details of that team.</w:t>
      </w:r>
    </w:p>
    <w:p w14:paraId="5CED1825" w14:textId="2A0519BD" w:rsidR="00FF2859" w:rsidRPr="00FF2859" w:rsidRDefault="00FF2859"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can create a schedule</w:t>
      </w:r>
      <w:r w:rsidR="00175BA7">
        <w:rPr>
          <w:rFonts w:ascii="Arial" w:hAnsi="Arial" w:cs="Arial"/>
          <w:sz w:val="20"/>
          <w:szCs w:val="20"/>
        </w:rPr>
        <w:t xml:space="preserve"> (or a game) between two teams</w:t>
      </w:r>
      <w:r>
        <w:rPr>
          <w:rFonts w:ascii="Arial" w:hAnsi="Arial" w:cs="Arial"/>
          <w:sz w:val="20"/>
          <w:szCs w:val="20"/>
        </w:rPr>
        <w:t xml:space="preserve"> with only his team as a home team. He can</w:t>
      </w:r>
      <w:r w:rsidR="00175BA7">
        <w:rPr>
          <w:rFonts w:ascii="Arial" w:hAnsi="Arial" w:cs="Arial"/>
          <w:sz w:val="20"/>
          <w:szCs w:val="20"/>
        </w:rPr>
        <w:t xml:space="preserve"> get the schedule with results,</w:t>
      </w:r>
      <w:r>
        <w:rPr>
          <w:rFonts w:ascii="Arial" w:hAnsi="Arial" w:cs="Arial"/>
          <w:sz w:val="20"/>
          <w:szCs w:val="20"/>
        </w:rPr>
        <w:t xml:space="preserve"> delete or </w:t>
      </w:r>
      <w:r w:rsidR="004A2085">
        <w:rPr>
          <w:rFonts w:ascii="Arial" w:hAnsi="Arial" w:cs="Arial"/>
          <w:sz w:val="20"/>
          <w:szCs w:val="20"/>
        </w:rPr>
        <w:t>update (</w:t>
      </w:r>
      <w:r w:rsidR="00175BA7">
        <w:rPr>
          <w:rFonts w:ascii="Arial" w:hAnsi="Arial" w:cs="Arial"/>
          <w:sz w:val="20"/>
          <w:szCs w:val="20"/>
        </w:rPr>
        <w:t>past or future)</w:t>
      </w:r>
      <w:r>
        <w:rPr>
          <w:rFonts w:ascii="Arial" w:hAnsi="Arial" w:cs="Arial"/>
          <w:sz w:val="20"/>
          <w:szCs w:val="20"/>
        </w:rPr>
        <w:t xml:space="preserve"> the schedule </w:t>
      </w:r>
      <w:r w:rsidR="00175BA7">
        <w:rPr>
          <w:rFonts w:ascii="Arial" w:hAnsi="Arial" w:cs="Arial"/>
          <w:sz w:val="20"/>
          <w:szCs w:val="20"/>
        </w:rPr>
        <w:t>(changing</w:t>
      </w:r>
      <w:r>
        <w:rPr>
          <w:rFonts w:ascii="Arial" w:hAnsi="Arial" w:cs="Arial"/>
          <w:sz w:val="20"/>
          <w:szCs w:val="20"/>
        </w:rPr>
        <w:t xml:space="preserve"> schedule time </w:t>
      </w:r>
      <w:proofErr w:type="gramStart"/>
      <w:r>
        <w:rPr>
          <w:rFonts w:ascii="Arial" w:hAnsi="Arial" w:cs="Arial"/>
          <w:sz w:val="20"/>
          <w:szCs w:val="20"/>
        </w:rPr>
        <w:t>( has</w:t>
      </w:r>
      <w:proofErr w:type="gramEnd"/>
      <w:r>
        <w:rPr>
          <w:rFonts w:ascii="Arial" w:hAnsi="Arial" w:cs="Arial"/>
          <w:sz w:val="20"/>
          <w:szCs w:val="20"/>
        </w:rPr>
        <w:t xml:space="preserve"> to be a future time).</w:t>
      </w:r>
    </w:p>
    <w:p w14:paraId="4BFC75CE" w14:textId="6CDBB822" w:rsidR="00FF2859" w:rsidRPr="00FF2859" w:rsidRDefault="00FF2859"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Manager </w:t>
      </w:r>
      <w:r w:rsidR="00175BA7">
        <w:rPr>
          <w:rFonts w:ascii="Arial" w:hAnsi="Arial" w:cs="Arial"/>
          <w:sz w:val="20"/>
          <w:szCs w:val="20"/>
        </w:rPr>
        <w:t>can post a result of a game and get/update/delete the results of past or future games.</w:t>
      </w:r>
    </w:p>
    <w:p w14:paraId="4132E332" w14:textId="77777777" w:rsidR="00FF2859" w:rsidRPr="00FF2859" w:rsidRDefault="00FF2859" w:rsidP="00FF2859">
      <w:pPr>
        <w:autoSpaceDE w:val="0"/>
        <w:autoSpaceDN w:val="0"/>
        <w:adjustRightInd w:val="0"/>
        <w:spacing w:after="0" w:line="240" w:lineRule="auto"/>
        <w:ind w:left="360"/>
        <w:rPr>
          <w:rFonts w:ascii="Barlow-Bold" w:hAnsi="Barlow-Bold" w:cs="Barlow-Bold"/>
          <w:b/>
          <w:bCs/>
          <w:sz w:val="20"/>
          <w:szCs w:val="20"/>
        </w:rPr>
      </w:pPr>
    </w:p>
    <w:p w14:paraId="3982E053" w14:textId="77777777" w:rsidR="009C65E8" w:rsidRDefault="009C65E8" w:rsidP="00AD244C">
      <w:pPr>
        <w:autoSpaceDE w:val="0"/>
        <w:autoSpaceDN w:val="0"/>
        <w:adjustRightInd w:val="0"/>
        <w:spacing w:after="0" w:line="240" w:lineRule="auto"/>
        <w:rPr>
          <w:rFonts w:ascii="Barlow-Bold" w:hAnsi="Barlow-Bold" w:cs="Barlow-Bold"/>
          <w:b/>
          <w:bCs/>
          <w:sz w:val="20"/>
          <w:szCs w:val="20"/>
        </w:rPr>
      </w:pPr>
    </w:p>
    <w:p w14:paraId="7341E3CA" w14:textId="2581802F"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Shortcuts/Compromises made</w:t>
      </w:r>
    </w:p>
    <w:p w14:paraId="741F57CC" w14:textId="791C32B0" w:rsidR="009C65E8" w:rsidRPr="009C65E8" w:rsidRDefault="009C65E8"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To speed up development, I used an </w:t>
      </w:r>
      <w:r w:rsidR="004A2085">
        <w:rPr>
          <w:rFonts w:ascii="Arial" w:hAnsi="Arial" w:cs="Arial"/>
          <w:sz w:val="20"/>
          <w:szCs w:val="20"/>
        </w:rPr>
        <w:t>in-memory</w:t>
      </w:r>
      <w:r>
        <w:rPr>
          <w:rFonts w:ascii="Arial" w:hAnsi="Arial" w:cs="Arial"/>
          <w:sz w:val="20"/>
          <w:szCs w:val="20"/>
        </w:rPr>
        <w:t xml:space="preserve"> database.</w:t>
      </w:r>
    </w:p>
    <w:p w14:paraId="580C55FA" w14:textId="461D34F7" w:rsidR="009C65E8" w:rsidRPr="009C65E8" w:rsidRDefault="009C65E8"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Didn’t have time to write Unit/Integration Tests.</w:t>
      </w:r>
    </w:p>
    <w:p w14:paraId="6985CC82" w14:textId="360ED98C" w:rsidR="009C65E8" w:rsidRPr="00FF2859" w:rsidRDefault="00FF2859"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A few more endpoints were probably required</w:t>
      </w:r>
    </w:p>
    <w:p w14:paraId="67C41171" w14:textId="4A796D31" w:rsidR="00FF2859" w:rsidRPr="00FF2859" w:rsidRDefault="00FF2859"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Several validations are not present in all the endpoints</w:t>
      </w:r>
    </w:p>
    <w:p w14:paraId="078BD66D" w14:textId="77777777" w:rsidR="00FF2859" w:rsidRPr="00FF2859" w:rsidRDefault="00FF2859" w:rsidP="00FF2859">
      <w:pPr>
        <w:pStyle w:val="ListParagraph"/>
        <w:autoSpaceDE w:val="0"/>
        <w:autoSpaceDN w:val="0"/>
        <w:adjustRightInd w:val="0"/>
        <w:spacing w:after="0" w:line="240" w:lineRule="auto"/>
        <w:rPr>
          <w:rFonts w:ascii="Barlow-Bold" w:hAnsi="Barlow-Bold" w:cs="Barlow-Bold"/>
          <w:b/>
          <w:bCs/>
          <w:sz w:val="20"/>
          <w:szCs w:val="20"/>
        </w:rPr>
      </w:pPr>
    </w:p>
    <w:p w14:paraId="18784586" w14:textId="77777777" w:rsidR="009C65E8" w:rsidRPr="009C65E8" w:rsidRDefault="009C65E8" w:rsidP="009C65E8">
      <w:pPr>
        <w:pStyle w:val="ListParagraph"/>
        <w:autoSpaceDE w:val="0"/>
        <w:autoSpaceDN w:val="0"/>
        <w:adjustRightInd w:val="0"/>
        <w:spacing w:after="0" w:line="240" w:lineRule="auto"/>
        <w:rPr>
          <w:rFonts w:ascii="Barlow-Bold" w:hAnsi="Barlow-Bold" w:cs="Barlow-Bold"/>
          <w:b/>
          <w:bCs/>
          <w:sz w:val="20"/>
          <w:szCs w:val="20"/>
        </w:rPr>
      </w:pPr>
    </w:p>
    <w:p w14:paraId="136BB475" w14:textId="77777777" w:rsidR="009C65E8" w:rsidRPr="009C65E8" w:rsidRDefault="009C65E8" w:rsidP="009C65E8">
      <w:pPr>
        <w:autoSpaceDE w:val="0"/>
        <w:autoSpaceDN w:val="0"/>
        <w:adjustRightInd w:val="0"/>
        <w:spacing w:after="0" w:line="240" w:lineRule="auto"/>
        <w:rPr>
          <w:rFonts w:ascii="Barlow-Bold" w:hAnsi="Barlow-Bold" w:cs="Barlow-Bold"/>
          <w:b/>
          <w:bCs/>
          <w:sz w:val="20"/>
          <w:szCs w:val="20"/>
        </w:rPr>
      </w:pPr>
    </w:p>
    <w:p w14:paraId="2213F9D6" w14:textId="60CCE919"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Stretch goals attempted</w:t>
      </w:r>
    </w:p>
    <w:p w14:paraId="30173EE5" w14:textId="7EAA2498" w:rsidR="004A2085" w:rsidRDefault="004A2085" w:rsidP="004A2085">
      <w:pPr>
        <w:autoSpaceDE w:val="0"/>
        <w:autoSpaceDN w:val="0"/>
        <w:adjustRightInd w:val="0"/>
        <w:spacing w:after="0" w:line="240" w:lineRule="auto"/>
        <w:rPr>
          <w:rFonts w:ascii="Arial" w:hAnsi="Arial" w:cs="Arial"/>
          <w:sz w:val="20"/>
          <w:szCs w:val="20"/>
        </w:rPr>
      </w:pPr>
      <w:r w:rsidRPr="004A2085">
        <w:rPr>
          <w:rFonts w:ascii="Arial" w:hAnsi="Arial" w:cs="Arial"/>
          <w:sz w:val="20"/>
          <w:szCs w:val="20"/>
        </w:rPr>
        <w:t>Stretch goals are completed</w:t>
      </w:r>
      <w:r>
        <w:rPr>
          <w:rFonts w:ascii="Arial" w:hAnsi="Arial" w:cs="Arial"/>
          <w:sz w:val="20"/>
          <w:szCs w:val="20"/>
        </w:rPr>
        <w:t>-</w:t>
      </w:r>
    </w:p>
    <w:p w14:paraId="604ACE88" w14:textId="1A365B00"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proofErr w:type="spellStart"/>
      <w:r>
        <w:rPr>
          <w:rFonts w:ascii="Arial" w:hAnsi="Arial" w:cs="Arial"/>
          <w:sz w:val="20"/>
          <w:szCs w:val="20"/>
        </w:rPr>
        <w:t>Api</w:t>
      </w:r>
      <w:proofErr w:type="spellEnd"/>
      <w:r>
        <w:rPr>
          <w:rFonts w:ascii="Arial" w:hAnsi="Arial" w:cs="Arial"/>
          <w:sz w:val="20"/>
          <w:szCs w:val="20"/>
        </w:rPr>
        <w:t xml:space="preserve"> Documentation is generated using .net core swagger implementation of open API (the swagger doc </w:t>
      </w:r>
      <w:proofErr w:type="spellStart"/>
      <w:r>
        <w:rPr>
          <w:rFonts w:ascii="Arial" w:hAnsi="Arial" w:cs="Arial"/>
          <w:sz w:val="20"/>
          <w:szCs w:val="20"/>
        </w:rPr>
        <w:t>url</w:t>
      </w:r>
      <w:proofErr w:type="spellEnd"/>
      <w:r>
        <w:rPr>
          <w:rFonts w:ascii="Arial" w:hAnsi="Arial" w:cs="Arial"/>
          <w:sz w:val="20"/>
          <w:szCs w:val="20"/>
        </w:rPr>
        <w:t xml:space="preserve"> is provided above)</w:t>
      </w:r>
    </w:p>
    <w:p w14:paraId="0DE1C544" w14:textId="050F6B74"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The API has been deployed to AWS (dev environment) using AWS Elastic Beanstalk service.</w:t>
      </w:r>
    </w:p>
    <w:p w14:paraId="308F77D4" w14:textId="67647ABC"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Instructions to run assignment locally</w:t>
      </w:r>
    </w:p>
    <w:p w14:paraId="14C574FC" w14:textId="4F95111E"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Install docker</w:t>
      </w:r>
    </w:p>
    <w:p w14:paraId="24BE8CA2" w14:textId="029441E5"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lastRenderedPageBreak/>
        <w:t>Build docker container</w:t>
      </w:r>
    </w:p>
    <w:p w14:paraId="0CB0AE09" w14:textId="5B3FABF4"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Run it. It’s going to open a browser window with the </w:t>
      </w:r>
      <w:proofErr w:type="spellStart"/>
      <w:r>
        <w:rPr>
          <w:rFonts w:ascii="Arial" w:hAnsi="Arial" w:cs="Arial"/>
          <w:sz w:val="20"/>
          <w:szCs w:val="20"/>
        </w:rPr>
        <w:t>baseurl</w:t>
      </w:r>
      <w:proofErr w:type="spellEnd"/>
      <w:r w:rsidR="008D446E">
        <w:rPr>
          <w:rFonts w:ascii="Arial" w:hAnsi="Arial" w:cs="Arial"/>
          <w:sz w:val="20"/>
          <w:szCs w:val="20"/>
        </w:rPr>
        <w:t>.</w:t>
      </w:r>
      <w:r>
        <w:rPr>
          <w:rFonts w:ascii="Arial" w:hAnsi="Arial" w:cs="Arial"/>
          <w:sz w:val="20"/>
          <w:szCs w:val="20"/>
        </w:rPr>
        <w:t xml:space="preserve"> </w:t>
      </w:r>
    </w:p>
    <w:p w14:paraId="6DC0FEF4"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What did you not include in your solution that you want us to know about?</w:t>
      </w:r>
    </w:p>
    <w:p w14:paraId="7F294A68" w14:textId="53A5A1EB" w:rsidR="00AD244C" w:rsidRDefault="008D446E" w:rsidP="008D446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A good set of tests</w:t>
      </w:r>
    </w:p>
    <w:p w14:paraId="14418AD7" w14:textId="5C781917" w:rsidR="008D446E" w:rsidRPr="008D446E" w:rsidRDefault="008D446E" w:rsidP="008D446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relational </w:t>
      </w:r>
      <w:proofErr w:type="spellStart"/>
      <w:r>
        <w:rPr>
          <w:rFonts w:ascii="Arial" w:hAnsi="Arial" w:cs="Arial"/>
          <w:sz w:val="20"/>
          <w:szCs w:val="20"/>
        </w:rPr>
        <w:t>db</w:t>
      </w:r>
      <w:proofErr w:type="spellEnd"/>
      <w:r>
        <w:rPr>
          <w:rFonts w:ascii="Arial" w:hAnsi="Arial" w:cs="Arial"/>
          <w:sz w:val="20"/>
          <w:szCs w:val="20"/>
        </w:rPr>
        <w:t>(</w:t>
      </w:r>
      <w:proofErr w:type="spellStart"/>
      <w:r>
        <w:rPr>
          <w:rFonts w:ascii="Arial" w:hAnsi="Arial" w:cs="Arial"/>
          <w:sz w:val="20"/>
          <w:szCs w:val="20"/>
        </w:rPr>
        <w:t>postgres</w:t>
      </w:r>
      <w:proofErr w:type="spellEnd"/>
      <w:r>
        <w:rPr>
          <w:rFonts w:ascii="Arial" w:hAnsi="Arial" w:cs="Arial"/>
          <w:sz w:val="20"/>
          <w:szCs w:val="20"/>
        </w:rPr>
        <w:t>) to permanently add data.</w:t>
      </w:r>
    </w:p>
    <w:p w14:paraId="6E18682C"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Other information about your submission that you feel it's important that we know if applicable.</w:t>
      </w:r>
    </w:p>
    <w:p w14:paraId="39614B82"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Your feedback on this technical challenge</w:t>
      </w:r>
    </w:p>
    <w:p w14:paraId="1A60B3B8" w14:textId="649A86E0" w:rsidR="00E939AA" w:rsidRDefault="00AD244C" w:rsidP="00AD244C">
      <w:r>
        <w:rPr>
          <w:rFonts w:ascii="Barlow-Italic" w:hAnsi="Barlow-Italic" w:cs="Barlow-Italic"/>
          <w:i/>
          <w:iCs/>
          <w:sz w:val="20"/>
          <w:szCs w:val="20"/>
        </w:rPr>
        <w:t>Have feedback for how we could make this assignment better? Please let us know.</w:t>
      </w:r>
    </w:p>
    <w:sectPr w:rsidR="00E9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Bold">
    <w:altName w:val="Barlo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Italic">
    <w:altName w:val="Barl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C75"/>
    <w:multiLevelType w:val="hybridMultilevel"/>
    <w:tmpl w:val="4C329B46"/>
    <w:lvl w:ilvl="0" w:tplc="D24654D8">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17EF9"/>
    <w:multiLevelType w:val="hybridMultilevel"/>
    <w:tmpl w:val="F2ECDF60"/>
    <w:lvl w:ilvl="0" w:tplc="326808AC">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22521"/>
    <w:multiLevelType w:val="hybridMultilevel"/>
    <w:tmpl w:val="BC98AF74"/>
    <w:lvl w:ilvl="0" w:tplc="65284F76">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EC"/>
    <w:rsid w:val="00175BA7"/>
    <w:rsid w:val="004A2085"/>
    <w:rsid w:val="007167D4"/>
    <w:rsid w:val="008D446E"/>
    <w:rsid w:val="009C65E8"/>
    <w:rsid w:val="00A67C3C"/>
    <w:rsid w:val="00AB231F"/>
    <w:rsid w:val="00AD244C"/>
    <w:rsid w:val="00AF21C5"/>
    <w:rsid w:val="00DB19EC"/>
    <w:rsid w:val="00E939AA"/>
    <w:rsid w:val="00FF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389D"/>
  <w15:chartTrackingRefBased/>
  <w15:docId w15:val="{7D5984C7-A890-4309-A406-4E25CA45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44C"/>
    <w:rPr>
      <w:color w:val="0563C1" w:themeColor="hyperlink"/>
      <w:u w:val="single"/>
    </w:rPr>
  </w:style>
  <w:style w:type="character" w:styleId="UnresolvedMention">
    <w:name w:val="Unresolved Mention"/>
    <w:basedOn w:val="DefaultParagraphFont"/>
    <w:uiPriority w:val="99"/>
    <w:semiHidden/>
    <w:unhideWhenUsed/>
    <w:rsid w:val="00AD244C"/>
    <w:rPr>
      <w:color w:val="605E5C"/>
      <w:shd w:val="clear" w:color="auto" w:fill="E1DFDD"/>
    </w:rPr>
  </w:style>
  <w:style w:type="paragraph" w:styleId="ListParagraph">
    <w:name w:val="List Paragraph"/>
    <w:basedOn w:val="Normal"/>
    <w:uiPriority w:val="34"/>
    <w:qFormat/>
    <w:rsid w:val="009C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managementapi-dev.ca-central-1.elasticbeanstalk.com/swag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managementapi-dev.ca-central-1.elasticbeanstalk.com/isalive" TargetMode="External"/><Relationship Id="rId5" Type="http://schemas.openxmlformats.org/officeDocument/2006/relationships/hyperlink" Target="http://sportsmanagementapi-dev.ca-central-1.elasticbeanstal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Sabbir</dc:creator>
  <cp:keywords/>
  <dc:description/>
  <cp:lastModifiedBy>Tarikul Sabbir</cp:lastModifiedBy>
  <cp:revision>5</cp:revision>
  <dcterms:created xsi:type="dcterms:W3CDTF">2021-10-13T09:19:00Z</dcterms:created>
  <dcterms:modified xsi:type="dcterms:W3CDTF">2021-10-13T10:26:00Z</dcterms:modified>
</cp:coreProperties>
</file>