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E5E4" w14:textId="37C99F36" w:rsidR="00DF0310" w:rsidRDefault="00F62D1A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bookmarkStart w:id="0" w:name="_Hlk88494792"/>
      <w:bookmarkEnd w:id="0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GB"/>
        </w:rPr>
        <w:t>Lesson 3: Factors affecting Fertility and Mortality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44D5D5F9" w14:textId="77777777" w:rsidR="00F62D1A" w:rsidRPr="00F62D1A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2D1A">
        <w:rPr>
          <w:rFonts w:ascii="Calibri" w:eastAsia="Times New Roman" w:hAnsi="Calibri" w:cs="Calibri"/>
          <w:b/>
          <w:bCs/>
          <w:sz w:val="28"/>
          <w:szCs w:val="28"/>
          <w:lang w:val="en-GB"/>
        </w:rPr>
        <w:t>Aim:</w:t>
      </w:r>
      <w:r w:rsidRPr="00F62D1A">
        <w:rPr>
          <w:rFonts w:ascii="Calibri" w:eastAsia="Times New Roman" w:hAnsi="Calibri" w:cs="Calibri"/>
          <w:sz w:val="28"/>
          <w:szCs w:val="28"/>
          <w:lang w:val="en-GB"/>
        </w:rPr>
        <w:t> to explain how the population of a country can be affected by fertility rate and the mortality rate </w:t>
      </w:r>
      <w:r w:rsidRPr="00F62D1A">
        <w:rPr>
          <w:rFonts w:ascii="Calibri" w:eastAsia="Times New Roman" w:hAnsi="Calibri" w:cs="Calibri"/>
          <w:sz w:val="28"/>
          <w:szCs w:val="28"/>
        </w:rPr>
        <w:t> </w:t>
      </w:r>
    </w:p>
    <w:p w14:paraId="5A7E7E68" w14:textId="77777777" w:rsidR="00F62D1A" w:rsidRPr="00F62D1A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2D1A">
        <w:rPr>
          <w:rFonts w:ascii="Calibri" w:eastAsia="Times New Roman" w:hAnsi="Calibri" w:cs="Calibri"/>
          <w:b/>
          <w:bCs/>
          <w:sz w:val="28"/>
          <w:szCs w:val="28"/>
          <w:lang w:val="en-GB"/>
        </w:rPr>
        <w:t>Key Terms for today’s lesson: </w:t>
      </w:r>
      <w:r w:rsidRPr="00F62D1A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332"/>
      </w:tblGrid>
      <w:tr w:rsidR="00F62D1A" w:rsidRPr="00F62D1A" w14:paraId="1FD77136" w14:textId="77777777" w:rsidTr="00F62D1A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44A87" w14:textId="77777777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Fertility rate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BE25B" w14:textId="77777777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Average number of children a woman has during her lifetime. 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F62D1A" w:rsidRPr="00F62D1A" w14:paraId="0FE7481B" w14:textId="77777777" w:rsidTr="00F62D1A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EE847" w14:textId="77777777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Infant mortality rate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1C674" w14:textId="77777777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The number of deaths of children under 1 year of age per 1000 live births. 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F62D1A" w:rsidRPr="00F62D1A" w14:paraId="4A341704" w14:textId="77777777" w:rsidTr="00F62D1A"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C5DFDE" w14:textId="77777777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Life Expectancy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8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A19FE" w14:textId="7764DB76" w:rsidR="00F62D1A" w:rsidRPr="00F62D1A" w:rsidRDefault="00F62D1A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 xml:space="preserve">The average number of years a </w:t>
            </w:r>
            <w:r w:rsidR="003844BD"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new-born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 xml:space="preserve"> infant can expect to live to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</w:tbl>
    <w:p w14:paraId="4D6136C4" w14:textId="77777777" w:rsidR="00F62D1A" w:rsidRPr="00F62D1A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2D1A">
        <w:rPr>
          <w:rFonts w:ascii="Calibri" w:eastAsia="Times New Roman" w:hAnsi="Calibri" w:cs="Calibri"/>
          <w:sz w:val="28"/>
          <w:szCs w:val="28"/>
          <w:lang w:val="en-GB"/>
        </w:rPr>
        <w:t>In Geography we often classify things as either being social (to do with people), economic (to do with money) or environmental (to do with nature) </w:t>
      </w:r>
      <w:r w:rsidRPr="00F62D1A">
        <w:rPr>
          <w:rFonts w:ascii="Calibri" w:eastAsia="Times New Roman" w:hAnsi="Calibri" w:cs="Calibri"/>
          <w:sz w:val="28"/>
          <w:szCs w:val="28"/>
        </w:rPr>
        <w:t> </w:t>
      </w:r>
    </w:p>
    <w:p w14:paraId="257ECFDA" w14:textId="77777777" w:rsidR="00F62D1A" w:rsidRPr="00F62D1A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2D1A">
        <w:rPr>
          <w:rFonts w:ascii="Calibri" w:eastAsia="Times New Roman" w:hAnsi="Calibri" w:cs="Calibri"/>
          <w:b/>
          <w:bCs/>
          <w:sz w:val="28"/>
          <w:szCs w:val="28"/>
          <w:lang w:val="en-GB"/>
        </w:rPr>
        <w:t>Task 1: Organise the words below into one of the categories:</w:t>
      </w:r>
      <w:r w:rsidRPr="00F62D1A">
        <w:rPr>
          <w:rFonts w:ascii="Calibri" w:eastAsia="Times New Roman" w:hAnsi="Calibri" w:cs="Calibri"/>
          <w:sz w:val="28"/>
          <w:szCs w:val="28"/>
        </w:rPr>
        <w:t> </w:t>
      </w:r>
    </w:p>
    <w:p w14:paraId="0CF89F16" w14:textId="77777777" w:rsidR="00F62D1A" w:rsidRPr="00F62D1A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62D1A">
        <w:rPr>
          <w:rFonts w:ascii="Calibri" w:eastAsia="Times New Roman" w:hAnsi="Calibri" w:cs="Calibri"/>
          <w:sz w:val="28"/>
          <w:szCs w:val="28"/>
          <w:lang w:val="en-GB"/>
        </w:rPr>
        <w:t>Education, Jobs, Climate Change, Poverty, Healthcare, Wealth, Habitats (e.g. mangroves, rainforest) natural disasters, infant mortality, culture</w:t>
      </w:r>
      <w:r w:rsidRPr="00F62D1A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3084"/>
        <w:gridCol w:w="3336"/>
      </w:tblGrid>
      <w:tr w:rsidR="00F62D1A" w:rsidRPr="00F62D1A" w14:paraId="07D6072C" w14:textId="77777777" w:rsidTr="003844BD"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CE02" w14:textId="77777777" w:rsidR="00F62D1A" w:rsidRPr="00F62D1A" w:rsidRDefault="00F62D1A" w:rsidP="00F62D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Social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AF35A" w14:textId="77777777" w:rsidR="00F62D1A" w:rsidRPr="00F62D1A" w:rsidRDefault="00F62D1A" w:rsidP="00F62D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Economic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68841" w14:textId="77777777" w:rsidR="00F62D1A" w:rsidRPr="00F62D1A" w:rsidRDefault="00F62D1A" w:rsidP="00F62D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Environment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</w:tr>
      <w:tr w:rsidR="00F62D1A" w:rsidRPr="00F62D1A" w14:paraId="48134894" w14:textId="77777777" w:rsidTr="003844BD"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A4A39" w14:textId="2E1750B8" w:rsidR="00F62D1A" w:rsidRPr="00F62D1A" w:rsidRDefault="00F62D1A" w:rsidP="003844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 </w:t>
            </w:r>
            <w:r w:rsidR="00403122">
              <w:rPr>
                <w:rFonts w:ascii="Calibri" w:eastAsia="Times New Roman" w:hAnsi="Calibri" w:cs="Calibri"/>
                <w:sz w:val="28"/>
                <w:szCs w:val="28"/>
              </w:rPr>
              <w:t>education</w:t>
            </w:r>
          </w:p>
          <w:p w14:paraId="5DEC120B" w14:textId="25CADA8B" w:rsidR="00F62D1A" w:rsidRPr="003844BD" w:rsidRDefault="003844BD" w:rsidP="003844B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Poverty</w:t>
            </w:r>
          </w:p>
          <w:p w14:paraId="635342DE" w14:textId="77777777" w:rsidR="00F62D1A" w:rsidRDefault="00F62D1A" w:rsidP="00F62D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3844BD"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Healthcare</w:t>
            </w:r>
          </w:p>
          <w:p w14:paraId="7C29C918" w14:textId="77777777" w:rsidR="003844BD" w:rsidRDefault="003844BD" w:rsidP="00F62D1A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infant mortality</w:t>
            </w:r>
          </w:p>
          <w:p w14:paraId="447D1A05" w14:textId="6A14A0B1" w:rsidR="003844BD" w:rsidRPr="00F62D1A" w:rsidRDefault="003844BD" w:rsidP="00F62D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culture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312BC" w14:textId="76BF0C5B" w:rsidR="00F62D1A" w:rsidRDefault="00F62D1A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3844BD">
              <w:rPr>
                <w:rFonts w:ascii="Calibri" w:eastAsia="Times New Roman" w:hAnsi="Calibri" w:cs="Calibri"/>
                <w:sz w:val="28"/>
                <w:szCs w:val="28"/>
              </w:rPr>
              <w:t>J</w:t>
            </w:r>
            <w:r w:rsidR="00403122">
              <w:rPr>
                <w:rFonts w:ascii="Calibri" w:eastAsia="Times New Roman" w:hAnsi="Calibri" w:cs="Calibri"/>
                <w:sz w:val="28"/>
                <w:szCs w:val="28"/>
              </w:rPr>
              <w:t>obs</w:t>
            </w:r>
          </w:p>
          <w:p w14:paraId="620DAC47" w14:textId="77777777" w:rsidR="003844BD" w:rsidRDefault="003844BD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Poverty</w:t>
            </w:r>
          </w:p>
          <w:p w14:paraId="499643EC" w14:textId="77777777" w:rsidR="003844BD" w:rsidRDefault="003844BD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Wealth</w:t>
            </w:r>
          </w:p>
          <w:p w14:paraId="37DD1520" w14:textId="77777777" w:rsidR="003844BD" w:rsidRDefault="003844BD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natural disasters</w:t>
            </w:r>
          </w:p>
          <w:p w14:paraId="0E5C0C7C" w14:textId="378048B6" w:rsidR="003844BD" w:rsidRPr="00F62D1A" w:rsidRDefault="003844BD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culture</w:t>
            </w: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7A0F0" w14:textId="77777777" w:rsidR="00F62D1A" w:rsidRDefault="00F62D1A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r w:rsidR="00403122">
              <w:rPr>
                <w:rFonts w:ascii="Calibri" w:eastAsia="Times New Roman" w:hAnsi="Calibri" w:cs="Calibri"/>
                <w:sz w:val="28"/>
                <w:szCs w:val="28"/>
              </w:rPr>
              <w:t>Climate change</w:t>
            </w:r>
          </w:p>
          <w:p w14:paraId="5A2B2A02" w14:textId="77777777" w:rsidR="003844BD" w:rsidRDefault="003844BD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Habitats</w:t>
            </w:r>
          </w:p>
          <w:p w14:paraId="174A6050" w14:textId="77777777" w:rsidR="003844BD" w:rsidRDefault="003844BD" w:rsidP="00F62D1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val="en-GB"/>
              </w:rPr>
            </w:pPr>
            <w:r w:rsidRPr="00F62D1A">
              <w:rPr>
                <w:rFonts w:ascii="Calibri" w:eastAsia="Times New Roman" w:hAnsi="Calibri" w:cs="Calibri"/>
                <w:sz w:val="28"/>
                <w:szCs w:val="28"/>
                <w:lang w:val="en-GB"/>
              </w:rPr>
              <w:t>natural disasters</w:t>
            </w:r>
          </w:p>
          <w:p w14:paraId="7C579C47" w14:textId="71843886" w:rsidR="003844BD" w:rsidRPr="00F62D1A" w:rsidRDefault="003844BD" w:rsidP="00F62D1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9B2406" w14:textId="60C498AD" w:rsidR="003844BD" w:rsidRPr="007D67B1" w:rsidRDefault="00F62D1A" w:rsidP="007D67B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F62D1A">
        <w:rPr>
          <w:rFonts w:ascii="Calibri" w:eastAsia="Times New Roman" w:hAnsi="Calibri" w:cs="Calibri"/>
          <w:sz w:val="28"/>
          <w:szCs w:val="28"/>
        </w:rPr>
        <w:t> </w:t>
      </w:r>
      <w:r w:rsidRPr="007D67B1">
        <w:rPr>
          <w:rFonts w:ascii="Calibri" w:eastAsia="Times New Roman" w:hAnsi="Calibri" w:cs="Calibri"/>
          <w:b/>
          <w:bCs/>
          <w:sz w:val="28"/>
          <w:szCs w:val="28"/>
          <w:lang w:val="en-GB"/>
        </w:rPr>
        <w:t>Did some of the words fit into more than one box? Why is this the case?</w:t>
      </w:r>
      <w:r w:rsidRPr="007D67B1">
        <w:rPr>
          <w:rFonts w:ascii="Calibri" w:eastAsia="Times New Roman" w:hAnsi="Calibri" w:cs="Calibri"/>
          <w:b/>
          <w:bCs/>
          <w:sz w:val="28"/>
          <w:szCs w:val="28"/>
        </w:rPr>
        <w:t> </w:t>
      </w:r>
    </w:p>
    <w:p w14:paraId="05A0F413" w14:textId="71220607" w:rsidR="003844BD" w:rsidRDefault="003844BD" w:rsidP="00F62D1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Because some share more than one category like natural disasters which affect the environment and the economy</w:t>
      </w:r>
    </w:p>
    <w:p w14:paraId="414E2AF0" w14:textId="77777777" w:rsidR="007D67B1" w:rsidRPr="00F62D1A" w:rsidRDefault="007D67B1" w:rsidP="00F62D1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1B6FF81" w14:textId="73F474E0" w:rsidR="00F62D1A" w:rsidRPr="007D67B1" w:rsidRDefault="00F62D1A" w:rsidP="00F62D1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7D67B1">
        <w:rPr>
          <w:rFonts w:ascii="Calibri" w:eastAsia="Times New Roman" w:hAnsi="Calibri" w:cs="Calibri"/>
          <w:b/>
          <w:bCs/>
          <w:sz w:val="28"/>
          <w:szCs w:val="28"/>
        </w:rPr>
        <w:t> </w:t>
      </w:r>
      <w:r w:rsidR="007D67B1" w:rsidRPr="007D67B1">
        <w:rPr>
          <w:rFonts w:ascii="Calibri" w:eastAsia="Times New Roman" w:hAnsi="Calibri" w:cs="Calibri"/>
          <w:b/>
          <w:bCs/>
          <w:sz w:val="28"/>
          <w:szCs w:val="28"/>
        </w:rPr>
        <w:t>Factors affecting fertility</w:t>
      </w:r>
      <w:r w:rsidR="007D67B1">
        <w:rPr>
          <w:rFonts w:ascii="Calibri" w:eastAsia="Times New Roman" w:hAnsi="Calibri" w:cs="Calibri"/>
          <w:b/>
          <w:bCs/>
          <w:sz w:val="28"/>
          <w:szCs w:val="28"/>
        </w:rPr>
        <w:tab/>
      </w:r>
      <w:r w:rsidR="002124D5">
        <w:rPr>
          <w:rFonts w:ascii="Calibri" w:eastAsia="Times New Roman" w:hAnsi="Calibri" w:cs="Calibri"/>
          <w:b/>
          <w:bCs/>
          <w:sz w:val="28"/>
          <w:szCs w:val="28"/>
        </w:rPr>
        <w:tab/>
      </w:r>
      <w:r w:rsidR="002124D5">
        <w:rPr>
          <w:rFonts w:ascii="Calibri" w:eastAsia="Times New Roman" w:hAnsi="Calibri" w:cs="Calibri"/>
          <w:b/>
          <w:bCs/>
          <w:sz w:val="28"/>
          <w:szCs w:val="28"/>
        </w:rPr>
        <w:tab/>
      </w:r>
      <w:r w:rsidR="007D67B1">
        <w:rPr>
          <w:rFonts w:ascii="Calibri" w:eastAsia="Times New Roman" w:hAnsi="Calibri" w:cs="Calibri"/>
          <w:b/>
          <w:bCs/>
          <w:sz w:val="28"/>
          <w:szCs w:val="28"/>
        </w:rPr>
        <w:t>social/cultural</w:t>
      </w:r>
    </w:p>
    <w:p w14:paraId="7A8CBCAA" w14:textId="18D993FC" w:rsidR="002124D5" w:rsidRDefault="002124D5" w:rsidP="00412A6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7D67B1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30B608" wp14:editId="4E175EF1">
                <wp:simplePos x="0" y="0"/>
                <wp:positionH relativeFrom="margin">
                  <wp:posOffset>2911426</wp:posOffset>
                </wp:positionH>
                <wp:positionV relativeFrom="paragraph">
                  <wp:posOffset>57785</wp:posOffset>
                </wp:positionV>
                <wp:extent cx="1737360" cy="1195705"/>
                <wp:effectExtent l="0" t="0" r="152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CFD9D" w14:textId="0FDF7167" w:rsidR="007D67B1" w:rsidRDefault="00385208" w:rsidP="007D67B1">
                            <w:r>
                              <w:t>Fertility rate</w:t>
                            </w:r>
                            <w:r w:rsidR="009C3C36">
                              <w:t xml:space="preserve">: the opinion of women in the reproductive years have little influence weighed against </w:t>
                            </w:r>
                            <w:r w:rsidR="003657BE">
                              <w:t>intense cultural</w:t>
                            </w:r>
                            <w:r w:rsidR="009C3C36">
                              <w:t xml:space="preserve"> expectations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0B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5pt;margin-top:4.55pt;width:136.8pt;height:9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">
                <v:textbox>
                  <w:txbxContent>
                    <w:p w14:paraId="3EBCFD9D" w14:textId="0FDF7167" w:rsidR="007D67B1" w:rsidRDefault="00385208" w:rsidP="007D67B1">
                      <w:r>
                        <w:t>Fertility rate</w:t>
                      </w:r>
                      <w:r w:rsidR="009C3C36">
                        <w:t xml:space="preserve">: the opinion of women in the reproductive years have little influence weighed against </w:t>
                      </w:r>
                      <w:r w:rsidR="003657BE">
                        <w:t>intense cultural</w:t>
                      </w:r>
                      <w:r w:rsidR="009C3C36">
                        <w:t xml:space="preserve"> expectations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2D1A" w:rsidRPr="00F62D1A">
        <w:rPr>
          <w:rFonts w:ascii="Calibri" w:eastAsia="Times New Roman" w:hAnsi="Calibri" w:cs="Calibri"/>
          <w:sz w:val="28"/>
          <w:szCs w:val="28"/>
        </w:rPr>
        <w:t> </w:t>
      </w:r>
      <w:r w:rsidR="007D67B1" w:rsidRPr="007D67B1">
        <w:rPr>
          <w:rFonts w:ascii="Calibri" w:eastAsia="Times New Roman" w:hAnsi="Calibri" w:cs="Calibri"/>
          <w:sz w:val="28"/>
          <w:szCs w:val="28"/>
        </w:rPr>
        <w:drawing>
          <wp:inline distT="0" distB="0" distL="0" distR="0" wp14:anchorId="7F521809" wp14:editId="7781C097">
            <wp:extent cx="1525071" cy="1252024"/>
            <wp:effectExtent l="0" t="0" r="0" b="571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569" cy="12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A6A">
        <w:rPr>
          <w:rFonts w:ascii="Calibri" w:eastAsia="Times New Roman" w:hAnsi="Calibri" w:cs="Calibri"/>
          <w:sz w:val="28"/>
          <w:szCs w:val="28"/>
        </w:rPr>
        <w:tab/>
      </w:r>
      <w:r w:rsidR="00412A6A">
        <w:rPr>
          <w:rFonts w:ascii="Calibri" w:eastAsia="Times New Roman" w:hAnsi="Calibri" w:cs="Calibri"/>
          <w:sz w:val="28"/>
          <w:szCs w:val="28"/>
        </w:rPr>
        <w:tab/>
      </w:r>
      <w:r w:rsidR="00412A6A">
        <w:rPr>
          <w:rFonts w:ascii="Calibri" w:eastAsia="Times New Roman" w:hAnsi="Calibri" w:cs="Calibri"/>
          <w:sz w:val="28"/>
          <w:szCs w:val="28"/>
        </w:rPr>
        <w:tab/>
      </w:r>
      <w:r w:rsidR="00412A6A">
        <w:rPr>
          <w:rFonts w:ascii="Calibri" w:eastAsia="Times New Roman" w:hAnsi="Calibri" w:cs="Calibri"/>
          <w:sz w:val="28"/>
          <w:szCs w:val="28"/>
        </w:rPr>
        <w:tab/>
      </w:r>
    </w:p>
    <w:p w14:paraId="4CEDA0AD" w14:textId="11048BC0" w:rsidR="00F62D1A" w:rsidRPr="00412A6A" w:rsidRDefault="00412A6A" w:rsidP="00412A6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D67B1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71FD05" wp14:editId="49250411">
                <wp:simplePos x="0" y="0"/>
                <wp:positionH relativeFrom="margin">
                  <wp:posOffset>2997298</wp:posOffset>
                </wp:positionH>
                <wp:positionV relativeFrom="paragraph">
                  <wp:posOffset>155770</wp:posOffset>
                </wp:positionV>
                <wp:extent cx="2208530" cy="1195705"/>
                <wp:effectExtent l="0" t="0" r="2032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6BF9C" w14:textId="1BD32B94" w:rsidR="00412A6A" w:rsidRDefault="00412A6A" w:rsidP="00412A6A">
                            <w:r>
                              <w:t>Political</w:t>
                            </w:r>
                          </w:p>
                          <w:p w14:paraId="39118217" w14:textId="763953F7" w:rsidR="00412A6A" w:rsidRDefault="003657BE" w:rsidP="00412A6A">
                            <w:r>
                              <w:t>Policies: countries adopted</w:t>
                            </w:r>
                            <w:r w:rsidR="00217B49">
                              <w:t xml:space="preserve"> pro natalist and anti-natalist</w:t>
                            </w:r>
                            <w:r>
                              <w:t xml:space="preserve"> policies to </w:t>
                            </w:r>
                            <w:r w:rsidR="00217B49">
                              <w:t>increase or decrease fertility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FD05" id="_x0000_s1027" type="#_x0000_t202" style="position:absolute;margin-left:236pt;margin-top:12.25pt;width:173.9pt;height:94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">
                <v:textbox>
                  <w:txbxContent>
                    <w:p w14:paraId="15A6BF9C" w14:textId="1BD32B94" w:rsidR="00412A6A" w:rsidRDefault="00412A6A" w:rsidP="00412A6A">
                      <w:r>
                        <w:t>Political</w:t>
                      </w:r>
                    </w:p>
                    <w:p w14:paraId="39118217" w14:textId="763953F7" w:rsidR="00412A6A" w:rsidRDefault="003657BE" w:rsidP="00412A6A">
                      <w:r>
                        <w:t>Policies: countries adopted</w:t>
                      </w:r>
                      <w:r w:rsidR="00217B49">
                        <w:t xml:space="preserve"> pro natalist and anti-natalist</w:t>
                      </w:r>
                      <w:r>
                        <w:t xml:space="preserve"> policies to </w:t>
                      </w:r>
                      <w:r w:rsidR="00217B49">
                        <w:t>increase or decrease fertility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67B1">
        <w:rPr>
          <w:rFonts w:ascii="Calibri" w:eastAsia="Times New Roman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060E9" wp14:editId="0C9B3795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2208530" cy="1195705"/>
                <wp:effectExtent l="0" t="0" r="2032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DC501" w14:textId="786CC4A7" w:rsidR="00412A6A" w:rsidRDefault="00412A6A" w:rsidP="002124D5">
                            <w:r>
                              <w:t>Economic</w:t>
                            </w:r>
                          </w:p>
                          <w:p w14:paraId="73B0B7EA" w14:textId="37B76CF9" w:rsidR="002124D5" w:rsidRDefault="003657BE" w:rsidP="002124D5">
                            <w:r>
                              <w:t>Income: economic growth allows greater spending on health, nutrition, education…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60E9" id="_x0000_s1028" type="#_x0000_t202" style="position:absolute;margin-left:0;margin-top:12.1pt;width:173.9pt;height:94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">
                <v:textbox>
                  <w:txbxContent>
                    <w:p w14:paraId="333DC501" w14:textId="786CC4A7" w:rsidR="00412A6A" w:rsidRDefault="00412A6A" w:rsidP="002124D5">
                      <w:r>
                        <w:t>Economic</w:t>
                      </w:r>
                    </w:p>
                    <w:p w14:paraId="73B0B7EA" w14:textId="37B76CF9" w:rsidR="002124D5" w:rsidRDefault="003657BE" w:rsidP="002124D5">
                      <w:r>
                        <w:t>Income: economic growth allows greater spending on health, nutrition, education…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62D1A" w:rsidRPr="0041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A"/>
    <w:rsid w:val="002124D5"/>
    <w:rsid w:val="00217B49"/>
    <w:rsid w:val="00281E06"/>
    <w:rsid w:val="00311755"/>
    <w:rsid w:val="003657BE"/>
    <w:rsid w:val="003844BD"/>
    <w:rsid w:val="00385208"/>
    <w:rsid w:val="00403122"/>
    <w:rsid w:val="00412A6A"/>
    <w:rsid w:val="007D67B1"/>
    <w:rsid w:val="009C3C36"/>
    <w:rsid w:val="00C57903"/>
    <w:rsid w:val="00CF07DB"/>
    <w:rsid w:val="00F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184C"/>
  <w15:chartTrackingRefBased/>
  <w15:docId w15:val="{C7868080-9D48-489E-8B6A-D0BA7FA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D1A"/>
  </w:style>
  <w:style w:type="character" w:customStyle="1" w:styleId="eop">
    <w:name w:val="eop"/>
    <w:basedOn w:val="DefaultParagraphFont"/>
    <w:rsid w:val="00F62D1A"/>
  </w:style>
  <w:style w:type="paragraph" w:customStyle="1" w:styleId="paragraph">
    <w:name w:val="paragraph"/>
    <w:basedOn w:val="Normal"/>
    <w:rsid w:val="00F6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1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2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0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3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6</cp:revision>
  <dcterms:created xsi:type="dcterms:W3CDTF">2021-09-12T08:30:00Z</dcterms:created>
  <dcterms:modified xsi:type="dcterms:W3CDTF">2021-11-22T13:59:00Z</dcterms:modified>
</cp:coreProperties>
</file>