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FF256" w14:textId="77777777" w:rsidR="00F83837" w:rsidRDefault="00F83837">
      <w:pPr>
        <w:spacing w:before="2600"/>
      </w:pPr>
    </w:p>
    <w:p w14:paraId="1050B28C" w14:textId="77777777" w:rsidR="00F83837" w:rsidRDefault="00000000">
      <w:pPr>
        <w:spacing w:after="80"/>
        <w:jc w:val="center"/>
      </w:pPr>
      <w:r>
        <w:rPr>
          <w:b/>
          <w:bCs/>
          <w:color w:val="1B2A4A"/>
          <w:sz w:val="72"/>
          <w:szCs w:val="72"/>
        </w:rPr>
        <w:t>EPROM</w:t>
      </w:r>
    </w:p>
    <w:p w14:paraId="02DE6E85" w14:textId="77777777" w:rsidR="00F83837" w:rsidRDefault="00000000">
      <w:pPr>
        <w:spacing w:after="200"/>
        <w:jc w:val="center"/>
      </w:pPr>
      <w:r>
        <w:rPr>
          <w:b/>
          <w:bCs/>
          <w:color w:val="C9A84C"/>
          <w:sz w:val="40"/>
          <w:szCs w:val="40"/>
        </w:rPr>
        <w:t>Competency Management System</w:t>
      </w:r>
    </w:p>
    <w:p w14:paraId="2A4286A3" w14:textId="77777777" w:rsidR="00F83837" w:rsidRDefault="00F83837">
      <w:pPr>
        <w:pBdr>
          <w:bottom w:val="single" w:sz="2" w:space="0" w:color="C9A84C"/>
        </w:pBdr>
        <w:spacing w:before="160" w:after="160"/>
      </w:pPr>
    </w:p>
    <w:p w14:paraId="5533D609" w14:textId="77777777" w:rsidR="00F83837" w:rsidRDefault="00000000">
      <w:pPr>
        <w:spacing w:after="80"/>
        <w:jc w:val="center"/>
      </w:pPr>
      <w:r>
        <w:rPr>
          <w:b/>
          <w:bCs/>
          <w:color w:val="1B2A4A"/>
          <w:sz w:val="30"/>
          <w:szCs w:val="30"/>
        </w:rPr>
        <w:t>EXECUTIVE SUMMARY &amp; GO-LIVE PLAN</w:t>
      </w:r>
    </w:p>
    <w:p w14:paraId="40A6F84D" w14:textId="592042DF" w:rsidR="00F83837" w:rsidRDefault="00000000">
      <w:pPr>
        <w:spacing w:after="40"/>
        <w:jc w:val="center"/>
      </w:pPr>
      <w:r>
        <w:rPr>
          <w:color w:val="757575"/>
          <w:sz w:val="21"/>
          <w:szCs w:val="21"/>
        </w:rPr>
        <w:t xml:space="preserve">Status • Benefits • Obstacles • Roadmap (from 1 July </w:t>
      </w:r>
      <w:r w:rsidR="005A3323">
        <w:rPr>
          <w:color w:val="757575"/>
          <w:sz w:val="21"/>
          <w:szCs w:val="21"/>
        </w:rPr>
        <w:t>2026)</w:t>
      </w:r>
      <w:r>
        <w:rPr>
          <w:color w:val="757575"/>
          <w:sz w:val="21"/>
          <w:szCs w:val="21"/>
        </w:rPr>
        <w:t xml:space="preserve"> Cost</w:t>
      </w:r>
    </w:p>
    <w:p w14:paraId="6090846D" w14:textId="77777777" w:rsidR="00F83837" w:rsidRDefault="00F83837">
      <w:pPr>
        <w:spacing w:before="1800"/>
      </w:pPr>
    </w:p>
    <w:p w14:paraId="23353D5D" w14:textId="77777777" w:rsidR="00F83837" w:rsidRDefault="00F83837">
      <w:pPr>
        <w:pBdr>
          <w:bottom w:val="single" w:sz="2" w:space="0" w:color="C9A84C"/>
        </w:pBdr>
        <w:spacing w:before="160" w:after="160"/>
      </w:pPr>
    </w:p>
    <w:p w14:paraId="08CCF998" w14:textId="77777777" w:rsidR="005A3323" w:rsidRDefault="005A3323" w:rsidP="005A3323">
      <w:pPr>
        <w:spacing w:after="50"/>
        <w:jc w:val="center"/>
      </w:pPr>
      <w:r>
        <w:t>Prepared by: Training Capacity Building Committee</w:t>
      </w:r>
    </w:p>
    <w:p w14:paraId="1A75A185" w14:textId="77777777" w:rsidR="009956E0" w:rsidRDefault="009956E0" w:rsidP="009956E0">
      <w:pPr>
        <w:spacing w:after="50"/>
        <w:sectPr w:rsidR="009956E0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C928C5E" w14:textId="1432D018" w:rsidR="005A3323" w:rsidRDefault="005A3323" w:rsidP="009956E0">
      <w:pPr>
        <w:spacing w:after="50"/>
      </w:pPr>
      <w:r>
        <w:t xml:space="preserve">Group 12:  </w:t>
      </w:r>
    </w:p>
    <w:p w14:paraId="02269484" w14:textId="77777777" w:rsidR="005A3323" w:rsidRDefault="005A3323" w:rsidP="009956E0">
      <w:pPr>
        <w:spacing w:after="50"/>
      </w:pPr>
    </w:p>
    <w:p w14:paraId="3C97D85A" w14:textId="77777777" w:rsidR="009956E0" w:rsidRDefault="009956E0" w:rsidP="009956E0">
      <w:pPr>
        <w:spacing w:after="50"/>
        <w:sectPr w:rsidR="009956E0" w:rsidSect="009956E0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4135"/>
        <w:gridCol w:w="4171"/>
      </w:tblGrid>
      <w:tr w:rsidR="009956E0" w:rsidRPr="009956E0" w14:paraId="36BF63E9" w14:textId="77777777" w:rsidTr="009956E0">
        <w:tc>
          <w:tcPr>
            <w:tcW w:w="4508" w:type="dxa"/>
            <w:shd w:val="clear" w:color="auto" w:fill="FFFFFF" w:themeFill="background1"/>
          </w:tcPr>
          <w:p w14:paraId="347B9FD5" w14:textId="77777777" w:rsidR="009956E0" w:rsidRPr="009956E0" w:rsidRDefault="009956E0" w:rsidP="00A81008">
            <w:pPr>
              <w:pStyle w:val="ListParagraph"/>
              <w:numPr>
                <w:ilvl w:val="0"/>
                <w:numId w:val="2"/>
              </w:numPr>
              <w:spacing w:after="50"/>
            </w:pPr>
            <w:r w:rsidRPr="009956E0">
              <w:t>Eng Ahmed EL kilany</w:t>
            </w:r>
          </w:p>
        </w:tc>
        <w:tc>
          <w:tcPr>
            <w:tcW w:w="4508" w:type="dxa"/>
            <w:shd w:val="clear" w:color="auto" w:fill="FFFFFF" w:themeFill="background1"/>
          </w:tcPr>
          <w:p w14:paraId="05AF7245" w14:textId="77777777" w:rsidR="009956E0" w:rsidRPr="009956E0" w:rsidRDefault="009956E0" w:rsidP="00A81008">
            <w:pPr>
              <w:pStyle w:val="ListParagraph"/>
              <w:numPr>
                <w:ilvl w:val="0"/>
                <w:numId w:val="2"/>
              </w:numPr>
              <w:spacing w:after="50"/>
            </w:pPr>
            <w:r w:rsidRPr="009956E0">
              <w:t>Eng Mohamed Elyamani</w:t>
            </w:r>
          </w:p>
        </w:tc>
      </w:tr>
      <w:tr w:rsidR="009956E0" w:rsidRPr="009956E0" w14:paraId="315A8D4D" w14:textId="77777777" w:rsidTr="009956E0">
        <w:tc>
          <w:tcPr>
            <w:tcW w:w="4508" w:type="dxa"/>
            <w:shd w:val="clear" w:color="auto" w:fill="FFFFFF" w:themeFill="background1"/>
          </w:tcPr>
          <w:p w14:paraId="6768A6E0" w14:textId="77777777" w:rsidR="009956E0" w:rsidRPr="009956E0" w:rsidRDefault="009956E0" w:rsidP="00A81008">
            <w:pPr>
              <w:pStyle w:val="ListParagraph"/>
              <w:numPr>
                <w:ilvl w:val="0"/>
                <w:numId w:val="2"/>
              </w:numPr>
              <w:spacing w:after="50"/>
            </w:pPr>
            <w:r w:rsidRPr="009956E0">
              <w:t>Eng Ali Ahmed</w:t>
            </w:r>
          </w:p>
        </w:tc>
        <w:tc>
          <w:tcPr>
            <w:tcW w:w="4508" w:type="dxa"/>
            <w:shd w:val="clear" w:color="auto" w:fill="FFFFFF" w:themeFill="background1"/>
          </w:tcPr>
          <w:p w14:paraId="34D6D949" w14:textId="77777777" w:rsidR="009956E0" w:rsidRPr="009956E0" w:rsidRDefault="009956E0" w:rsidP="00A81008">
            <w:pPr>
              <w:pStyle w:val="ListParagraph"/>
              <w:numPr>
                <w:ilvl w:val="0"/>
                <w:numId w:val="2"/>
              </w:numPr>
              <w:spacing w:after="50"/>
            </w:pPr>
            <w:r w:rsidRPr="009956E0">
              <w:t xml:space="preserve">Eng Tariq Salama </w:t>
            </w:r>
          </w:p>
        </w:tc>
      </w:tr>
    </w:tbl>
    <w:p w14:paraId="5B5B62CE" w14:textId="77777777" w:rsidR="00F83837" w:rsidRDefault="00F83837">
      <w:pPr>
        <w:sectPr w:rsidR="00F83837" w:rsidSect="009956E0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5BEA7165" w14:textId="77777777" w:rsidR="00F83837" w:rsidRDefault="00000000">
      <w:pPr>
        <w:pStyle w:val="Heading1"/>
        <w:spacing w:before="360" w:after="160"/>
      </w:pPr>
      <w:r>
        <w:rPr>
          <w:b/>
          <w:bCs/>
          <w:color w:val="1B2A4A"/>
          <w:sz w:val="34"/>
          <w:szCs w:val="34"/>
        </w:rPr>
        <w:lastRenderedPageBreak/>
        <w:t>0. At a Glance</w:t>
      </w:r>
    </w:p>
    <w:p w14:paraId="4C0D137F" w14:textId="77777777" w:rsidR="00F83837" w:rsidRDefault="00F83837">
      <w:pPr>
        <w:pBdr>
          <w:bottom w:val="single" w:sz="2" w:space="0" w:color="C9A84C"/>
        </w:pBdr>
        <w:spacing w:before="160" w:after="160"/>
      </w:pPr>
    </w:p>
    <w:p w14:paraId="2CB1C6E1" w14:textId="77777777" w:rsidR="00F83837" w:rsidRDefault="00000000">
      <w:pPr>
        <w:spacing w:after="120"/>
      </w:pPr>
      <w:r>
        <w:rPr>
          <w:sz w:val="23"/>
          <w:szCs w:val="23"/>
        </w:rPr>
        <w:t>The EPROM Competency Management System (CMS) is a working web application that digitizes the full employee skill cycle — defining required skills per role, assessing each employee, and auto-generating training plans and career paths. The software is built and functional. What remains is a controlled deployment to put it in front of EPROM staff for internal use.</w:t>
      </w:r>
    </w:p>
    <w:p w14:paraId="3B27741D" w14:textId="77777777" w:rsidR="00F83837" w:rsidRDefault="00F83837">
      <w:pPr>
        <w:spacing w:before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09"/>
        <w:gridCol w:w="4115"/>
      </w:tblGrid>
      <w:tr w:rsidR="00F83837" w14:paraId="77FE6A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1B2A4A" w:fill="auto"/>
          </w:tcPr>
          <w:p w14:paraId="739E5639" w14:textId="77777777" w:rsidR="00F83837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1B2A4A" w:fill="auto"/>
          </w:tcPr>
          <w:p w14:paraId="1C5EB2CF" w14:textId="77777777" w:rsidR="00F83837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F83837" w14:paraId="32D9A5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76474B11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Software build (all modules)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2817C47D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Complete and functional</w:t>
            </w:r>
          </w:p>
        </w:tc>
      </w:tr>
      <w:tr w:rsidR="00F83837" w14:paraId="44B44A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BDAAF6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Readiness for internal go-live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5493BC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~95% — pending deployment setup</w:t>
            </w:r>
          </w:p>
        </w:tc>
      </w:tr>
      <w:tr w:rsidR="00F83837" w14:paraId="369966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538D45C8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Earliest internal go-live (Cloud path)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6DBAE96A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Late July 2026</w:t>
            </w:r>
          </w:p>
        </w:tc>
      </w:tr>
      <w:tr w:rsidR="00F83837" w14:paraId="78B902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019C07" w14:textId="6AF112ED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Earliest internal go-live (</w:t>
            </w:r>
            <w:r w:rsidR="00931557">
              <w:rPr>
                <w:sz w:val="19"/>
                <w:szCs w:val="19"/>
              </w:rPr>
              <w:t>On-Premises</w:t>
            </w:r>
            <w:r>
              <w:rPr>
                <w:sz w:val="19"/>
                <w:szCs w:val="19"/>
              </w:rPr>
              <w:t xml:space="preserve"> path)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CB84F8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Late September 2026</w:t>
            </w:r>
          </w:p>
        </w:tc>
      </w:tr>
      <w:tr w:rsidR="00F83837" w14:paraId="7D7EF1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6C9ECB77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One-time setup cost (Cloud path)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22F0732B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~EGP 0–20,000</w:t>
            </w:r>
          </w:p>
        </w:tc>
      </w:tr>
      <w:tr w:rsidR="00F83837" w14:paraId="2432AE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034372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Annual running cost (Cloud, 4,000 users)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3F29C8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~EGP 42,000–84,000</w:t>
            </w:r>
          </w:p>
        </w:tc>
      </w:tr>
      <w:tr w:rsidR="00F83837" w14:paraId="4D2120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475A8475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Annual saving vs. current manual process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769855D1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~EGP 6 million</w:t>
            </w:r>
          </w:p>
        </w:tc>
      </w:tr>
    </w:tbl>
    <w:p w14:paraId="0AEA6AD0" w14:textId="77777777" w:rsidR="00F83837" w:rsidRDefault="00000000">
      <w:r>
        <w:br w:type="page"/>
      </w:r>
    </w:p>
    <w:p w14:paraId="5E1059C5" w14:textId="77777777" w:rsidR="00F83837" w:rsidRDefault="00000000">
      <w:pPr>
        <w:pStyle w:val="Heading1"/>
        <w:spacing w:before="360" w:after="160"/>
      </w:pPr>
      <w:r>
        <w:rPr>
          <w:b/>
          <w:bCs/>
          <w:color w:val="1B2A4A"/>
          <w:sz w:val="34"/>
          <w:szCs w:val="34"/>
        </w:rPr>
        <w:lastRenderedPageBreak/>
        <w:t>1. What Has Been Done</w:t>
      </w:r>
    </w:p>
    <w:p w14:paraId="3450BADA" w14:textId="77777777" w:rsidR="00F83837" w:rsidRDefault="00F83837">
      <w:pPr>
        <w:pBdr>
          <w:bottom w:val="single" w:sz="2" w:space="0" w:color="C9A84C"/>
        </w:pBdr>
        <w:spacing w:before="160" w:after="160"/>
      </w:pPr>
    </w:p>
    <w:p w14:paraId="181D0055" w14:textId="77777777" w:rsidR="00F83837" w:rsidRDefault="00000000">
      <w:pPr>
        <w:spacing w:after="120"/>
      </w:pPr>
      <w:r>
        <w:rPr>
          <w:sz w:val="23"/>
          <w:szCs w:val="23"/>
        </w:rPr>
        <w:t>The full application has been designed, built, and is operating against a live cloud database. Delivered work:</w:t>
      </w:r>
    </w:p>
    <w:p w14:paraId="2BA28D21" w14:textId="0C8E6C6B" w:rsidR="00F83837" w:rsidRDefault="00931557">
      <w:pPr>
        <w:pStyle w:val="Heading2"/>
        <w:spacing w:before="240" w:after="120"/>
      </w:pPr>
      <w:r>
        <w:rPr>
          <w:b/>
          <w:bCs/>
          <w:color w:val="1B2A4A"/>
        </w:rPr>
        <w:t>1.1 Functional</w:t>
      </w:r>
      <w:r w:rsidR="00000000">
        <w:rPr>
          <w:b/>
          <w:bCs/>
          <w:color w:val="1B2A4A"/>
        </w:rPr>
        <w:t xml:space="preserve"> Modules Built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5"/>
        <w:gridCol w:w="6209"/>
      </w:tblGrid>
      <w:tr w:rsidR="00F83837" w14:paraId="6999D3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1B2A4A" w:fill="auto"/>
          </w:tcPr>
          <w:p w14:paraId="160CF312" w14:textId="77777777" w:rsidR="00F83837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Module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1B2A4A" w:fill="auto"/>
          </w:tcPr>
          <w:p w14:paraId="09D5C957" w14:textId="77777777" w:rsidR="00F83837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</w:tr>
      <w:tr w:rsidR="00F83837" w14:paraId="6C612C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4D49B3AF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Skills Catalog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1F7F2954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All technical &amp; behavioral competencies on a 1–5 proficiency scale</w:t>
            </w:r>
          </w:p>
        </w:tc>
      </w:tr>
      <w:tr w:rsidR="00F83837" w14:paraId="1400EF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F2DC57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Job Profiles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FBE806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Maps each org level (FR → GM) to the skills and level it requires</w:t>
            </w:r>
          </w:p>
        </w:tc>
      </w:tr>
      <w:tr w:rsidR="00F83837" w14:paraId="30B379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02F74386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360° Assessments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62E61B55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Self (10%) + Peer (30%) + Manager (60%) weighted scoring</w:t>
            </w:r>
          </w:p>
        </w:tc>
      </w:tr>
      <w:tr w:rsidR="00F83837" w14:paraId="1A22EA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5489DB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Technical Assessments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399556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Written exams, managerial interviews, practical demonstrations</w:t>
            </w:r>
          </w:p>
        </w:tc>
      </w:tr>
      <w:tr w:rsidR="00F83837" w14:paraId="433746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489D0722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Evidence Portal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4B27716D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Employees submit work records; managers approve and score</w:t>
            </w:r>
          </w:p>
        </w:tc>
      </w:tr>
      <w:tr w:rsidR="00F83837" w14:paraId="24EC25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A31483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Skill Gap Reports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56C5BA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Instant gap of each employee vs. their required level</w:t>
            </w:r>
          </w:p>
        </w:tc>
      </w:tr>
      <w:tr w:rsidR="00F83837" w14:paraId="1CB284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1271CF0F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Individual Training Plans (ITP)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332139C8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Auto-generated from gaps, linked to courses</w:t>
            </w:r>
          </w:p>
        </w:tc>
      </w:tr>
      <w:tr w:rsidR="00F83837" w14:paraId="7D4590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91E9FC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Career Path Planner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CA26F7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Readiness to advance to the next org level</w:t>
            </w:r>
          </w:p>
        </w:tc>
      </w:tr>
      <w:tr w:rsidR="00F83837" w14:paraId="65194D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70D75F9E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Assessment Scheduling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117C3566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Defines how/when each skill is re-assessed</w:t>
            </w:r>
          </w:p>
        </w:tc>
      </w:tr>
      <w:tr w:rsidR="00F83837" w14:paraId="5A081A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BBC0AA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CEO &amp; Manager Dashboards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DAF57A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Real-time org-wide and team analytics</w:t>
            </w:r>
          </w:p>
        </w:tc>
      </w:tr>
      <w:tr w:rsidR="00F83837" w14:paraId="521FAB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03E39CF6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Bulk Employee Import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4E093413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Onboard hundreds of staff via Excel in minutes</w:t>
            </w:r>
          </w:p>
        </w:tc>
      </w:tr>
    </w:tbl>
    <w:p w14:paraId="23FA6543" w14:textId="4F4BD121" w:rsidR="00F83837" w:rsidRDefault="00931557">
      <w:pPr>
        <w:pStyle w:val="Heading2"/>
        <w:spacing w:before="240" w:after="120"/>
      </w:pPr>
      <w:r>
        <w:rPr>
          <w:b/>
          <w:bCs/>
          <w:color w:val="1B2A4A"/>
        </w:rPr>
        <w:t>1.2 Engineering</w:t>
      </w:r>
      <w:r w:rsidR="00000000">
        <w:rPr>
          <w:b/>
          <w:bCs/>
          <w:color w:val="1B2A4A"/>
        </w:rPr>
        <w:t xml:space="preserve"> &amp; Infrastructure Completed</w:t>
      </w:r>
    </w:p>
    <w:p w14:paraId="580B8418" w14:textId="77777777" w:rsidR="00F83837" w:rsidRDefault="00000000">
      <w:pPr>
        <w:spacing w:after="60"/>
        <w:ind w:left="520"/>
      </w:pPr>
      <w:r>
        <w:rPr>
          <w:b/>
          <w:bCs/>
          <w:color w:val="C9A84C"/>
        </w:rPr>
        <w:t xml:space="preserve">•  </w:t>
      </w:r>
      <w:r>
        <w:t>Full React + TypeScript front-end, responsive for desktop and tablet.</w:t>
      </w:r>
    </w:p>
    <w:p w14:paraId="4CD774DE" w14:textId="77777777" w:rsidR="00F83837" w:rsidRDefault="00000000">
      <w:pPr>
        <w:spacing w:after="60"/>
        <w:ind w:left="520"/>
      </w:pPr>
      <w:r>
        <w:rPr>
          <w:b/>
          <w:bCs/>
          <w:color w:val="C9A84C"/>
        </w:rPr>
        <w:t xml:space="preserve">•  </w:t>
      </w:r>
      <w:r>
        <w:t xml:space="preserve">Firebase </w:t>
      </w:r>
      <w:proofErr w:type="spellStart"/>
      <w:r>
        <w:t>Firestore</w:t>
      </w:r>
      <w:proofErr w:type="spellEnd"/>
      <w:r>
        <w:t xml:space="preserve"> database live, with role-based access (Admin / CEO / Manager / Employee).</w:t>
      </w:r>
    </w:p>
    <w:p w14:paraId="00AB54ED" w14:textId="77777777" w:rsidR="00F83837" w:rsidRDefault="00000000">
      <w:pPr>
        <w:spacing w:after="60"/>
        <w:ind w:left="520"/>
      </w:pPr>
      <w:r>
        <w:rPr>
          <w:b/>
          <w:bCs/>
          <w:color w:val="C9A84C"/>
        </w:rPr>
        <w:t xml:space="preserve">•  </w:t>
      </w:r>
      <w:proofErr w:type="spellStart"/>
      <w:r>
        <w:t>Firestore</w:t>
      </w:r>
      <w:proofErr w:type="spellEnd"/>
      <w:r>
        <w:t xml:space="preserve"> security rules generated from a template and ready to deploy.</w:t>
      </w:r>
    </w:p>
    <w:p w14:paraId="47E5A745" w14:textId="77777777" w:rsidR="00F83837" w:rsidRDefault="00000000">
      <w:pPr>
        <w:spacing w:after="60"/>
        <w:ind w:left="520"/>
      </w:pPr>
      <w:r>
        <w:rPr>
          <w:b/>
          <w:bCs/>
          <w:color w:val="C9A84C"/>
        </w:rPr>
        <w:t xml:space="preserve">•  </w:t>
      </w:r>
      <w:r>
        <w:t>Organization hierarchy seeded as a full company org chart (bilingual EN/AR), HQ structure in place.</w:t>
      </w:r>
    </w:p>
    <w:p w14:paraId="504ECB1F" w14:textId="77777777" w:rsidR="00F83837" w:rsidRDefault="00000000">
      <w:pPr>
        <w:spacing w:after="60"/>
        <w:ind w:left="520"/>
      </w:pPr>
      <w:r>
        <w:rPr>
          <w:b/>
          <w:bCs/>
          <w:color w:val="C9A84C"/>
        </w:rPr>
        <w:t xml:space="preserve">•  </w:t>
      </w:r>
      <w:r>
        <w:t>Department / section data-visibility scoping enforced (staff see only their own scope; Admin/CEO see all).</w:t>
      </w:r>
    </w:p>
    <w:p w14:paraId="79D34D62" w14:textId="77777777" w:rsidR="00F83837" w:rsidRDefault="00000000">
      <w:pPr>
        <w:spacing w:after="60"/>
        <w:ind w:left="520"/>
      </w:pPr>
      <w:r>
        <w:rPr>
          <w:b/>
          <w:bCs/>
          <w:color w:val="C9A84C"/>
        </w:rPr>
        <w:t xml:space="preserve">•  </w:t>
      </w:r>
      <w:r>
        <w:t>Bulk Excel import pipeline tested for mass employee onboarding.</w:t>
      </w:r>
    </w:p>
    <w:p w14:paraId="3A4CA2BC" w14:textId="77777777" w:rsidR="00F83837" w:rsidRDefault="00000000">
      <w:pPr>
        <w:spacing w:after="60"/>
        <w:ind w:left="520"/>
      </w:pPr>
      <w:r>
        <w:rPr>
          <w:b/>
          <w:bCs/>
          <w:color w:val="C9A84C"/>
        </w:rPr>
        <w:t xml:space="preserve">•  </w:t>
      </w:r>
      <w:r>
        <w:t>Production deployment guide written for both Cloud and self-hosted (on-premise) paths.</w:t>
      </w:r>
    </w:p>
    <w:p w14:paraId="290BE322" w14:textId="77777777" w:rsidR="00F83837" w:rsidRDefault="00000000">
      <w:r>
        <w:br w:type="page"/>
      </w:r>
    </w:p>
    <w:p w14:paraId="48156B37" w14:textId="77777777" w:rsidR="00F83837" w:rsidRDefault="00000000">
      <w:pPr>
        <w:pStyle w:val="Heading1"/>
        <w:spacing w:before="360" w:after="160"/>
      </w:pPr>
      <w:r>
        <w:rPr>
          <w:b/>
          <w:bCs/>
          <w:color w:val="1B2A4A"/>
          <w:sz w:val="34"/>
          <w:szCs w:val="34"/>
        </w:rPr>
        <w:lastRenderedPageBreak/>
        <w:t>2. What It Achieves When Live</w:t>
      </w:r>
    </w:p>
    <w:p w14:paraId="78BEEAFA" w14:textId="77777777" w:rsidR="00F83837" w:rsidRDefault="00F83837">
      <w:pPr>
        <w:pBdr>
          <w:bottom w:val="single" w:sz="2" w:space="0" w:color="C9A84C"/>
        </w:pBdr>
        <w:spacing w:before="160" w:after="160"/>
      </w:pPr>
    </w:p>
    <w:p w14:paraId="4F497C65" w14:textId="77777777" w:rsidR="00F83837" w:rsidRDefault="00000000">
      <w:pPr>
        <w:spacing w:after="120"/>
      </w:pPr>
      <w:r>
        <w:rPr>
          <w:sz w:val="23"/>
          <w:szCs w:val="23"/>
        </w:rPr>
        <w:t>Once in internal use, the system replaces a slow, manual, spreadsheet-driven process with a real-time platform. Concrete outcomes:</w:t>
      </w:r>
    </w:p>
    <w:p w14:paraId="51360708" w14:textId="77777777" w:rsidR="00F83837" w:rsidRDefault="00000000">
      <w:pPr>
        <w:spacing w:after="60"/>
        <w:ind w:left="520"/>
      </w:pPr>
      <w:r>
        <w:rPr>
          <w:b/>
          <w:bCs/>
          <w:color w:val="C9A84C"/>
        </w:rPr>
        <w:t xml:space="preserve">•  </w:t>
      </w:r>
      <w:r>
        <w:rPr>
          <w:b/>
          <w:bCs/>
        </w:rPr>
        <w:t>One source of truth — every employee's required vs. actual skill level, visible instantly.</w:t>
      </w:r>
    </w:p>
    <w:p w14:paraId="20B89DAB" w14:textId="77777777" w:rsidR="00F83837" w:rsidRDefault="00000000">
      <w:pPr>
        <w:spacing w:after="60"/>
        <w:ind w:left="520"/>
      </w:pPr>
      <w:r>
        <w:rPr>
          <w:b/>
          <w:bCs/>
          <w:color w:val="C9A84C"/>
        </w:rPr>
        <w:t xml:space="preserve">•  </w:t>
      </w:r>
      <w:r>
        <w:t>Automatic skill-gap analysis across all employees — no manual consolidation.</w:t>
      </w:r>
    </w:p>
    <w:p w14:paraId="658561D7" w14:textId="77777777" w:rsidR="00F83837" w:rsidRDefault="00000000">
      <w:pPr>
        <w:spacing w:after="60"/>
        <w:ind w:left="520"/>
      </w:pPr>
      <w:r>
        <w:rPr>
          <w:b/>
          <w:bCs/>
          <w:color w:val="C9A84C"/>
        </w:rPr>
        <w:t xml:space="preserve">•  </w:t>
      </w:r>
      <w:r>
        <w:t>Auto-generated Individual Training Plans (ITP) per employee, linked to specific courses.</w:t>
      </w:r>
    </w:p>
    <w:p w14:paraId="49076233" w14:textId="77777777" w:rsidR="00F83837" w:rsidRDefault="00000000">
      <w:pPr>
        <w:spacing w:after="60"/>
        <w:ind w:left="520"/>
      </w:pPr>
      <w:r>
        <w:rPr>
          <w:b/>
          <w:bCs/>
          <w:color w:val="C9A84C"/>
        </w:rPr>
        <w:t xml:space="preserve">•  </w:t>
      </w:r>
      <w:r>
        <w:t>Departmental Training Needs Analysis (TNA) produced in minutes instead of weeks.</w:t>
      </w:r>
    </w:p>
    <w:p w14:paraId="3B4F2A5A" w14:textId="77777777" w:rsidR="00F83837" w:rsidRDefault="00000000">
      <w:pPr>
        <w:spacing w:after="60"/>
        <w:ind w:left="520"/>
      </w:pPr>
      <w:r>
        <w:rPr>
          <w:b/>
          <w:bCs/>
          <w:color w:val="C9A84C"/>
        </w:rPr>
        <w:t xml:space="preserve">•  </w:t>
      </w:r>
      <w:r>
        <w:t>Career-path &amp; succession readiness scoring (Ready Now / 1–2 yrs / 3–5 yrs / Not Ready).</w:t>
      </w:r>
    </w:p>
    <w:p w14:paraId="671880C8" w14:textId="77777777" w:rsidR="00F83837" w:rsidRDefault="00000000">
      <w:pPr>
        <w:spacing w:after="60"/>
        <w:ind w:left="520"/>
      </w:pPr>
      <w:r>
        <w:rPr>
          <w:b/>
          <w:bCs/>
          <w:color w:val="C9A84C"/>
        </w:rPr>
        <w:t xml:space="preserve">•  </w:t>
      </w:r>
      <w:r>
        <w:t>Audit-ready competency records supporting ISO 9001 (Clause 7.2), ISO 55001, and OPITO compliance.</w:t>
      </w:r>
    </w:p>
    <w:p w14:paraId="32115A70" w14:textId="77777777" w:rsidR="00F83837" w:rsidRDefault="00000000">
      <w:pPr>
        <w:spacing w:after="60"/>
        <w:ind w:left="520"/>
      </w:pPr>
      <w:r>
        <w:rPr>
          <w:b/>
          <w:bCs/>
          <w:color w:val="C9A84C"/>
        </w:rPr>
        <w:t xml:space="preserve">•  </w:t>
      </w:r>
      <w:r>
        <w:t>Real-time CEO and manager dashboards for data-driven L&amp;D and promotion decisions.</w:t>
      </w:r>
    </w:p>
    <w:p w14:paraId="5EC75619" w14:textId="77777777" w:rsidR="00F83837" w:rsidRDefault="00000000">
      <w:pPr>
        <w:spacing w:after="60"/>
        <w:ind w:left="520"/>
      </w:pPr>
      <w:r>
        <w:rPr>
          <w:b/>
          <w:bCs/>
          <w:color w:val="C9A84C"/>
        </w:rPr>
        <w:t xml:space="preserve">•  </w:t>
      </w:r>
      <w:r>
        <w:t>A direct pipeline from each identified skill gap to a Training Center enrollment.</w:t>
      </w:r>
    </w:p>
    <w:p w14:paraId="203EEE00" w14:textId="77777777" w:rsidR="00F83837" w:rsidRDefault="00F83837">
      <w:pPr>
        <w:spacing w:before="120"/>
      </w:pPr>
    </w:p>
    <w:p w14:paraId="293D4593" w14:textId="77777777" w:rsidR="00F83837" w:rsidRDefault="00000000">
      <w:pPr>
        <w:pStyle w:val="Heading2"/>
        <w:spacing w:before="240" w:after="120"/>
      </w:pPr>
      <w:r>
        <w:rPr>
          <w:b/>
          <w:bCs/>
          <w:color w:val="1B2A4A"/>
        </w:rPr>
        <w:t>2.1  Quantified Impact (4,000 employees)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9"/>
        <w:gridCol w:w="2504"/>
        <w:gridCol w:w="3061"/>
      </w:tblGrid>
      <w:tr w:rsidR="00F83837" w14:paraId="78CEBC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1B2A4A" w:fill="auto"/>
          </w:tcPr>
          <w:p w14:paraId="2EA2EE7F" w14:textId="77777777" w:rsidR="00F83837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Measure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1B2A4A" w:fill="auto"/>
          </w:tcPr>
          <w:p w14:paraId="3BA44CAA" w14:textId="77777777" w:rsidR="00F83837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Today (Manual)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1B2A4A" w:fill="auto"/>
          </w:tcPr>
          <w:p w14:paraId="291DD706" w14:textId="77777777" w:rsidR="00F83837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With CMS</w:t>
            </w:r>
          </w:p>
        </w:tc>
      </w:tr>
      <w:tr w:rsidR="00F83837" w14:paraId="4845D2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2E28F4DE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Annual competency-admin cost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7446AF27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~EGP 6.19 million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56BA6872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~EGP 0.18 million</w:t>
            </w:r>
          </w:p>
        </w:tc>
      </w:tr>
      <w:tr w:rsidR="00F83837" w14:paraId="20C8EE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9EDBBB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Skill-gap analysis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60548D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 xml:space="preserve">1 </w:t>
            </w:r>
            <w:proofErr w:type="spellStart"/>
            <w:r>
              <w:rPr>
                <w:sz w:val="19"/>
                <w:szCs w:val="19"/>
              </w:rPr>
              <w:t>hr</w:t>
            </w:r>
            <w:proofErr w:type="spellEnd"/>
            <w:r>
              <w:rPr>
                <w:sz w:val="19"/>
                <w:szCs w:val="19"/>
              </w:rPr>
              <w:t xml:space="preserve"> × 4,000 staff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9860DD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Instant / automated</w:t>
            </w:r>
          </w:p>
        </w:tc>
      </w:tr>
      <w:tr w:rsidR="00F83837" w14:paraId="0F0A53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57766E93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Org-wide TNA report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757CD511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Weeks of analyst work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5106DAF2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~6 minutes</w:t>
            </w:r>
          </w:p>
        </w:tc>
      </w:tr>
      <w:tr w:rsidR="00F83837" w14:paraId="646380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3DA9CE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ITP creation &amp; distribution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A7FE81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 xml:space="preserve">1.5 </w:t>
            </w:r>
            <w:proofErr w:type="spellStart"/>
            <w:r>
              <w:rPr>
                <w:sz w:val="19"/>
                <w:szCs w:val="19"/>
              </w:rPr>
              <w:t>hr</w:t>
            </w:r>
            <w:proofErr w:type="spellEnd"/>
            <w:r>
              <w:rPr>
                <w:sz w:val="19"/>
                <w:szCs w:val="19"/>
              </w:rPr>
              <w:t xml:space="preserve"> × 4,000 staff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DB7D52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Auto-generated</w:t>
            </w:r>
          </w:p>
        </w:tc>
      </w:tr>
      <w:tr w:rsidR="00F83837" w14:paraId="53833D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E3C9" w:fill="auto"/>
          </w:tcPr>
          <w:p w14:paraId="5839A3A1" w14:textId="77777777" w:rsidR="00F83837" w:rsidRDefault="00000000">
            <w:pPr>
              <w:spacing w:before="36" w:after="36"/>
              <w:ind w:left="70"/>
            </w:pPr>
            <w:r>
              <w:rPr>
                <w:b/>
                <w:bCs/>
                <w:sz w:val="19"/>
                <w:szCs w:val="19"/>
              </w:rPr>
              <w:t>NET BENEFIT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E3C9" w:fill="auto"/>
          </w:tcPr>
          <w:p w14:paraId="36472A6F" w14:textId="77777777" w:rsidR="00F83837" w:rsidRDefault="00000000">
            <w:pPr>
              <w:spacing w:before="36" w:after="36"/>
              <w:ind w:left="70"/>
            </w:pPr>
            <w:r>
              <w:rPr>
                <w:b/>
                <w:bCs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E3C9" w:fill="auto"/>
          </w:tcPr>
          <w:p w14:paraId="6333C115" w14:textId="77777777" w:rsidR="00F83837" w:rsidRDefault="00000000">
            <w:pPr>
              <w:spacing w:before="36" w:after="36"/>
              <w:ind w:left="70"/>
            </w:pPr>
            <w:r>
              <w:rPr>
                <w:b/>
                <w:bCs/>
                <w:sz w:val="19"/>
                <w:szCs w:val="19"/>
              </w:rPr>
              <w:t>~EGP 6 million / year saved</w:t>
            </w:r>
          </w:p>
        </w:tc>
      </w:tr>
    </w:tbl>
    <w:p w14:paraId="6CE9FF95" w14:textId="77777777" w:rsidR="00F83837" w:rsidRDefault="00F83837">
      <w:pPr>
        <w:spacing w:before="80"/>
      </w:pPr>
    </w:p>
    <w:p w14:paraId="67FEFA54" w14:textId="77777777" w:rsidR="00F83837" w:rsidRDefault="00000000">
      <w:pPr>
        <w:spacing w:after="120"/>
      </w:pPr>
      <w:r>
        <w:rPr>
          <w:b/>
          <w:bCs/>
          <w:color w:val="2E7D32"/>
          <w:sz w:val="23"/>
          <w:szCs w:val="23"/>
        </w:rPr>
        <w:t>Payback period against the one-time development cost is under two weeks of operation.</w:t>
      </w:r>
    </w:p>
    <w:p w14:paraId="3BD64474" w14:textId="77777777" w:rsidR="00F83837" w:rsidRDefault="00000000">
      <w:r>
        <w:br w:type="page"/>
      </w:r>
    </w:p>
    <w:p w14:paraId="260CEB1C" w14:textId="77777777" w:rsidR="00F83837" w:rsidRDefault="00000000">
      <w:pPr>
        <w:pStyle w:val="Heading1"/>
        <w:spacing w:before="360" w:after="160"/>
      </w:pPr>
      <w:r>
        <w:rPr>
          <w:b/>
          <w:bCs/>
          <w:color w:val="1B2A4A"/>
          <w:sz w:val="34"/>
          <w:szCs w:val="34"/>
        </w:rPr>
        <w:lastRenderedPageBreak/>
        <w:t>3. Obstacles &amp; How to Manage Them</w:t>
      </w:r>
    </w:p>
    <w:p w14:paraId="58A46A43" w14:textId="77777777" w:rsidR="00F83837" w:rsidRDefault="00F83837">
      <w:pPr>
        <w:pBdr>
          <w:bottom w:val="single" w:sz="2" w:space="0" w:color="C9A84C"/>
        </w:pBdr>
        <w:spacing w:before="160" w:after="160"/>
      </w:pPr>
    </w:p>
    <w:p w14:paraId="368D650E" w14:textId="77777777" w:rsidR="00F83837" w:rsidRDefault="00000000">
      <w:pPr>
        <w:spacing w:after="120"/>
      </w:pPr>
      <w:r>
        <w:rPr>
          <w:sz w:val="23"/>
          <w:szCs w:val="23"/>
        </w:rPr>
        <w:t>The remaining items are deployment and adoption tasks, not software defects. Each has a clear owner and mitigation.</w:t>
      </w:r>
    </w:p>
    <w:p w14:paraId="696AA652" w14:textId="77777777" w:rsidR="00F83837" w:rsidRDefault="00000000">
      <w:pPr>
        <w:pStyle w:val="Heading2"/>
        <w:spacing w:before="240" w:after="120"/>
      </w:pPr>
      <w:r>
        <w:rPr>
          <w:b/>
          <w:bCs/>
          <w:color w:val="1B2A4A"/>
        </w:rPr>
        <w:t>3.1  Technical Blockers (must clear before go-live)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1"/>
        <w:gridCol w:w="2732"/>
        <w:gridCol w:w="3159"/>
        <w:gridCol w:w="1142"/>
      </w:tblGrid>
      <w:tr w:rsidR="00F83837" w14:paraId="6A5620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1B2A4A" w:fill="auto"/>
          </w:tcPr>
          <w:p w14:paraId="3B7B88A2" w14:textId="77777777" w:rsidR="00F83837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Obstacle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1B2A4A" w:fill="auto"/>
          </w:tcPr>
          <w:p w14:paraId="0D357776" w14:textId="77777777" w:rsidR="00F83837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Why It Matters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1B2A4A" w:fill="auto"/>
          </w:tcPr>
          <w:p w14:paraId="57349DB7" w14:textId="77777777" w:rsidR="00F83837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How to Manage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1B2A4A" w:fill="auto"/>
          </w:tcPr>
          <w:p w14:paraId="189369FF" w14:textId="77777777" w:rsidR="00F83837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Owner / Effort</w:t>
            </w:r>
          </w:p>
        </w:tc>
      </w:tr>
      <w:tr w:rsidR="00F83837" w14:paraId="791D9E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05269F56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Authorized domain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35BB6063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Logins are rejected from an unknown domain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706D8E01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Add cms.eprom.com.eg to the authorized list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35EDA69D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Owner — 5 min</w:t>
            </w:r>
          </w:p>
        </w:tc>
      </w:tr>
      <w:tr w:rsidR="00F83837" w14:paraId="576262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523581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HTTPS / SSL certificate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DB3AF3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Login requires a secure connection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71791C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Free Let's Encrypt or company CA certificate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0008F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 xml:space="preserve">IT — 1–2 </w:t>
            </w:r>
            <w:proofErr w:type="spellStart"/>
            <w:r>
              <w:rPr>
                <w:sz w:val="19"/>
                <w:szCs w:val="19"/>
              </w:rPr>
              <w:t>hrs</w:t>
            </w:r>
            <w:proofErr w:type="spellEnd"/>
          </w:p>
        </w:tc>
      </w:tr>
      <w:tr w:rsidR="00F83837" w14:paraId="5884E4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746B13E2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Production config file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4AE6B771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App can't reach the database without it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10184B16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Create .</w:t>
            </w:r>
            <w:proofErr w:type="spellStart"/>
            <w:r>
              <w:rPr>
                <w:sz w:val="19"/>
                <w:szCs w:val="19"/>
              </w:rPr>
              <w:t>env.production</w:t>
            </w:r>
            <w:proofErr w:type="spellEnd"/>
            <w:r>
              <w:rPr>
                <w:sz w:val="19"/>
                <w:szCs w:val="19"/>
              </w:rPr>
              <w:t xml:space="preserve"> from documented keys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0F054717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Owner — 15 min</w:t>
            </w:r>
          </w:p>
        </w:tc>
      </w:tr>
      <w:tr w:rsidR="00F83837" w14:paraId="33085D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3AC284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Firewall outbound (Cloud path)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453B43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App must reach the cloud database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FF562D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Allow outbound HTTPS to the database endpoints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99D836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 xml:space="preserve">IT — 1 </w:t>
            </w:r>
            <w:proofErr w:type="spellStart"/>
            <w:r>
              <w:rPr>
                <w:sz w:val="19"/>
                <w:szCs w:val="19"/>
              </w:rPr>
              <w:t>hr</w:t>
            </w:r>
            <w:proofErr w:type="spellEnd"/>
          </w:p>
        </w:tc>
      </w:tr>
    </w:tbl>
    <w:p w14:paraId="62FC539C" w14:textId="77777777" w:rsidR="00F83837" w:rsidRDefault="00000000">
      <w:pPr>
        <w:pStyle w:val="Heading2"/>
        <w:spacing w:before="240" w:after="120"/>
      </w:pPr>
      <w:r>
        <w:rPr>
          <w:b/>
          <w:bCs/>
          <w:color w:val="1B2A4A"/>
        </w:rPr>
        <w:t>3.2  Hardening Tasks (week 1, non-blocking)</w:t>
      </w:r>
    </w:p>
    <w:p w14:paraId="05206004" w14:textId="77777777" w:rsidR="00F83837" w:rsidRDefault="00000000">
      <w:pPr>
        <w:spacing w:after="60"/>
        <w:ind w:left="520"/>
      </w:pPr>
      <w:r>
        <w:rPr>
          <w:b/>
          <w:bCs/>
          <w:color w:val="C9A84C"/>
        </w:rPr>
        <w:t xml:space="preserve">•  </w:t>
      </w:r>
      <w:r>
        <w:t xml:space="preserve">Idle session auto-logout (30-minute timeout) — ~4 </w:t>
      </w:r>
      <w:proofErr w:type="spellStart"/>
      <w:r>
        <w:t>hrs</w:t>
      </w:r>
      <w:proofErr w:type="spellEnd"/>
      <w:r>
        <w:t xml:space="preserve"> developer.</w:t>
      </w:r>
    </w:p>
    <w:p w14:paraId="461032D9" w14:textId="77777777" w:rsidR="00F83837" w:rsidRDefault="00000000">
      <w:pPr>
        <w:spacing w:after="60"/>
        <w:ind w:left="520"/>
      </w:pPr>
      <w:r>
        <w:rPr>
          <w:b/>
          <w:bCs/>
          <w:color w:val="C9A84C"/>
        </w:rPr>
        <w:t xml:space="preserve">•  </w:t>
      </w:r>
      <w:r>
        <w:t xml:space="preserve">Network-outage error banner so users aren't confused on dropouts — ~3 </w:t>
      </w:r>
      <w:proofErr w:type="spellStart"/>
      <w:r>
        <w:t>hrs</w:t>
      </w:r>
      <w:proofErr w:type="spellEnd"/>
      <w:r>
        <w:t xml:space="preserve"> developer.</w:t>
      </w:r>
    </w:p>
    <w:p w14:paraId="767B8DEA" w14:textId="77777777" w:rsidR="00F83837" w:rsidRDefault="00000000">
      <w:pPr>
        <w:spacing w:after="60"/>
        <w:ind w:left="520"/>
      </w:pPr>
      <w:r>
        <w:rPr>
          <w:b/>
          <w:bCs/>
          <w:color w:val="C9A84C"/>
        </w:rPr>
        <w:t xml:space="preserve">•  </w:t>
      </w:r>
      <w:r>
        <w:t xml:space="preserve">HTTP security headers (anti-clickjacking, CSP) on the web server — ~2 </w:t>
      </w:r>
      <w:proofErr w:type="spellStart"/>
      <w:r>
        <w:t>hrs</w:t>
      </w:r>
      <w:proofErr w:type="spellEnd"/>
      <w:r>
        <w:t xml:space="preserve"> IT.</w:t>
      </w:r>
    </w:p>
    <w:p w14:paraId="7D00371A" w14:textId="77777777" w:rsidR="00F83837" w:rsidRDefault="00000000">
      <w:pPr>
        <w:pStyle w:val="Heading2"/>
        <w:spacing w:before="240" w:after="120"/>
      </w:pPr>
      <w:r>
        <w:rPr>
          <w:b/>
          <w:bCs/>
          <w:color w:val="1B2A4A"/>
        </w:rPr>
        <w:t>3.3  Organizational Obstacles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71"/>
        <w:gridCol w:w="5253"/>
      </w:tblGrid>
      <w:tr w:rsidR="00F83837" w14:paraId="6AA9DA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1B2A4A" w:fill="auto"/>
          </w:tcPr>
          <w:p w14:paraId="0C4ECC45" w14:textId="77777777" w:rsidR="00F83837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Obstacle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1B2A4A" w:fill="auto"/>
          </w:tcPr>
          <w:p w14:paraId="45FF353A" w14:textId="77777777" w:rsidR="00F83837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How to Manage</w:t>
            </w:r>
          </w:p>
        </w:tc>
      </w:tr>
      <w:tr w:rsidR="00F83837" w14:paraId="202997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113C8195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Change management — 4,000 staff moving off spreadsheets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5943FC0E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Department-by-department rollout; short manager briefings; start with one pilot dept</w:t>
            </w:r>
          </w:p>
        </w:tc>
      </w:tr>
      <w:tr w:rsidR="00F83837" w14:paraId="5543A0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A5F159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Data quality — existing skill data is messy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28DA18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Clean &amp; standardize once, then mass-import via the Excel template</w:t>
            </w:r>
          </w:p>
        </w:tc>
      </w:tr>
      <w:tr w:rsidR="00F83837" w14:paraId="0A0480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1E7D1A17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User adoption &amp; trust in the scores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405EA59E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Transparent scoring rules; managers validate the first cycle before publishing</w:t>
            </w:r>
          </w:p>
        </w:tc>
      </w:tr>
      <w:tr w:rsidR="00F83837" w14:paraId="5D5FC2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B91FFE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Single-owner dependency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0D4011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Document deployment &amp; admin steps; train one HR admin as backup champion</w:t>
            </w:r>
          </w:p>
        </w:tc>
      </w:tr>
      <w:tr w:rsidR="00F83837" w14:paraId="3B9810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3DB5080E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IT coordination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6502E856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Use the written deployment guide; pre-agree server/network tasks with IT</w:t>
            </w:r>
          </w:p>
        </w:tc>
      </w:tr>
    </w:tbl>
    <w:p w14:paraId="53C27462" w14:textId="433FA4A8" w:rsidR="00F83837" w:rsidRDefault="00931557">
      <w:pPr>
        <w:pStyle w:val="Heading2"/>
        <w:spacing w:before="240" w:after="120"/>
      </w:pPr>
      <w:r>
        <w:rPr>
          <w:b/>
          <w:bCs/>
          <w:color w:val="1B2A4A"/>
        </w:rPr>
        <w:t>3.4 Technical</w:t>
      </w:r>
      <w:r w:rsidR="00000000">
        <w:rPr>
          <w:b/>
          <w:bCs/>
          <w:color w:val="1B2A4A"/>
        </w:rPr>
        <w:t xml:space="preserve"> Debt (after launch, not blocking)</w:t>
      </w:r>
    </w:p>
    <w:p w14:paraId="65F7BE86" w14:textId="77777777" w:rsidR="00F83837" w:rsidRDefault="00000000">
      <w:pPr>
        <w:spacing w:after="60"/>
        <w:ind w:left="520"/>
      </w:pPr>
      <w:r>
        <w:rPr>
          <w:b/>
          <w:bCs/>
          <w:color w:val="C9A84C"/>
        </w:rPr>
        <w:t xml:space="preserve">•  </w:t>
      </w:r>
      <w:r>
        <w:t>Move heavy calculations (TNA, career path) server-side for scale beyond 200 concurrent users.</w:t>
      </w:r>
    </w:p>
    <w:p w14:paraId="6C54FC3C" w14:textId="77777777" w:rsidR="00F83837" w:rsidRDefault="00000000">
      <w:pPr>
        <w:spacing w:after="60"/>
        <w:ind w:left="520"/>
      </w:pPr>
      <w:r>
        <w:rPr>
          <w:b/>
          <w:bCs/>
          <w:color w:val="C9A84C"/>
        </w:rPr>
        <w:t xml:space="preserve">•  </w:t>
      </w:r>
      <w:r>
        <w:t>Stronger role security via Firebase Auth custom claims (Cloud path).</w:t>
      </w:r>
    </w:p>
    <w:p w14:paraId="135D76AC" w14:textId="77777777" w:rsidR="00F83837" w:rsidRDefault="00000000">
      <w:pPr>
        <w:spacing w:after="60"/>
        <w:ind w:left="520"/>
      </w:pPr>
      <w:r>
        <w:rPr>
          <w:b/>
          <w:bCs/>
          <w:color w:val="C9A84C"/>
        </w:rPr>
        <w:t xml:space="preserve">•  </w:t>
      </w:r>
      <w:r>
        <w:t>Loading skeletons and subordinate-lookup speed-ups for polish at scale.</w:t>
      </w:r>
    </w:p>
    <w:p w14:paraId="039E551E" w14:textId="77777777" w:rsidR="00F83837" w:rsidRDefault="00000000">
      <w:r>
        <w:br w:type="page"/>
      </w:r>
    </w:p>
    <w:p w14:paraId="6C340EF3" w14:textId="77777777" w:rsidR="00F83837" w:rsidRDefault="00000000">
      <w:pPr>
        <w:pStyle w:val="Heading1"/>
        <w:spacing w:before="360" w:after="160"/>
      </w:pPr>
      <w:r>
        <w:rPr>
          <w:b/>
          <w:bCs/>
          <w:color w:val="1B2A4A"/>
          <w:sz w:val="34"/>
          <w:szCs w:val="34"/>
        </w:rPr>
        <w:lastRenderedPageBreak/>
        <w:t>4. Go-Live Roadmap — from 1 July 2026</w:t>
      </w:r>
    </w:p>
    <w:p w14:paraId="242E832E" w14:textId="77777777" w:rsidR="00F83837" w:rsidRDefault="00F83837">
      <w:pPr>
        <w:pBdr>
          <w:bottom w:val="single" w:sz="2" w:space="0" w:color="C9A84C"/>
        </w:pBdr>
        <w:spacing w:before="160" w:after="160"/>
      </w:pPr>
    </w:p>
    <w:p w14:paraId="276B3BC7" w14:textId="77777777" w:rsidR="00F83837" w:rsidRDefault="00000000">
      <w:pPr>
        <w:spacing w:after="120"/>
      </w:pPr>
      <w:r>
        <w:rPr>
          <w:sz w:val="23"/>
          <w:szCs w:val="23"/>
        </w:rPr>
        <w:t>Two paths to internal go-live. The Cloud path reuses the current build and is live within weeks. The On-Premise path keeps all data on EPROM servers but requires a back-end rewrite first, pushing go-live later. Both can start on 1 July 2026.</w:t>
      </w:r>
    </w:p>
    <w:p w14:paraId="57E10062" w14:textId="77777777" w:rsidR="00F83837" w:rsidRDefault="00000000">
      <w:pPr>
        <w:pStyle w:val="Heading2"/>
        <w:spacing w:before="240" w:after="120"/>
      </w:pPr>
      <w:r>
        <w:rPr>
          <w:b/>
          <w:bCs/>
          <w:color w:val="1B2A4A"/>
        </w:rPr>
        <w:t>4.1  Option A — Cloud (Firebase) — RECOMMENDED for now</w:t>
      </w:r>
    </w:p>
    <w:p w14:paraId="6DD88731" w14:textId="77777777" w:rsidR="00F83837" w:rsidRDefault="00000000">
      <w:pPr>
        <w:spacing w:after="120"/>
      </w:pPr>
      <w:r>
        <w:t>Uses the system exactly as built. Fastest, lowest cost, no hardware. Data resides on Google Cloud (GDPR-compliant data centers).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3"/>
        <w:gridCol w:w="1329"/>
        <w:gridCol w:w="5672"/>
      </w:tblGrid>
      <w:tr w:rsidR="00F83837" w14:paraId="252FBD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1B2A4A" w:fill="auto"/>
          </w:tcPr>
          <w:p w14:paraId="26C7499B" w14:textId="77777777" w:rsidR="00F83837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1B2A4A" w:fill="auto"/>
          </w:tcPr>
          <w:p w14:paraId="465F7AE0" w14:textId="77777777" w:rsidR="00F83837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Dates (2026)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1B2A4A" w:fill="auto"/>
          </w:tcPr>
          <w:p w14:paraId="57F9CCB9" w14:textId="77777777" w:rsidR="00F83837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Activities</w:t>
            </w:r>
          </w:p>
        </w:tc>
      </w:tr>
      <w:tr w:rsidR="00F83837" w14:paraId="53969E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3394576D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0 — Setup &amp; blockers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5CEABFA5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1 Jul – 10 Jul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34C70EFC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Domain, SSL, production config, firewall, security headers</w:t>
            </w:r>
          </w:p>
        </w:tc>
      </w:tr>
      <w:tr w:rsidR="00F83837" w14:paraId="33BFB6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4D9297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1 — Pilot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FD7F00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13 Jul – 22 Jul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FDFC2B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Smoke test with 5–10 users (HR + IT + one dept); fix feedback</w:t>
            </w:r>
          </w:p>
        </w:tc>
      </w:tr>
      <w:tr w:rsidR="00F83837" w14:paraId="0CB691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5CDA13AA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2 — Data load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353151FA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23 Jul – 30 Jul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4022A8E8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Load skills, job profiles; bulk-import employees; assign profiles</w:t>
            </w:r>
          </w:p>
        </w:tc>
      </w:tr>
      <w:tr w:rsidR="00F83837" w14:paraId="3C0541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07A7DA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GO-LIVE (internal)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BF2FBC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31 Jul 2026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971B76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Open to pilot department; first assessment cycle begins</w:t>
            </w:r>
          </w:p>
        </w:tc>
      </w:tr>
      <w:tr w:rsidR="00F83837" w14:paraId="58E008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30A9F2F7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3 — Full rollout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02DAC793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Aug – Sep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1E26FDB7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Department-by-department onboarding of all 4,000 staff</w:t>
            </w:r>
          </w:p>
        </w:tc>
      </w:tr>
      <w:tr w:rsidR="00F83837" w14:paraId="30B553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B34875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4 — First reports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EF7330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Sep 2026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22EB9B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First org-wide TNA, ITPs, and board competency report</w:t>
            </w:r>
          </w:p>
        </w:tc>
      </w:tr>
    </w:tbl>
    <w:p w14:paraId="375AE0AA" w14:textId="77777777" w:rsidR="00F83837" w:rsidRDefault="00F83837">
      <w:pPr>
        <w:spacing w:before="80"/>
      </w:pPr>
    </w:p>
    <w:p w14:paraId="3469B386" w14:textId="77777777" w:rsidR="00F83837" w:rsidRDefault="00000000">
      <w:pPr>
        <w:spacing w:after="120"/>
      </w:pPr>
      <w:r>
        <w:rPr>
          <w:b/>
          <w:bCs/>
          <w:color w:val="1565C0"/>
        </w:rPr>
        <w:t>Cloud path total time to internal go-live: ~4 weeks. Effort: ~20–30 IT hours + ~30–40 developer hours.</w:t>
      </w:r>
    </w:p>
    <w:p w14:paraId="5618E662" w14:textId="77777777" w:rsidR="00F83837" w:rsidRDefault="00000000">
      <w:pPr>
        <w:pStyle w:val="Heading2"/>
        <w:spacing w:before="240" w:after="120"/>
      </w:pPr>
      <w:r>
        <w:rPr>
          <w:b/>
          <w:bCs/>
          <w:color w:val="1B2A4A"/>
        </w:rPr>
        <w:t>4.2  Option B — On-Premise (all data on EPROM servers)</w:t>
      </w:r>
    </w:p>
    <w:p w14:paraId="144B1B1D" w14:textId="77777777" w:rsidR="00F83837" w:rsidRDefault="00000000">
      <w:pPr>
        <w:spacing w:after="120"/>
      </w:pPr>
      <w:r>
        <w:t>Keeps 100% of data inside the company. Requires rewriting the back-end from Firebase to PostgreSQL + a local login server, plus server hardware. Choose this only if corporate data policy mandates it.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4"/>
        <w:gridCol w:w="1385"/>
        <w:gridCol w:w="5605"/>
      </w:tblGrid>
      <w:tr w:rsidR="00F83837" w14:paraId="6B7A22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1B2A4A" w:fill="auto"/>
          </w:tcPr>
          <w:p w14:paraId="205BF563" w14:textId="77777777" w:rsidR="00F83837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1B2A4A" w:fill="auto"/>
          </w:tcPr>
          <w:p w14:paraId="02E1A63E" w14:textId="77777777" w:rsidR="00F83837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Dates (2026)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1B2A4A" w:fill="auto"/>
          </w:tcPr>
          <w:p w14:paraId="25B352BF" w14:textId="77777777" w:rsidR="00F83837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Activities</w:t>
            </w:r>
          </w:p>
        </w:tc>
      </w:tr>
      <w:tr w:rsidR="00F83837" w14:paraId="5D2DD8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47788A09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0 — IT provisioning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7654624B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1 Jul – 14 Jul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1E4BCE16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Server, OS, network, install Nginx / Node / PostgreSQL</w:t>
            </w:r>
          </w:p>
        </w:tc>
      </w:tr>
      <w:tr w:rsidR="00F83837" w14:paraId="7247E1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E1A893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1 — Back-end rewrite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0CF348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1 Jul – 22 Aug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DDEFDE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 xml:space="preserve">Rebuild data layer on PostgreSQL + local authentication (8 </w:t>
            </w:r>
            <w:proofErr w:type="spellStart"/>
            <w:r>
              <w:rPr>
                <w:sz w:val="19"/>
                <w:szCs w:val="19"/>
              </w:rPr>
              <w:t>wks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F83837" w14:paraId="7F3797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4AB234FB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2 — Deploy &amp; migrate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31A767E9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25 Aug – 5 Sep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7E4A309B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Deploy app, load schema, migrate data, enable HTTPS</w:t>
            </w:r>
          </w:p>
        </w:tc>
      </w:tr>
      <w:tr w:rsidR="00F83837" w14:paraId="34C1A0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C695AC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3 — Testing &amp; sign-off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689C02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8 Sep – 19 Sep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35DF3B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Security checks, backups, pilot test</w:t>
            </w:r>
          </w:p>
        </w:tc>
      </w:tr>
      <w:tr w:rsidR="00F83837" w14:paraId="07E2A3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0336D53F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GO-LIVE (internal)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699F92B3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25 Sep 2026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29CBBB71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Open to staff; cloud build decommissioned</w:t>
            </w:r>
          </w:p>
        </w:tc>
      </w:tr>
      <w:tr w:rsidR="00F83837" w14:paraId="056380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A4BACF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4 — Full rollout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9F56BC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Oct 2026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CF6BB2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Onboard all 4,000 staff; first reports</w:t>
            </w:r>
          </w:p>
        </w:tc>
      </w:tr>
    </w:tbl>
    <w:p w14:paraId="5539297F" w14:textId="77777777" w:rsidR="00F83837" w:rsidRDefault="00F83837">
      <w:pPr>
        <w:spacing w:before="80"/>
      </w:pPr>
    </w:p>
    <w:p w14:paraId="0CF9BD3D" w14:textId="77777777" w:rsidR="00F83837" w:rsidRDefault="00000000">
      <w:pPr>
        <w:spacing w:after="120"/>
      </w:pPr>
      <w:r>
        <w:rPr>
          <w:b/>
          <w:bCs/>
          <w:color w:val="1565C0"/>
        </w:rPr>
        <w:t>On-Premise path total time to internal go-live: ~12 weeks (driven by the back-end rewrite).</w:t>
      </w:r>
    </w:p>
    <w:p w14:paraId="63DD874D" w14:textId="77777777" w:rsidR="00F83837" w:rsidRDefault="00000000">
      <w:pPr>
        <w:pStyle w:val="Heading2"/>
        <w:spacing w:before="240" w:after="120"/>
      </w:pPr>
      <w:r>
        <w:rPr>
          <w:b/>
          <w:bCs/>
          <w:color w:val="1B2A4A"/>
        </w:rPr>
        <w:t>4.3  Recommended Sequence</w:t>
      </w:r>
    </w:p>
    <w:p w14:paraId="449C9360" w14:textId="77777777" w:rsidR="00F83837" w:rsidRDefault="00000000">
      <w:pPr>
        <w:spacing w:after="60"/>
        <w:ind w:left="520"/>
      </w:pPr>
      <w:r>
        <w:rPr>
          <w:b/>
          <w:bCs/>
          <w:color w:val="C9A84C"/>
        </w:rPr>
        <w:t xml:space="preserve">•  </w:t>
      </w:r>
      <w:r>
        <w:rPr>
          <w:b/>
          <w:bCs/>
        </w:rPr>
        <w:t>Go live on the Cloud path on 31 July 2026 to capture savings immediately.</w:t>
      </w:r>
    </w:p>
    <w:p w14:paraId="45CEB420" w14:textId="77777777" w:rsidR="00F83837" w:rsidRDefault="00000000">
      <w:pPr>
        <w:spacing w:after="60"/>
        <w:ind w:left="520"/>
      </w:pPr>
      <w:r>
        <w:rPr>
          <w:b/>
          <w:bCs/>
          <w:color w:val="C9A84C"/>
        </w:rPr>
        <w:t xml:space="preserve">•  </w:t>
      </w:r>
      <w:r>
        <w:t>Run internally on Cloud while evaluating whether data policy truly requires on-premise.</w:t>
      </w:r>
    </w:p>
    <w:p w14:paraId="25E0F8D5" w14:textId="77777777" w:rsidR="00F83837" w:rsidRDefault="00000000">
      <w:pPr>
        <w:spacing w:after="60"/>
        <w:ind w:left="520"/>
      </w:pPr>
      <w:r>
        <w:rPr>
          <w:b/>
          <w:bCs/>
          <w:color w:val="C9A84C"/>
        </w:rPr>
        <w:t xml:space="preserve">•  </w:t>
      </w:r>
      <w:r>
        <w:t>If required, execute the On-Premise migration as a Phase-2 project later in 2026 — with zero downtime to users.</w:t>
      </w:r>
    </w:p>
    <w:p w14:paraId="42B6C89D" w14:textId="77777777" w:rsidR="00F83837" w:rsidRDefault="00000000">
      <w:r>
        <w:br w:type="page"/>
      </w:r>
    </w:p>
    <w:p w14:paraId="793B0294" w14:textId="77777777" w:rsidR="00F83837" w:rsidRDefault="00000000">
      <w:pPr>
        <w:pStyle w:val="Heading1"/>
        <w:spacing w:before="360" w:after="160"/>
      </w:pPr>
      <w:r>
        <w:rPr>
          <w:b/>
          <w:bCs/>
          <w:color w:val="1B2A4A"/>
          <w:sz w:val="34"/>
          <w:szCs w:val="34"/>
        </w:rPr>
        <w:lastRenderedPageBreak/>
        <w:t>5. Cost Estimation</w:t>
      </w:r>
    </w:p>
    <w:p w14:paraId="67DED5E8" w14:textId="77777777" w:rsidR="00F83837" w:rsidRDefault="00F83837">
      <w:pPr>
        <w:pBdr>
          <w:bottom w:val="single" w:sz="2" w:space="0" w:color="C9A84C"/>
        </w:pBdr>
        <w:spacing w:before="160" w:after="160"/>
      </w:pPr>
    </w:p>
    <w:p w14:paraId="6AC12615" w14:textId="77777777" w:rsidR="00F83837" w:rsidRDefault="00000000">
      <w:pPr>
        <w:pStyle w:val="Heading2"/>
        <w:spacing w:before="240" w:after="120"/>
      </w:pPr>
      <w:r>
        <w:rPr>
          <w:b/>
          <w:bCs/>
          <w:color w:val="1B2A4A"/>
        </w:rPr>
        <w:t>5.1  Cloud Path (Recommended)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55"/>
        <w:gridCol w:w="1142"/>
        <w:gridCol w:w="3227"/>
      </w:tblGrid>
      <w:tr w:rsidR="00F83837" w14:paraId="409F87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1B2A4A" w:fill="auto"/>
          </w:tcPr>
          <w:p w14:paraId="0EDED6B0" w14:textId="77777777" w:rsidR="00F83837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1B2A4A" w:fill="auto"/>
          </w:tcPr>
          <w:p w14:paraId="15DED65D" w14:textId="77777777" w:rsidR="00F83837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1B2A4A" w:fill="auto"/>
          </w:tcPr>
          <w:p w14:paraId="20D258A5" w14:textId="77777777" w:rsidR="00F83837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Estimated Cost</w:t>
            </w:r>
          </w:p>
        </w:tc>
      </w:tr>
      <w:tr w:rsidR="00F83837" w14:paraId="582725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432CD00E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Domain (subdomain of eprom.com.eg)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29367298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One-time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28D6EBF7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EGP 0 (already owned)</w:t>
            </w:r>
          </w:p>
        </w:tc>
      </w:tr>
      <w:tr w:rsidR="00F83837" w14:paraId="0DFE9F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E1A606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SSL certificate (Let's Encrypt)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AB26BF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One-time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FA3CE4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EGP 0</w:t>
            </w:r>
          </w:p>
        </w:tc>
      </w:tr>
      <w:tr w:rsidR="00F83837" w14:paraId="10B02C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7C3D367F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Setup / config labor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5360B3C0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One-time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3FDCB247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Internal IT + developer hours</w:t>
            </w:r>
          </w:p>
        </w:tc>
      </w:tr>
      <w:tr w:rsidR="00F83837" w14:paraId="36EBD8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A25B60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Cloud database &amp; hosting (4,000 users)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98542E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Annual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E24E8A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EGP 30,000–72,000</w:t>
            </w:r>
          </w:p>
        </w:tc>
      </w:tr>
      <w:tr w:rsidR="00F83837" w14:paraId="7272EE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10D21517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Maintenance &amp; improvements (AI tooling)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667FD0CB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Annual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5079F9DA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~EGP 12,000</w:t>
            </w:r>
          </w:p>
        </w:tc>
      </w:tr>
      <w:tr w:rsidR="00F83837" w14:paraId="6891C1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E3C9" w:fill="auto"/>
          </w:tcPr>
          <w:p w14:paraId="3E3730BB" w14:textId="77777777" w:rsidR="00F83837" w:rsidRDefault="00000000">
            <w:pPr>
              <w:spacing w:before="36" w:after="36"/>
              <w:ind w:left="70"/>
            </w:pPr>
            <w:r>
              <w:rPr>
                <w:b/>
                <w:bCs/>
                <w:sz w:val="19"/>
                <w:szCs w:val="19"/>
              </w:rPr>
              <w:t>TOTAL annual running cost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E3C9" w:fill="auto"/>
          </w:tcPr>
          <w:p w14:paraId="665539BE" w14:textId="77777777" w:rsidR="00F83837" w:rsidRDefault="00000000">
            <w:pPr>
              <w:spacing w:before="36" w:after="36"/>
              <w:ind w:left="70"/>
            </w:pPr>
            <w:r>
              <w:rPr>
                <w:b/>
                <w:bCs/>
                <w:sz w:val="19"/>
                <w:szCs w:val="19"/>
              </w:rPr>
              <w:t>Annual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E3C9" w:fill="auto"/>
          </w:tcPr>
          <w:p w14:paraId="6E95169F" w14:textId="77777777" w:rsidR="00F83837" w:rsidRDefault="00000000">
            <w:pPr>
              <w:spacing w:before="36" w:after="36"/>
              <w:ind w:left="70"/>
            </w:pPr>
            <w:r>
              <w:rPr>
                <w:b/>
                <w:bCs/>
                <w:sz w:val="19"/>
                <w:szCs w:val="19"/>
              </w:rPr>
              <w:t>~EGP 42,000–84,000</w:t>
            </w:r>
          </w:p>
        </w:tc>
      </w:tr>
    </w:tbl>
    <w:p w14:paraId="3AB85EEE" w14:textId="77777777" w:rsidR="00F83837" w:rsidRDefault="00F83837">
      <w:pPr>
        <w:spacing w:before="60"/>
      </w:pPr>
    </w:p>
    <w:p w14:paraId="4E1EA2BB" w14:textId="77777777" w:rsidR="00F83837" w:rsidRDefault="00000000">
      <w:pPr>
        <w:spacing w:after="120"/>
      </w:pPr>
      <w:r>
        <w:rPr>
          <w:b/>
          <w:bCs/>
          <w:color w:val="2E7D32"/>
        </w:rPr>
        <w:t>≈ EGP 3,500–7,000 per month all-in — under 0.2% of the ~EGP 6 million/year it saves.</w:t>
      </w:r>
    </w:p>
    <w:p w14:paraId="0855CAB6" w14:textId="77777777" w:rsidR="00F83837" w:rsidRDefault="00000000">
      <w:pPr>
        <w:pStyle w:val="Heading2"/>
        <w:spacing w:before="240" w:after="120"/>
      </w:pPr>
      <w:r>
        <w:rPr>
          <w:b/>
          <w:bCs/>
          <w:color w:val="1B2A4A"/>
        </w:rPr>
        <w:t>5.2  On-Premise Path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77"/>
        <w:gridCol w:w="1567"/>
        <w:gridCol w:w="2280"/>
      </w:tblGrid>
      <w:tr w:rsidR="00F83837" w14:paraId="71CDC4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1B2A4A" w:fill="auto"/>
          </w:tcPr>
          <w:p w14:paraId="5E4E555F" w14:textId="77777777" w:rsidR="00F83837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1B2A4A" w:fill="auto"/>
          </w:tcPr>
          <w:p w14:paraId="7E2E129F" w14:textId="77777777" w:rsidR="00F83837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1B2A4A" w:fill="auto"/>
          </w:tcPr>
          <w:p w14:paraId="488D5A4B" w14:textId="77777777" w:rsidR="00F83837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Estimated Cost (EGP)</w:t>
            </w:r>
          </w:p>
        </w:tc>
      </w:tr>
      <w:tr w:rsidR="00F83837" w14:paraId="7C5DEA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7E0729E7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Server hardware (app + DB + backup, UPS, network)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73DF836B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One-time capex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60C18D7D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810,000 – 1,250,000</w:t>
            </w:r>
          </w:p>
        </w:tc>
      </w:tr>
      <w:tr w:rsidR="00F83837" w14:paraId="0231F4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028DC7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Back-end rewrite (Firebase → PostgreSQL)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05EBBB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One-time dev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310FA4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150,000 – 250,000</w:t>
            </w:r>
          </w:p>
        </w:tc>
      </w:tr>
      <w:tr w:rsidR="00F83837" w14:paraId="661CDE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518ED72F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 xml:space="preserve">Software (PostgreSQL, </w:t>
            </w:r>
            <w:proofErr w:type="spellStart"/>
            <w:r>
              <w:rPr>
                <w:sz w:val="19"/>
                <w:szCs w:val="19"/>
              </w:rPr>
              <w:t>Keycloak</w:t>
            </w:r>
            <w:proofErr w:type="spellEnd"/>
            <w:r>
              <w:rPr>
                <w:sz w:val="19"/>
                <w:szCs w:val="19"/>
              </w:rPr>
              <w:t>, Nginx — open source)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6FE1F5CC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Licensing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4A9F8E24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0</w:t>
            </w:r>
          </w:p>
        </w:tc>
      </w:tr>
      <w:tr w:rsidR="00F83837" w14:paraId="1D5A9C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9C7BF8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IT administration (1 FTE, server upkeep)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4CD1F5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Annual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1F5709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180,000 – 240,000</w:t>
            </w:r>
          </w:p>
        </w:tc>
      </w:tr>
      <w:tr w:rsidR="00F83837" w14:paraId="4CD2B4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3824901B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Electricity + warranty / support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6DB927C9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Annual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73382AE6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58,000 – 110,000</w:t>
            </w:r>
          </w:p>
        </w:tc>
      </w:tr>
      <w:tr w:rsidR="00F83837" w14:paraId="1DAC70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E3C9" w:fill="auto"/>
          </w:tcPr>
          <w:p w14:paraId="4A63E247" w14:textId="77777777" w:rsidR="00F83837" w:rsidRDefault="00000000">
            <w:pPr>
              <w:spacing w:before="36" w:after="36"/>
              <w:ind w:left="70"/>
            </w:pPr>
            <w:r>
              <w:rPr>
                <w:b/>
                <w:bCs/>
                <w:sz w:val="19"/>
                <w:szCs w:val="19"/>
              </w:rPr>
              <w:t>TOTAL 3-year cost of ownership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E3C9" w:fill="auto"/>
          </w:tcPr>
          <w:p w14:paraId="74EC8BB7" w14:textId="77777777" w:rsidR="00F83837" w:rsidRDefault="00000000">
            <w:pPr>
              <w:spacing w:before="36" w:after="36"/>
              <w:ind w:left="70"/>
            </w:pPr>
            <w:r>
              <w:rPr>
                <w:b/>
                <w:bCs/>
                <w:sz w:val="19"/>
                <w:szCs w:val="19"/>
              </w:rPr>
              <w:t>3-year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EBE3C9" w:fill="auto"/>
          </w:tcPr>
          <w:p w14:paraId="31B8E816" w14:textId="77777777" w:rsidR="00F83837" w:rsidRDefault="00000000">
            <w:pPr>
              <w:spacing w:before="36" w:after="36"/>
              <w:ind w:left="70"/>
            </w:pPr>
            <w:r>
              <w:rPr>
                <w:b/>
                <w:bCs/>
                <w:sz w:val="19"/>
                <w:szCs w:val="19"/>
              </w:rPr>
              <w:t>~1,674,000 – 2,550,000</w:t>
            </w:r>
          </w:p>
        </w:tc>
      </w:tr>
    </w:tbl>
    <w:p w14:paraId="7B65D164" w14:textId="77777777" w:rsidR="00F83837" w:rsidRDefault="00F83837">
      <w:pPr>
        <w:spacing w:before="60"/>
      </w:pPr>
    </w:p>
    <w:p w14:paraId="0C1EEE2E" w14:textId="77777777" w:rsidR="00F83837" w:rsidRDefault="00000000">
      <w:pPr>
        <w:spacing w:after="120"/>
      </w:pPr>
      <w:r>
        <w:rPr>
          <w:i/>
          <w:iCs/>
        </w:rPr>
        <w:t>On-premise costs roughly 9–14× the cloud path over three years. A lower-capex alternative is leasing colocation rack space (~EGP 15,000–30,000/month) instead of buying hardware.</w:t>
      </w:r>
    </w:p>
    <w:p w14:paraId="19A41023" w14:textId="77777777" w:rsidR="00F83837" w:rsidRDefault="00000000">
      <w:pPr>
        <w:pStyle w:val="Heading2"/>
        <w:spacing w:before="240" w:after="120"/>
      </w:pPr>
      <w:r>
        <w:rPr>
          <w:b/>
          <w:bCs/>
          <w:color w:val="1B2A4A"/>
        </w:rPr>
        <w:t>5.3  Cost vs. Commercial Alternatives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5"/>
        <w:gridCol w:w="2740"/>
        <w:gridCol w:w="3489"/>
      </w:tblGrid>
      <w:tr w:rsidR="00F83837" w14:paraId="1B4F13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1B2A4A" w:fill="auto"/>
          </w:tcPr>
          <w:p w14:paraId="460BD5BF" w14:textId="77777777" w:rsidR="00F83837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Solution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1B2A4A" w:fill="auto"/>
          </w:tcPr>
          <w:p w14:paraId="4F13E1B8" w14:textId="77777777" w:rsidR="00F83837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Annual Infrastructure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1B2A4A" w:fill="auto"/>
          </w:tcPr>
          <w:p w14:paraId="48C727CF" w14:textId="77777777" w:rsidR="00F83837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Licensing / Implementation</w:t>
            </w:r>
          </w:p>
        </w:tc>
      </w:tr>
      <w:tr w:rsidR="00F83837" w14:paraId="324F87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43AB2302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EPROM CMS (Cloud)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176AEEF4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EGP 42,000–84,000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7C5DB757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Negligible (in-house)</w:t>
            </w:r>
          </w:p>
        </w:tc>
      </w:tr>
      <w:tr w:rsidR="00F83837" w14:paraId="7FB7EF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08868D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SAP SuccessFactors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1E968E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$50,000–200,000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829C6D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$500,000+ implementation</w:t>
            </w:r>
          </w:p>
        </w:tc>
      </w:tr>
      <w:tr w:rsidR="00F83837" w14:paraId="63582E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4E69A6FB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Oracle HCM Cloud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4637B86F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$40,000–150,000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5F5F5" w:fill="auto"/>
          </w:tcPr>
          <w:p w14:paraId="62AB5E94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$300,000+ setup</w:t>
            </w:r>
          </w:p>
        </w:tc>
      </w:tr>
      <w:tr w:rsidR="00F83837" w14:paraId="35DA0B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0E22A7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Generic local HR SaaS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543C9B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EGP 30,000–80,000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A5DB47" w14:textId="77777777" w:rsidR="00F83837" w:rsidRDefault="00000000">
            <w:pPr>
              <w:spacing w:before="36" w:after="36"/>
              <w:ind w:left="70"/>
            </w:pPr>
            <w:r>
              <w:rPr>
                <w:sz w:val="19"/>
                <w:szCs w:val="19"/>
              </w:rPr>
              <w:t>No competency module</w:t>
            </w:r>
          </w:p>
        </w:tc>
      </w:tr>
    </w:tbl>
    <w:p w14:paraId="0906B5D2" w14:textId="77777777" w:rsidR="00F83837" w:rsidRDefault="00F83837">
      <w:pPr>
        <w:spacing w:before="60"/>
      </w:pPr>
    </w:p>
    <w:p w14:paraId="6179EF29" w14:textId="77777777" w:rsidR="00F83837" w:rsidRDefault="00000000">
      <w:pPr>
        <w:spacing w:after="120"/>
      </w:pPr>
      <w:r>
        <w:rPr>
          <w:b/>
          <w:bCs/>
          <w:color w:val="2E7D32"/>
          <w:sz w:val="23"/>
          <w:szCs w:val="23"/>
        </w:rPr>
        <w:t>The EPROM CMS delivers enterprise-grade competency management at under 0.5% of the cost of SAP or Oracle.</w:t>
      </w:r>
    </w:p>
    <w:p w14:paraId="1DD8E8BD" w14:textId="77777777" w:rsidR="00F83837" w:rsidRDefault="00000000">
      <w:r>
        <w:br w:type="page"/>
      </w:r>
    </w:p>
    <w:p w14:paraId="25656345" w14:textId="77777777" w:rsidR="00F83837" w:rsidRDefault="00000000">
      <w:pPr>
        <w:pStyle w:val="Heading1"/>
        <w:spacing w:before="360" w:after="160"/>
      </w:pPr>
      <w:r>
        <w:rPr>
          <w:b/>
          <w:bCs/>
          <w:color w:val="1B2A4A"/>
          <w:sz w:val="34"/>
          <w:szCs w:val="34"/>
        </w:rPr>
        <w:lastRenderedPageBreak/>
        <w:t>6. Recommendation</w:t>
      </w:r>
    </w:p>
    <w:p w14:paraId="3D9E01EB" w14:textId="77777777" w:rsidR="00F83837" w:rsidRDefault="00F83837">
      <w:pPr>
        <w:pBdr>
          <w:bottom w:val="single" w:sz="2" w:space="0" w:color="C9A84C"/>
        </w:pBdr>
        <w:spacing w:before="160" w:after="160"/>
      </w:pPr>
    </w:p>
    <w:p w14:paraId="71BC6285" w14:textId="77777777" w:rsidR="00F83837" w:rsidRDefault="00000000">
      <w:pPr>
        <w:spacing w:after="60"/>
        <w:ind w:left="520"/>
      </w:pPr>
      <w:r>
        <w:rPr>
          <w:b/>
          <w:bCs/>
          <w:color w:val="C9A84C"/>
          <w:sz w:val="23"/>
          <w:szCs w:val="23"/>
        </w:rPr>
        <w:t xml:space="preserve">•  </w:t>
      </w:r>
      <w:r>
        <w:rPr>
          <w:b/>
          <w:bCs/>
          <w:sz w:val="23"/>
          <w:szCs w:val="23"/>
        </w:rPr>
        <w:t>Approve internal go-live on the Cloud path with a target date of 31 July 2026.</w:t>
      </w:r>
    </w:p>
    <w:p w14:paraId="631C7376" w14:textId="77777777" w:rsidR="00F83837" w:rsidRDefault="00000000">
      <w:pPr>
        <w:spacing w:after="60"/>
        <w:ind w:left="520"/>
      </w:pPr>
      <w:r>
        <w:rPr>
          <w:b/>
          <w:bCs/>
          <w:color w:val="C9A84C"/>
        </w:rPr>
        <w:t xml:space="preserve">•  </w:t>
      </w:r>
      <w:r>
        <w:t>Assign one HR manager as CMS Administrator (data owner and internal champion).</w:t>
      </w:r>
    </w:p>
    <w:p w14:paraId="55866C7A" w14:textId="77777777" w:rsidR="00F83837" w:rsidRDefault="00000000">
      <w:pPr>
        <w:spacing w:after="60"/>
        <w:ind w:left="520"/>
      </w:pPr>
      <w:r>
        <w:rPr>
          <w:b/>
          <w:bCs/>
          <w:color w:val="C9A84C"/>
        </w:rPr>
        <w:t xml:space="preserve">•  </w:t>
      </w:r>
      <w:r>
        <w:t>Start with a single pilot department, then roll out company-wide through August–September.</w:t>
      </w:r>
    </w:p>
    <w:p w14:paraId="20FC72C4" w14:textId="45F78C05" w:rsidR="00F83837" w:rsidRDefault="00000000">
      <w:pPr>
        <w:spacing w:after="60"/>
        <w:ind w:left="520"/>
      </w:pPr>
      <w:r>
        <w:rPr>
          <w:b/>
          <w:bCs/>
          <w:color w:val="C9A84C"/>
        </w:rPr>
        <w:t xml:space="preserve">•  </w:t>
      </w:r>
      <w:r>
        <w:t xml:space="preserve">Defer the </w:t>
      </w:r>
      <w:r w:rsidR="005A3323">
        <w:t>on-premises</w:t>
      </w:r>
      <w:r>
        <w:t xml:space="preserve"> decision: revisit only if corporate data policy mandates it, and run it as a no-downtime Phase-2 migration.</w:t>
      </w:r>
    </w:p>
    <w:p w14:paraId="0FCB9901" w14:textId="77777777" w:rsidR="00F83837" w:rsidRDefault="00F83837">
      <w:pPr>
        <w:spacing w:before="200"/>
      </w:pPr>
    </w:p>
    <w:p w14:paraId="3F90F4BA" w14:textId="6AE90398" w:rsidR="00F83837" w:rsidRDefault="00000000" w:rsidP="005A3323">
      <w:pPr>
        <w:spacing w:after="120"/>
      </w:pPr>
      <w:r>
        <w:rPr>
          <w:b/>
          <w:bCs/>
          <w:color w:val="1B2A4A"/>
          <w:sz w:val="24"/>
          <w:szCs w:val="24"/>
        </w:rPr>
        <w:t>Bottom line: the system is built and the savings are real. The Cloud path turns it into live internal value within four weeks of starting on 1 July 2026, at a running cost that is a rounding error against the EGP 6 million it saves each year.</w:t>
      </w:r>
    </w:p>
    <w:sectPr w:rsidR="00F83837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5744C" w14:textId="77777777" w:rsidR="00770598" w:rsidRDefault="00770598">
      <w:r>
        <w:separator/>
      </w:r>
    </w:p>
  </w:endnote>
  <w:endnote w:type="continuationSeparator" w:id="0">
    <w:p w14:paraId="57E1C9EE" w14:textId="77777777" w:rsidR="00770598" w:rsidRDefault="007705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BAEDE" w14:textId="77777777" w:rsidR="00F83837" w:rsidRDefault="00000000">
    <w:pPr>
      <w:jc w:val="center"/>
    </w:pPr>
    <w:r>
      <w:rPr>
        <w:color w:val="757575"/>
        <w:sz w:val="15"/>
        <w:szCs w:val="15"/>
      </w:rPr>
      <w:t>EPROM Competency Management System — Confidential / Internal Use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7D319" w14:textId="77777777" w:rsidR="00770598" w:rsidRDefault="00770598">
      <w:r>
        <w:separator/>
      </w:r>
    </w:p>
  </w:footnote>
  <w:footnote w:type="continuationSeparator" w:id="0">
    <w:p w14:paraId="1ACE4106" w14:textId="77777777" w:rsidR="00770598" w:rsidRDefault="007705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A5489" w14:textId="77777777" w:rsidR="00F83837" w:rsidRDefault="00000000">
    <w:pPr>
      <w:jc w:val="right"/>
    </w:pPr>
    <w:r>
      <w:rPr>
        <w:i/>
        <w:iCs/>
        <w:color w:val="757575"/>
        <w:sz w:val="15"/>
        <w:szCs w:val="15"/>
      </w:rPr>
      <w:t>EPROM CMS — Executive Summary &amp; Go-Live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82B6C"/>
    <w:multiLevelType w:val="hybridMultilevel"/>
    <w:tmpl w:val="2DFA4D5E"/>
    <w:lvl w:ilvl="0" w:tplc="6888BCDC">
      <w:start w:val="1"/>
      <w:numFmt w:val="bullet"/>
      <w:lvlText w:val="●"/>
      <w:lvlJc w:val="left"/>
      <w:pPr>
        <w:ind w:left="720" w:hanging="360"/>
      </w:pPr>
    </w:lvl>
    <w:lvl w:ilvl="1" w:tplc="F9FA7D52">
      <w:start w:val="1"/>
      <w:numFmt w:val="bullet"/>
      <w:lvlText w:val="○"/>
      <w:lvlJc w:val="left"/>
      <w:pPr>
        <w:ind w:left="1440" w:hanging="360"/>
      </w:pPr>
    </w:lvl>
    <w:lvl w:ilvl="2" w:tplc="1F021A5A">
      <w:start w:val="1"/>
      <w:numFmt w:val="bullet"/>
      <w:lvlText w:val="■"/>
      <w:lvlJc w:val="left"/>
      <w:pPr>
        <w:ind w:left="2160" w:hanging="360"/>
      </w:pPr>
    </w:lvl>
    <w:lvl w:ilvl="3" w:tplc="5DB664FE">
      <w:start w:val="1"/>
      <w:numFmt w:val="bullet"/>
      <w:lvlText w:val="●"/>
      <w:lvlJc w:val="left"/>
      <w:pPr>
        <w:ind w:left="2880" w:hanging="360"/>
      </w:pPr>
    </w:lvl>
    <w:lvl w:ilvl="4" w:tplc="D59C46F8">
      <w:start w:val="1"/>
      <w:numFmt w:val="bullet"/>
      <w:lvlText w:val="○"/>
      <w:lvlJc w:val="left"/>
      <w:pPr>
        <w:ind w:left="3600" w:hanging="360"/>
      </w:pPr>
    </w:lvl>
    <w:lvl w:ilvl="5" w:tplc="0E3C8DA8">
      <w:start w:val="1"/>
      <w:numFmt w:val="bullet"/>
      <w:lvlText w:val="■"/>
      <w:lvlJc w:val="left"/>
      <w:pPr>
        <w:ind w:left="4320" w:hanging="360"/>
      </w:pPr>
    </w:lvl>
    <w:lvl w:ilvl="6" w:tplc="F0E41900">
      <w:start w:val="1"/>
      <w:numFmt w:val="bullet"/>
      <w:lvlText w:val="●"/>
      <w:lvlJc w:val="left"/>
      <w:pPr>
        <w:ind w:left="5040" w:hanging="360"/>
      </w:pPr>
    </w:lvl>
    <w:lvl w:ilvl="7" w:tplc="962EC9CA">
      <w:start w:val="1"/>
      <w:numFmt w:val="bullet"/>
      <w:lvlText w:val="●"/>
      <w:lvlJc w:val="left"/>
      <w:pPr>
        <w:ind w:left="5760" w:hanging="360"/>
      </w:pPr>
    </w:lvl>
    <w:lvl w:ilvl="8" w:tplc="DC3C8C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855613"/>
    <w:multiLevelType w:val="hybridMultilevel"/>
    <w:tmpl w:val="9D706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7621385">
    <w:abstractNumId w:val="0"/>
    <w:lvlOverride w:ilvl="0">
      <w:startOverride w:val="1"/>
    </w:lvlOverride>
  </w:num>
  <w:num w:numId="2" w16cid:durableId="8889599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837"/>
    <w:rsid w:val="005A3323"/>
    <w:rsid w:val="00770598"/>
    <w:rsid w:val="00931557"/>
    <w:rsid w:val="009956E0"/>
    <w:rsid w:val="00F04413"/>
    <w:rsid w:val="00F83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27F5D"/>
  <w15:docId w15:val="{4A9AA5C3-09AC-4D0A-B827-D201BD975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333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9956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FAB86D-9990-4627-996A-44E3695C6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1575</Words>
  <Characters>8984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طارق محمد سلامة سليمان</cp:lastModifiedBy>
  <cp:revision>4</cp:revision>
  <dcterms:created xsi:type="dcterms:W3CDTF">2026-06-10T09:12:00Z</dcterms:created>
  <dcterms:modified xsi:type="dcterms:W3CDTF">2026-06-10T10:10:00Z</dcterms:modified>
</cp:coreProperties>
</file>