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color w:val="1D283C"/>
        </w:rPr>
        <w:t>Radiant Women's Circle — Master Your Emotions</w:t>
      </w:r>
    </w:p>
    <w:p>
      <w:r>
        <w:rPr>
          <w:b/>
        </w:rPr>
        <w:t>A two-part programme. Two live 2-hour sessions on Zoom.</w:t>
      </w:r>
    </w:p>
    <w:p>
      <w:r>
        <w:rPr>
          <w:b/>
        </w:rPr>
        <w:t>In the voice of the "Become a Sexually Empowered Radiant Woman" course</w:t>
      </w:r>
    </w:p>
    <w:p>
      <w:r>
        <w:t>The whole programme rests on one idea, and we start there:</w:t>
      </w:r>
    </w:p>
    <w:p>
      <w:pPr>
        <w:spacing w:before="40"/>
        <w:ind w:left="504"/>
      </w:pPr>
      <w:r>
        <w:rPr>
          <w:b/>
          <w:i/>
          <w:color w:val="74234F"/>
        </w:rPr>
        <w:t>Lack of safety is the problem, not the emotions.</w:t>
      </w:r>
    </w:p>
    <w:p>
      <w:r>
        <w:t>When we feel safe, we can feel almost anything and stay standing. When we don't, even a</w:t>
      </w:r>
    </w:p>
    <w:p>
      <w:r>
        <w:t>small feeling floods us, or we bolt into our old patterns to cope. So we don't start by</w:t>
      </w:r>
    </w:p>
    <w:p>
      <w:r>
        <w:t>managing emotions. We build safety. From safety, we expand.</w:t>
      </w:r>
    </w:p>
    <w:p>
      <w:pPr>
        <w:pStyle w:val="ListBullet"/>
      </w:pPr>
      <w:r>
        <w:rPr>
          <w:b/>
        </w:rPr>
        <w:t>Session 1 — Safety &amp; Self-Compassion.</w:t>
      </w:r>
      <w:r>
        <w:t xml:space="preserve"> Build the ground: what safety is, how you</w:t>
      </w:r>
    </w:p>
    <w:p>
      <w:r>
        <w:t xml:space="preserve">  abandon yourself and numb, and how self-compassion brings you home.</w:t>
      </w:r>
    </w:p>
    <w:p>
      <w:pPr>
        <w:pStyle w:val="ListBullet"/>
      </w:pPr>
      <w:r>
        <w:rPr>
          <w:b/>
        </w:rPr>
        <w:t>Session 2 — Riding the Waves &amp; Tapping.</w:t>
      </w:r>
      <w:r>
        <w:t xml:space="preserve"> From that ground: how to feel an</w:t>
      </w:r>
    </w:p>
    <w:p>
      <w:r>
        <w:t xml:space="preserve">  overwhelming emotion without numbing it or drowning in it, honour the body that braces,</w:t>
      </w:r>
    </w:p>
    <w:p>
      <w:r>
        <w:t xml:space="preserve">  and use EFT (tapping) to clear the charge.</w:t>
      </w:r>
    </w:p>
    <w:p>
      <w:r>
        <w:t>This isn't about food. It's about what's underneath the reaching, whatever your reaching</w:t>
      </w:r>
    </w:p>
    <w:p>
      <w:r>
        <w:t>looks like: food, wine, the phone, busyness, shopping, other people's problems. The habit</w:t>
      </w:r>
    </w:p>
    <w:p>
      <w:r>
        <w:t>is different. The hole it's trying to fill is the same.</w:t>
      </w:r>
    </w:p>
    <w:p>
      <w:pPr>
        <w:pStyle w:val="Heading2"/>
      </w:pPr>
      <w:r/>
      <w:r>
        <w:rPr>
          <w:color w:val="1D283C"/>
        </w:rPr>
        <w:t>Running it on Zoom</w:t>
      </w:r>
    </w:p>
    <w:p>
      <w:pPr>
        <w:pStyle w:val="ListBullet"/>
      </w:pPr>
      <w:r>
        <w:rPr>
          <w:b/>
        </w:rPr>
        <w:t>Breakouts in pairs.</w:t>
      </w:r>
      <w:r>
        <w:t xml:space="preserve"> Assign Partner A / B by first-name alphabetical order so no</w:t>
      </w:r>
    </w:p>
    <w:p>
      <w:r>
        <w:t xml:space="preserve">  breakout time is lost deciding.</w:t>
      </w:r>
    </w:p>
    <w:p>
      <w:pPr>
        <w:pStyle w:val="ListBullet"/>
      </w:pPr>
      <w:r>
        <w:rPr>
          <w:b/>
        </w:rPr>
        <w:t>Broadcast the prompt</w:t>
      </w:r>
      <w:r>
        <w:t xml:space="preserve"> to all rooms before opening them, and re-broadcast the swap</w:t>
      </w:r>
    </w:p>
    <w:p>
      <w:r>
        <w:t xml:space="preserve">  instruction at the halfway mark.</w:t>
      </w:r>
    </w:p>
    <w:p>
      <w:pPr>
        <w:pStyle w:val="ListBullet"/>
      </w:pPr>
      <w:r>
        <w:rPr>
          <w:b/>
        </w:rPr>
        <w:t>Timers on.</w:t>
      </w:r>
      <w:r>
        <w:t xml:space="preserve"> Set the Zoom countdown so women hear the warning before rooms close.</w:t>
      </w:r>
    </w:p>
    <w:p>
      <w:r>
        <w:t xml:space="preserve">  Always bring them back to the main room for the go-round, that shared witnessing is</w:t>
      </w:r>
    </w:p>
    <w:p>
      <w:r>
        <w:t xml:space="preserve">  where it lands.</w:t>
      </w:r>
    </w:p>
    <w:p>
      <w:pPr>
        <w:pStyle w:val="ListBullet"/>
      </w:pPr>
      <w:r>
        <w:rPr>
          <w:b/>
        </w:rPr>
        <w:t>Camera on for demos</w:t>
      </w:r>
      <w:r>
        <w:t xml:space="preserve"> (self-compassion, tapping points). Use the chat for volunteers.</w:t>
      </w:r>
    </w:p>
    <w:p>
      <w:pPr>
        <w:pStyle w:val="ListBullet"/>
      </w:pPr>
      <w:r>
        <w:rPr>
          <w:b/>
        </w:rPr>
        <w:t>The listener witnesses, doesn't fix.</w:t>
      </w:r>
      <w:r>
        <w:t xml:space="preserve"> Say it before every breakout.</w:t>
      </w:r>
    </w:p>
    <w:p>
      <w:pPr>
        <w:pStyle w:val="ListBullet"/>
      </w:pPr>
      <w:r>
        <w:rPr>
          <w:b/>
        </w:rPr>
        <w:t>Re-read the safety agreement</w:t>
      </w:r>
      <w:r>
        <w:t xml:space="preserve"> at the top of both sessions: you can always slow down,</w:t>
      </w:r>
    </w:p>
    <w:p>
      <w:r>
        <w:t xml:space="preserve">  pick something smaller, or step back. Nothing here is a test.</w:t>
      </w:r>
    </w:p>
    <w:p>
      <w:pPr>
        <w:pStyle w:val="Heading1"/>
      </w:pPr>
      <w:r/>
      <w:r>
        <w:rPr>
          <w:color w:val="1D283C"/>
        </w:rPr>
        <w:t>SESSION 1 — Safety &amp; Self-Compassion (120 min)</w:t>
      </w:r>
    </w:p>
    <w:p>
      <w:r>
        <w:rPr>
          <w:b/>
        </w:rPr>
        <w:t>Intention:</w:t>
      </w:r>
      <w:r>
        <w:t xml:space="preserve"> she leaves able to feel her own safety, name how she abandons herself and</w:t>
      </w:r>
    </w:p>
    <w:p>
      <w:r>
        <w:t>numbs, and use self-compassion to come back to herself.</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r>
            <w:r>
              <w:rPr>
                <w:b/>
              </w:rPr>
              <w:t>Time</w:t>
            </w:r>
          </w:p>
        </w:tc>
        <w:tc>
          <w:tcPr>
            <w:tcW w:type="dxa" w:w="2880"/>
          </w:tcPr>
          <w:p>
            <w:r>
              <w:rPr>
                <w:b/>
              </w:rPr>
            </w:r>
            <w:r>
              <w:rPr>
                <w:b/>
              </w:rPr>
              <w:t>Part</w:t>
            </w:r>
          </w:p>
        </w:tc>
        <w:tc>
          <w:tcPr>
            <w:tcW w:type="dxa" w:w="2880"/>
          </w:tcPr>
          <w:p>
            <w:r>
              <w:rPr>
                <w:b/>
              </w:rPr>
            </w:r>
            <w:r>
              <w:rPr>
                <w:b/>
              </w:rPr>
              <w:t>What happens</w:t>
            </w:r>
          </w:p>
        </w:tc>
      </w:tr>
      <w:tr>
        <w:tc>
          <w:tcPr>
            <w:tcW w:type="dxa" w:w="2880"/>
          </w:tcPr>
          <w:p>
            <w:r/>
            <w:r>
              <w:t>0:00–0:12</w:t>
            </w:r>
          </w:p>
        </w:tc>
        <w:tc>
          <w:tcPr>
            <w:tcW w:type="dxa" w:w="2880"/>
          </w:tcPr>
          <w:p>
            <w:r/>
            <w:r>
              <w:rPr>
                <w:b/>
              </w:rPr>
              <w:t>Arrive &amp; soften</w:t>
            </w:r>
          </w:p>
        </w:tc>
        <w:tc>
          <w:tcPr>
            <w:tcW w:type="dxa" w:w="2880"/>
          </w:tcPr>
          <w:p>
            <w:r/>
            <w:r>
              <w:t>Land in the body</w:t>
            </w:r>
          </w:p>
        </w:tc>
      </w:tr>
      <w:tr>
        <w:tc>
          <w:tcPr>
            <w:tcW w:type="dxa" w:w="2880"/>
          </w:tcPr>
          <w:p>
            <w:r/>
            <w:r>
              <w:t>0:12–0:32</w:t>
            </w:r>
          </w:p>
        </w:tc>
        <w:tc>
          <w:tcPr>
            <w:tcW w:type="dxa" w:w="2880"/>
          </w:tcPr>
          <w:p>
            <w:r/>
            <w:r>
              <w:rPr>
                <w:b/>
              </w:rPr>
              <w:t>Start with safety</w:t>
            </w:r>
          </w:p>
        </w:tc>
        <w:tc>
          <w:tcPr>
            <w:tcW w:type="dxa" w:w="2880"/>
          </w:tcPr>
          <w:p>
            <w:r/>
            <w:r>
              <w:t>The foundation + what safety is</w:t>
            </w:r>
          </w:p>
        </w:tc>
      </w:tr>
      <w:tr>
        <w:tc>
          <w:tcPr>
            <w:tcW w:type="dxa" w:w="2880"/>
          </w:tcPr>
          <w:p>
            <w:r/>
            <w:r>
              <w:t>0:32–0:50</w:t>
            </w:r>
          </w:p>
        </w:tc>
        <w:tc>
          <w:tcPr>
            <w:tcW w:type="dxa" w:w="2880"/>
          </w:tcPr>
          <w:p>
            <w:r/>
            <w:r>
              <w:rPr>
                <w:b/>
              </w:rPr>
              <w:t>Breakout 1: My safety</w:t>
            </w:r>
          </w:p>
        </w:tc>
        <w:tc>
          <w:tcPr>
            <w:tcW w:type="dxa" w:w="2880"/>
          </w:tcPr>
          <w:p>
            <w:r/>
            <w:r>
              <w:t>Where I feel safe, where I abandon myself</w:t>
            </w:r>
          </w:p>
        </w:tc>
      </w:tr>
      <w:tr>
        <w:tc>
          <w:tcPr>
            <w:tcW w:type="dxa" w:w="2880"/>
          </w:tcPr>
          <w:p>
            <w:r/>
            <w:r>
              <w:t>0:50–1:06</w:t>
            </w:r>
          </w:p>
        </w:tc>
        <w:tc>
          <w:tcPr>
            <w:tcW w:type="dxa" w:w="2880"/>
          </w:tcPr>
          <w:p>
            <w:r/>
            <w:r>
              <w:rPr>
                <w:b/>
              </w:rPr>
              <w:t>The stress–emotion loop</w:t>
            </w:r>
          </w:p>
        </w:tc>
        <w:tc>
          <w:tcPr>
            <w:tcW w:type="dxa" w:w="2880"/>
          </w:tcPr>
          <w:p>
            <w:r/>
            <w:r>
              <w:t>Why we numb</w:t>
            </w:r>
          </w:p>
        </w:tc>
      </w:tr>
      <w:tr>
        <w:tc>
          <w:tcPr>
            <w:tcW w:type="dxa" w:w="2880"/>
          </w:tcPr>
          <w:p>
            <w:r/>
            <w:r>
              <w:t>1:06–1:12</w:t>
            </w:r>
          </w:p>
        </w:tc>
        <w:tc>
          <w:tcPr>
            <w:tcW w:type="dxa" w:w="2880"/>
          </w:tcPr>
          <w:p>
            <w:r/>
            <w:r>
              <w:rPr>
                <w:b/>
              </w:rPr>
              <w:t>Reflection: how I numb</w:t>
            </w:r>
          </w:p>
        </w:tc>
        <w:tc>
          <w:tcPr>
            <w:tcW w:type="dxa" w:w="2880"/>
          </w:tcPr>
          <w:p>
            <w:r/>
            <w:r>
              <w:t>1 min music + journal</w:t>
            </w:r>
          </w:p>
        </w:tc>
      </w:tr>
      <w:tr>
        <w:tc>
          <w:tcPr>
            <w:tcW w:type="dxa" w:w="2880"/>
          </w:tcPr>
          <w:p>
            <w:r/>
            <w:r>
              <w:t>1:12–1:20</w:t>
            </w:r>
          </w:p>
        </w:tc>
        <w:tc>
          <w:tcPr>
            <w:tcW w:type="dxa" w:w="2880"/>
          </w:tcPr>
          <w:p>
            <w:r/>
            <w:r>
              <w:rPr>
                <w:b/>
              </w:rPr>
              <w:t>Break</w:t>
            </w:r>
          </w:p>
        </w:tc>
        <w:tc>
          <w:tcPr>
            <w:tcW w:type="dxa" w:w="2880"/>
          </w:tcPr>
          <w:p>
            <w:r/>
          </w:p>
        </w:tc>
      </w:tr>
      <w:tr>
        <w:tc>
          <w:tcPr>
            <w:tcW w:type="dxa" w:w="2880"/>
          </w:tcPr>
          <w:p>
            <w:r/>
            <w:r>
              <w:t>1:20–1:30</w:t>
            </w:r>
          </w:p>
        </w:tc>
        <w:tc>
          <w:tcPr>
            <w:tcW w:type="dxa" w:w="2880"/>
          </w:tcPr>
          <w:p>
            <w:r/>
            <w:r>
              <w:rPr>
                <w:b/>
              </w:rPr>
              <w:t>The reframe</w:t>
            </w:r>
          </w:p>
        </w:tc>
        <w:tc>
          <w:tcPr>
            <w:tcW w:type="dxa" w:w="2880"/>
          </w:tcPr>
          <w:p>
            <w:r/>
            <w:r>
              <w:t>Not willpower, self-care</w:t>
            </w:r>
          </w:p>
        </w:tc>
      </w:tr>
      <w:tr>
        <w:tc>
          <w:tcPr>
            <w:tcW w:type="dxa" w:w="2880"/>
          </w:tcPr>
          <w:p>
            <w:r/>
            <w:r>
              <w:t>1:30–1:50</w:t>
            </w:r>
          </w:p>
        </w:tc>
        <w:tc>
          <w:tcPr>
            <w:tcW w:type="dxa" w:w="2880"/>
          </w:tcPr>
          <w:p>
            <w:r/>
            <w:r>
              <w:rPr>
                <w:b/>
              </w:rPr>
              <w:t>Self-compassion + Breakout 2</w:t>
            </w:r>
          </w:p>
        </w:tc>
        <w:tc>
          <w:tcPr>
            <w:tcW w:type="dxa" w:w="2880"/>
          </w:tcPr>
          <w:p>
            <w:r/>
            <w:r>
              <w:t>Hands on heart, in pairs</w:t>
            </w:r>
          </w:p>
        </w:tc>
      </w:tr>
      <w:tr>
        <w:tc>
          <w:tcPr>
            <w:tcW w:type="dxa" w:w="2880"/>
          </w:tcPr>
          <w:p>
            <w:r/>
            <w:r>
              <w:t>1:50–2:00</w:t>
            </w:r>
          </w:p>
        </w:tc>
        <w:tc>
          <w:tcPr>
            <w:tcW w:type="dxa" w:w="2880"/>
          </w:tcPr>
          <w:p>
            <w:r/>
            <w:r>
              <w:rPr>
                <w:b/>
              </w:rPr>
              <w:t>Integration &amp; close</w:t>
            </w:r>
          </w:p>
        </w:tc>
        <w:tc>
          <w:tcPr>
            <w:tcW w:type="dxa" w:w="2880"/>
          </w:tcPr>
          <w:p>
            <w:r/>
            <w:r>
              <w:t>Take-home</w:t>
            </w:r>
          </w:p>
        </w:tc>
      </w:tr>
    </w:tbl>
    <w:p/>
    <w:p>
      <w:pPr>
        <w:pStyle w:val="Heading2"/>
      </w:pPr>
      <w:r/>
      <w:r>
        <w:rPr>
          <w:color w:val="1D283C"/>
        </w:rPr>
        <w:t>Part 1 — Arrive &amp; soften (0:00–0:12)</w:t>
      </w:r>
    </w:p>
    <w:p>
      <w:r>
        <w:t>Welcome, candle, agreements. Then:</w:t>
      </w:r>
    </w:p>
    <w:p>
      <w:pPr>
        <w:spacing w:before="40"/>
        <w:ind w:left="504"/>
      </w:pPr>
      <w:r>
        <w:rPr>
          <w:i/>
          <w:color w:val="74234F"/>
        </w:rPr>
        <w:t>Eyes closed. Feet on the floor. Soften your jaw. Drop your shoulders. Unclench your belly. Three slow breaths, all the way down. Tonight we're not running from our feelings and we're not drowning in them. We're learning to be with them, safely.</w:t>
      </w:r>
    </w:p>
    <w:p>
      <w:r>
        <w:t>One-word go-round: "How are you arriving?"</w:t>
      </w:r>
    </w:p>
    <w:p>
      <w:pPr>
        <w:pStyle w:val="Heading2"/>
      </w:pPr>
      <w:r/>
      <w:r>
        <w:rPr>
          <w:color w:val="1D283C"/>
        </w:rPr>
        <w:t>Part 2 — Start with safety (0:12–0:32)</w:t>
      </w:r>
    </w:p>
    <w:p>
      <w:pPr>
        <w:spacing w:before="40"/>
        <w:ind w:left="504"/>
      </w:pPr>
      <w:r>
        <w:rPr>
          <w:i/>
          <w:color w:val="74234F"/>
        </w:rPr>
        <w:t>Lack of safety is the problem, not the emotions. Emotions aren't dangerous. Being flooded is. And we get flooded when we try to feel big things with no safety underneath. So we start with safety. And we only expand, feel more, open more, when we're not overwhelmed and not sliding into our old patterns. The moment overwhelm shows up, or you reach for the numbing thing, that's not failure. It's information: come back to safety first.</w:t>
      </w:r>
    </w:p>
    <w:p>
      <w:r>
        <w:rPr>
          <w:b/>
        </w:rPr>
        <w:t>What safety is</w:t>
      </w:r>
      <w:r>
        <w:t xml:space="preserve"> (write it up on a slide, say it slowly):</w:t>
      </w:r>
    </w:p>
    <w:p>
      <w:pPr>
        <w:spacing w:before="40"/>
        <w:ind w:left="504"/>
      </w:pPr>
      <w:r>
        <w:rPr>
          <w:i/>
          <w:color w:val="74234F"/>
        </w:rPr>
        <w:t>- I'm connected to myself. I can feel my own yes and no. - I feel what's good for me. - I test it out. One small step. - I read how the other, or the situation, responds. - Then I choose. I step forward, or I step away.</w:t>
      </w:r>
    </w:p>
    <w:p>
      <w:pPr>
        <w:spacing w:before="40"/>
        <w:ind w:left="504"/>
      </w:pPr>
      <w:r>
        <w:rPr>
          <w:i/>
          <w:color w:val="74234F"/>
        </w:rPr>
        <w:t>When I move like that, connected, checking, choosing, there's no overwhelm. Because I never abandon myself to cope. I stay with me the whole way.</w:t>
      </w:r>
    </w:p>
    <w:p>
      <w:r>
        <w:rPr>
          <w:b/>
        </w:rPr>
        <w:t>Reflection questions</w:t>
      </w:r>
      <w:r>
        <w:t xml:space="preserve"> (pose them, let them sit, then into the breakout):</w:t>
      </w:r>
    </w:p>
    <w:p>
      <w:pPr>
        <w:pStyle w:val="ListBullet"/>
      </w:pPr>
      <w:r>
        <w:t>When do I feel safe? When do I not? What's the difference?</w:t>
      </w:r>
    </w:p>
    <w:p>
      <w:pPr>
        <w:pStyle w:val="ListBullet"/>
      </w:pPr>
      <w:r>
        <w:t>Where in my life do I abandon myself to keep the peace?</w:t>
      </w:r>
    </w:p>
    <w:p>
      <w:pPr>
        <w:pStyle w:val="ListBullet"/>
      </w:pPr>
      <w:r>
        <w:t>What does it feel like in my body when I've left myself?</w:t>
      </w:r>
    </w:p>
    <w:p>
      <w:pPr>
        <w:pStyle w:val="Heading2"/>
      </w:pPr>
      <w:r/>
      <w:r>
        <w:rPr>
          <w:color w:val="1D283C"/>
        </w:rPr>
        <w:t>Part 3 — Breakout 1: My safety (0:32–0:50)</w:t>
      </w:r>
    </w:p>
    <w:p>
      <w:r>
        <w:rPr>
          <w:b/>
        </w:rPr>
        <w:t>Broadcast to the rooms:</w:t>
      </w:r>
    </w:p>
    <w:p>
      <w:pPr>
        <w:spacing w:before="40"/>
        <w:ind w:left="504"/>
      </w:pPr>
      <w:r>
        <w:rPr>
          <w:i/>
          <w:color w:val="74234F"/>
        </w:rPr>
        <w:t>In pairs. Partner A, take 5 minutes: - "One place I feel safe is... One place I don't is..." - "One way I abandon myself to cope is..." - "What it feels like in my body when I leave myself is..." Partner B, just witness, no fixing. Then swap.</w:t>
      </w:r>
    </w:p>
    <w:p>
      <w:r>
        <w:rPr>
          <w:b/>
        </w:rPr>
        <w:t>Main-room go-round (3 min):</w:t>
      </w:r>
      <w:r>
        <w:t xml:space="preserve"> one sentence each, "One way I abandon myself is..." Naming</w:t>
      </w:r>
    </w:p>
    <w:p>
      <w:r>
        <w:t>it in the circle is the start of choosing differently.</w:t>
      </w:r>
    </w:p>
    <w:p>
      <w:pPr>
        <w:pStyle w:val="Heading2"/>
      </w:pPr>
      <w:r/>
      <w:r>
        <w:rPr>
          <w:color w:val="1D283C"/>
        </w:rPr>
        <w:t>Part 4 — The stress–emotion loop (0:50–1:06)</w:t>
      </w:r>
    </w:p>
    <w:p>
      <w:pPr>
        <w:spacing w:before="40"/>
        <w:ind w:left="504"/>
      </w:pPr>
      <w:r>
        <w:rPr>
          <w:i/>
          <w:color w:val="74234F"/>
        </w:rPr>
        <w:t>Stress causes unpleasant emotions, and emotions cause stress. It's a loop. Most of us were never taught what to do with a hard feeling, so we numb it. We reach for something outside ourselves for safety, comfort, connection: food, wine, the phone, busyness, other people's problems. We're trying to fill an emotional hole.</w:t>
      </w:r>
    </w:p>
    <w:p>
      <w:pPr>
        <w:spacing w:before="40"/>
        <w:ind w:left="504"/>
      </w:pPr>
      <w:r>
        <w:rPr>
          <w:i/>
          <w:color w:val="74234F"/>
        </w:rPr>
        <w:t>And it can't be filled from outside. When you feed physical hunger, your body says "enough," it makes a hormone, leptin, for that. But there's no signal that says your emotional need is met. So the fix backfires, we feel guilty, and numbing to feel better doesn't make us feel better. The feeling that drove us is still there, still wanting to be heard.</w:t>
      </w:r>
    </w:p>
    <w:p>
      <w:pPr>
        <w:spacing w:before="40"/>
        <w:ind w:left="504"/>
      </w:pPr>
      <w:r>
        <w:rPr>
          <w:i/>
          <w:color w:val="74234F"/>
        </w:rPr>
        <w:t>Because emotions are the messengers. Ignore them and they don't go away. They get louder. They start screaming until we listen. We build a pressure cooker, until one day it blows.</w:t>
      </w:r>
    </w:p>
    <w:p>
      <w:r>
        <w:t>Tie it back: numbing is what we do when we don't feel safe enough to feel. Not a flaw. A</w:t>
      </w:r>
    </w:p>
    <w:p>
      <w:r>
        <w:t>nervous system looking for safety in the only place it knows.</w:t>
      </w:r>
    </w:p>
    <w:p>
      <w:pPr>
        <w:pStyle w:val="Heading2"/>
      </w:pPr>
      <w:r/>
      <w:r>
        <w:rPr>
          <w:color w:val="1D283C"/>
        </w:rPr>
        <w:t>Part 5 — Reflection: how I numb (1:06–1:12)</w:t>
      </w:r>
    </w:p>
    <w:p>
      <w:pPr>
        <w:spacing w:before="40"/>
        <w:ind w:left="504"/>
      </w:pPr>
      <w:r>
        <w:rPr>
          <w:i/>
          <w:color w:val="74234F"/>
        </w:rPr>
        <w:t>Do you use something to numb? Food, wine, the phone, busyness, perfectionism? No judgement. Just notice what you reach for when a feeling gets too big.</w:t>
      </w:r>
    </w:p>
    <w:p>
      <w:r>
        <w:t>Soft music, one minute, journal it. Then: "Okay, completing this reflection."</w:t>
      </w:r>
    </w:p>
    <w:p>
      <w:pPr>
        <w:pStyle w:val="Heading2"/>
      </w:pPr>
      <w:r/>
      <w:r>
        <w:rPr>
          <w:color w:val="1D283C"/>
        </w:rPr>
        <w:t>Break (1:12–1:20)</w:t>
      </w:r>
    </w:p>
    <w:p>
      <w:pPr>
        <w:pStyle w:val="Heading2"/>
      </w:pPr>
      <w:r/>
      <w:r>
        <w:rPr>
          <w:color w:val="1D283C"/>
        </w:rPr>
        <w:t>Part 6 — The reframe (1:20–1:30)</w:t>
      </w:r>
    </w:p>
    <w:p>
      <w:pPr>
        <w:spacing w:before="40"/>
        <w:ind w:left="504"/>
      </w:pPr>
      <w:r>
        <w:rPr>
          <w:i/>
          <w:color w:val="74234F"/>
        </w:rPr>
        <w:t>As Dr Linda Bacon says, if you're an emotional eater you don't have a problem with food. And wider: if you numb, you don't have a problem with food, or wine, or your phone. You have a problem with taking care of yourself, and with not feeling safe enough to feel. The numbing falls away as you learn to meet your needs and build your safety. The reaching was never the problem. It was the messenger. Are you with me?</w:t>
      </w:r>
    </w:p>
    <w:p>
      <w:pPr>
        <w:pStyle w:val="Heading2"/>
      </w:pPr>
      <w:r/>
      <w:r>
        <w:rPr>
          <w:color w:val="1D283C"/>
        </w:rPr>
        <w:t>Part 7 — Self-compassion + Breakout 2 (1:30–1:50)</w:t>
      </w:r>
    </w:p>
    <w:p>
      <w:r>
        <w:t>Teach and demo (camera on), then send them into pairs.</w:t>
      </w:r>
    </w:p>
    <w:p>
      <w:pPr>
        <w:spacing w:before="40"/>
        <w:ind w:left="504"/>
      </w:pPr>
      <w:r>
        <w:rPr>
          <w:i/>
          <w:color w:val="74234F"/>
        </w:rPr>
        <w:t>Self-compassion is one of the fastest ways back to safety. Hands on your heart. Ask, like you'd ask a dear friend, "How do you feel? What's going on for you?" Listen. Then say, "I hear you feel..." and name it. If it's hard, "I see this is difficult for you. I am here." Nothing to change. Just being with yourself.</w:t>
      </w:r>
    </w:p>
    <w:p>
      <w:r>
        <w:rPr>
          <w:b/>
        </w:rPr>
        <w:t>Breakout 2 — broadcast to the rooms:</w:t>
      </w:r>
    </w:p>
    <w:p>
      <w:pPr>
        <w:spacing w:before="40"/>
        <w:ind w:left="504"/>
      </w:pPr>
      <w:r>
        <w:rPr>
          <w:i/>
          <w:color w:val="74234F"/>
        </w:rPr>
        <w:t>In pairs. Partner A, hands on your heart. Out loud to Partner B: "How do you feel? What's going on for you?" Answer yourself honestly. Partner B, your only words back: "I hear you feel..." reflecting what you heard. No advice. Swap. 5 minutes each.</w:t>
      </w:r>
    </w:p>
    <w:p>
      <w:r>
        <w:rPr>
          <w:b/>
        </w:rPr>
        <w:t>Main-room (2 min):</w:t>
      </w:r>
      <w:r>
        <w:t xml:space="preserve"> "What happened in your body when someone just listened?"</w:t>
      </w:r>
    </w:p>
    <w:p>
      <w:pPr>
        <w:pStyle w:val="Heading2"/>
      </w:pPr>
      <w:r/>
      <w:r>
        <w:rPr>
          <w:color w:val="1D283C"/>
        </w:rPr>
        <w:t>Part 8 — Integration &amp; close (1:50–2:00)</w:t>
      </w:r>
    </w:p>
    <w:p>
      <w:r>
        <w:rPr>
          <w:b/>
        </w:rPr>
        <w:t>Reflection to close:</w:t>
      </w:r>
      <w:r>
        <w:t xml:space="preserve"> "What would change if you stayed with yourself this week instead</w:t>
      </w:r>
    </w:p>
    <w:p>
      <w:r>
        <w:t>of leaving?"</w:t>
      </w:r>
    </w:p>
    <w:p>
      <w:r>
        <w:rPr>
          <w:b/>
        </w:rPr>
        <w:t>Take-home:</w:t>
      </w:r>
    </w:p>
    <w:p>
      <w:pPr>
        <w:spacing w:before="40"/>
        <w:ind w:left="504"/>
      </w:pPr>
      <w:r>
        <w:rPr>
          <w:i/>
          <w:color w:val="74234F"/>
        </w:rPr>
        <w:t>This week: when a feeling rises or you catch yourself reaching to numb, first ask, "Am I safe right now? Am I connected to myself?" Then hands on heart: "How do you feel?" and listen. That's the whole practice. Session 2, we learn what to do when the feeling is a wave.</w:t>
      </w:r>
    </w:p>
    <w:p>
      <w:r>
        <w:t>Closing round, one line each: "The way I'm going to come back to myself is..." Circle</w:t>
      </w:r>
    </w:p>
    <w:p>
      <w:r>
        <w:t>answers: "We hear you."</w:t>
      </w:r>
    </w:p>
    <w:p>
      <w:pPr>
        <w:pStyle w:val="Heading1"/>
      </w:pPr>
      <w:r/>
      <w:r>
        <w:rPr>
          <w:color w:val="1D283C"/>
        </w:rPr>
        <w:t>SESSION 2 — Riding the Waves &amp; Tapping (120 min)</w:t>
      </w:r>
    </w:p>
    <w:p>
      <w:r>
        <w:rPr>
          <w:b/>
        </w:rPr>
        <w:t>Intention:</w:t>
      </w:r>
      <w:r>
        <w:t xml:space="preserve"> she leaves able to feel an overwhelming emotion without numbing or drowning,</w:t>
      </w:r>
    </w:p>
    <w:p>
      <w:r>
        <w:t>honour the body that braces, and use EFT to clear the charge, all from the safety ground</w:t>
      </w:r>
    </w:p>
    <w:p>
      <w:r>
        <w:t>built in Session 1.</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r>
            <w:r>
              <w:rPr>
                <w:b/>
              </w:rPr>
              <w:t>Time</w:t>
            </w:r>
          </w:p>
        </w:tc>
        <w:tc>
          <w:tcPr>
            <w:tcW w:type="dxa" w:w="2880"/>
          </w:tcPr>
          <w:p>
            <w:r>
              <w:rPr>
                <w:b/>
              </w:rPr>
            </w:r>
            <w:r>
              <w:rPr>
                <w:b/>
              </w:rPr>
              <w:t>Part</w:t>
            </w:r>
          </w:p>
        </w:tc>
        <w:tc>
          <w:tcPr>
            <w:tcW w:type="dxa" w:w="2880"/>
          </w:tcPr>
          <w:p>
            <w:r>
              <w:rPr>
                <w:b/>
              </w:rPr>
            </w:r>
            <w:r>
              <w:rPr>
                <w:b/>
              </w:rPr>
              <w:t>What happens</w:t>
            </w:r>
          </w:p>
        </w:tc>
      </w:tr>
      <w:tr>
        <w:tc>
          <w:tcPr>
            <w:tcW w:type="dxa" w:w="2880"/>
          </w:tcPr>
          <w:p>
            <w:r/>
            <w:r>
              <w:t>0:00–0:12</w:t>
            </w:r>
          </w:p>
        </w:tc>
        <w:tc>
          <w:tcPr>
            <w:tcW w:type="dxa" w:w="2880"/>
          </w:tcPr>
          <w:p>
            <w:r/>
            <w:r>
              <w:rPr>
                <w:b/>
              </w:rPr>
              <w:t>Arrive, soften, safety recap</w:t>
            </w:r>
          </w:p>
        </w:tc>
        <w:tc>
          <w:tcPr>
            <w:tcW w:type="dxa" w:w="2880"/>
          </w:tcPr>
          <w:p>
            <w:r/>
            <w:r>
              <w:t>Re-ground</w:t>
            </w:r>
          </w:p>
        </w:tc>
      </w:tr>
      <w:tr>
        <w:tc>
          <w:tcPr>
            <w:tcW w:type="dxa" w:w="2880"/>
          </w:tcPr>
          <w:p>
            <w:r/>
            <w:r>
              <w:t>0:12–0:32</w:t>
            </w:r>
          </w:p>
        </w:tc>
        <w:tc>
          <w:tcPr>
            <w:tcW w:type="dxa" w:w="2880"/>
          </w:tcPr>
          <w:p>
            <w:r/>
            <w:r>
              <w:rPr>
                <w:b/>
              </w:rPr>
              <w:t>Riding the wave</w:t>
            </w:r>
          </w:p>
        </w:tc>
        <w:tc>
          <w:tcPr>
            <w:tcW w:type="dxa" w:w="2880"/>
          </w:tcPr>
          <w:p>
            <w:r/>
            <w:r>
              <w:t>Feel without flooding</w:t>
            </w:r>
          </w:p>
        </w:tc>
      </w:tr>
      <w:tr>
        <w:tc>
          <w:tcPr>
            <w:tcW w:type="dxa" w:w="2880"/>
          </w:tcPr>
          <w:p>
            <w:r/>
            <w:r>
              <w:t>0:32–0:50</w:t>
            </w:r>
          </w:p>
        </w:tc>
        <w:tc>
          <w:tcPr>
            <w:tcW w:type="dxa" w:w="2880"/>
          </w:tcPr>
          <w:p>
            <w:r/>
            <w:r>
              <w:rPr>
                <w:b/>
              </w:rPr>
              <w:t>Breakout 1: Pendulation</w:t>
            </w:r>
          </w:p>
        </w:tc>
        <w:tc>
          <w:tcPr>
            <w:tcW w:type="dxa" w:w="2880"/>
          </w:tcPr>
          <w:p>
            <w:r/>
            <w:r>
              <w:t>Feel a little, come back, in pairs</w:t>
            </w:r>
          </w:p>
        </w:tc>
      </w:tr>
      <w:tr>
        <w:tc>
          <w:tcPr>
            <w:tcW w:type="dxa" w:w="2880"/>
          </w:tcPr>
          <w:p>
            <w:r/>
            <w:r>
              <w:t>0:50–1:00</w:t>
            </w:r>
          </w:p>
        </w:tc>
        <w:tc>
          <w:tcPr>
            <w:tcW w:type="dxa" w:w="2880"/>
          </w:tcPr>
          <w:p>
            <w:r/>
            <w:r>
              <w:rPr>
                <w:b/>
              </w:rPr>
              <w:t>The body still braces</w:t>
            </w:r>
          </w:p>
        </w:tc>
        <w:tc>
          <w:tcPr>
            <w:tcW w:type="dxa" w:w="2880"/>
          </w:tcPr>
          <w:p>
            <w:r/>
            <w:r>
              <w:t>Somatic release</w:t>
            </w:r>
          </w:p>
        </w:tc>
      </w:tr>
      <w:tr>
        <w:tc>
          <w:tcPr>
            <w:tcW w:type="dxa" w:w="2880"/>
          </w:tcPr>
          <w:p>
            <w:r/>
            <w:r>
              <w:t>1:00–1:08</w:t>
            </w:r>
          </w:p>
        </w:tc>
        <w:tc>
          <w:tcPr>
            <w:tcW w:type="dxa" w:w="2880"/>
          </w:tcPr>
          <w:p>
            <w:r/>
            <w:r>
              <w:rPr>
                <w:b/>
              </w:rPr>
              <w:t>Break</w:t>
            </w:r>
          </w:p>
        </w:tc>
        <w:tc>
          <w:tcPr>
            <w:tcW w:type="dxa" w:w="2880"/>
          </w:tcPr>
          <w:p>
            <w:r/>
          </w:p>
        </w:tc>
      </w:tr>
      <w:tr>
        <w:tc>
          <w:tcPr>
            <w:tcW w:type="dxa" w:w="2880"/>
          </w:tcPr>
          <w:p>
            <w:r/>
            <w:r>
              <w:t>1:08–1:28</w:t>
            </w:r>
          </w:p>
        </w:tc>
        <w:tc>
          <w:tcPr>
            <w:tcW w:type="dxa" w:w="2880"/>
          </w:tcPr>
          <w:p>
            <w:r/>
            <w:r>
              <w:rPr>
                <w:b/>
              </w:rPr>
              <w:t>EFT: what &amp; why</w:t>
            </w:r>
          </w:p>
        </w:tc>
        <w:tc>
          <w:tcPr>
            <w:tcW w:type="dxa" w:w="2880"/>
          </w:tcPr>
          <w:p>
            <w:r/>
            <w:r>
              <w:t>The science, simply</w:t>
            </w:r>
          </w:p>
        </w:tc>
      </w:tr>
      <w:tr>
        <w:tc>
          <w:tcPr>
            <w:tcW w:type="dxa" w:w="2880"/>
          </w:tcPr>
          <w:p>
            <w:r/>
            <w:r>
              <w:t>1:28–1:48</w:t>
            </w:r>
          </w:p>
        </w:tc>
        <w:tc>
          <w:tcPr>
            <w:tcW w:type="dxa" w:w="2880"/>
          </w:tcPr>
          <w:p>
            <w:r/>
            <w:r>
              <w:rPr>
                <w:b/>
              </w:rPr>
              <w:t>EFT practice + Breakout 2</w:t>
            </w:r>
          </w:p>
        </w:tc>
        <w:tc>
          <w:tcPr>
            <w:tcW w:type="dxa" w:w="2880"/>
          </w:tcPr>
          <w:p>
            <w:r/>
            <w:r>
              <w:t>Tap together in pairs</w:t>
            </w:r>
          </w:p>
        </w:tc>
      </w:tr>
      <w:tr>
        <w:tc>
          <w:tcPr>
            <w:tcW w:type="dxa" w:w="2880"/>
          </w:tcPr>
          <w:p>
            <w:r/>
            <w:r>
              <w:t>1:48–2:00</w:t>
            </w:r>
          </w:p>
        </w:tc>
        <w:tc>
          <w:tcPr>
            <w:tcW w:type="dxa" w:w="2880"/>
          </w:tcPr>
          <w:p>
            <w:r/>
            <w:r>
              <w:rPr>
                <w:b/>
              </w:rPr>
              <w:t>Integration &amp; close</w:t>
            </w:r>
          </w:p>
        </w:tc>
        <w:tc>
          <w:tcPr>
            <w:tcW w:type="dxa" w:w="2880"/>
          </w:tcPr>
          <w:p>
            <w:r/>
            <w:r>
              <w:t>Take-home</w:t>
            </w:r>
          </w:p>
        </w:tc>
      </w:tr>
    </w:tbl>
    <w:p/>
    <w:p>
      <w:pPr>
        <w:pStyle w:val="Heading2"/>
      </w:pPr>
      <w:r/>
      <w:r>
        <w:rPr>
          <w:color w:val="1D283C"/>
        </w:rPr>
        <w:t>Part 1 — Arrive, soften, safety recap (0:00–0:12)</w:t>
      </w:r>
    </w:p>
    <w:p>
      <w:r>
        <w:t>Soften as before. Then recap the ground:</w:t>
      </w:r>
    </w:p>
    <w:p>
      <w:pPr>
        <w:spacing w:before="40"/>
        <w:ind w:left="504"/>
      </w:pPr>
      <w:r>
        <w:rPr>
          <w:i/>
          <w:color w:val="74234F"/>
        </w:rPr>
        <w:t>Remember Session 1: lack of safety is the problem, not the emotions. Before we go near a big feeling tonight, we anchor safety. Feet on the floor. Hand on your heart. "Right now, in this moment, I am here, and I am safe."</w:t>
      </w:r>
    </w:p>
    <w:p>
      <w:r>
        <w:t>Go-round: "One feeling I've been carrying this week is..."</w:t>
      </w:r>
    </w:p>
    <w:p>
      <w:r>
        <w:rPr>
          <w:b/>
        </w:rPr>
        <w:t>Reflection questions</w:t>
      </w:r>
      <w:r>
        <w:t xml:space="preserve"> (pose now, they'll use them in the breakout):</w:t>
      </w:r>
    </w:p>
    <w:p>
      <w:pPr>
        <w:pStyle w:val="ListBullet"/>
      </w:pPr>
      <w:r>
        <w:t>What emotion, if I let myself feel it, feels too big right now?</w:t>
      </w:r>
    </w:p>
    <w:p>
      <w:pPr>
        <w:pStyle w:val="ListBullet"/>
      </w:pPr>
      <w:r>
        <w:t>Where do I feel it in my body? Where am I braced?</w:t>
      </w:r>
    </w:p>
    <w:p>
      <w:pPr>
        <w:pStyle w:val="ListBullet"/>
      </w:pPr>
      <w:r>
        <w:t>What helps me come back to safety after a wave?</w:t>
      </w:r>
    </w:p>
    <w:p>
      <w:pPr>
        <w:pStyle w:val="Heading2"/>
      </w:pPr>
      <w:r/>
      <w:r>
        <w:rPr>
          <w:color w:val="1D283C"/>
        </w:rPr>
        <w:t>Part 2 — Riding the wave (0:12–0:32)</w:t>
      </w:r>
    </w:p>
    <w:p>
      <w:pPr>
        <w:spacing w:before="40"/>
        <w:ind w:left="504"/>
      </w:pPr>
      <w:r>
        <w:rPr>
          <w:i/>
          <w:color w:val="74234F"/>
        </w:rPr>
        <w:t>Some feelings aren't small things to be curious about. Sometimes it's a wave that could knock you flat. Grief. Shock. Loss. Mastering emotions has never meant shutting them out or numbing them. And it doesn't mean drowning either. There's a third way, right in the middle: feeling into them without letting them take you over.</w:t>
      </w:r>
    </w:p>
    <w:p>
      <w:pPr>
        <w:pStyle w:val="ListBullet"/>
      </w:pPr>
      <w:r>
        <w:rPr>
          <w:b/>
        </w:rPr>
        <w:t>Waves.</w:t>
      </w:r>
      <w:r>
        <w:t xml:space="preserve"> Grief comes in waves. You don't feel all of it at once. A wave arrives,</w:t>
      </w:r>
    </w:p>
    <w:p>
      <w:r>
        <w:t xml:space="preserve">  crests, and if you don't fight it or feed it, it passes, for now. Then it returns. That's</w:t>
      </w:r>
    </w:p>
    <w:p>
      <w:r>
        <w:t xml:space="preserve">  grief doing what grief does, not you failing.</w:t>
      </w:r>
    </w:p>
    <w:p>
      <w:pPr>
        <w:pStyle w:val="ListBullet"/>
      </w:pPr>
      <w:r>
        <w:rPr>
          <w:b/>
        </w:rPr>
        <w:t>Feel a little, then come back.</w:t>
      </w:r>
      <w:r>
        <w:t xml:space="preserve"> This is the skill. Go into the feeling for a breath or</w:t>
      </w:r>
    </w:p>
    <w:p>
      <w:r>
        <w:t xml:space="preserve">  two, really feel it, then deliberately come back to safety: feet, chair, out-breath, hand</w:t>
      </w:r>
    </w:p>
    <w:p>
      <w:r>
        <w:t xml:space="preserve">  on heart. When steady, dip back in. A little in, a little out. The opposite of numbing,</w:t>
      </w:r>
    </w:p>
    <w:p>
      <w:r>
        <w:t xml:space="preserve">  and the opposite of drowning.</w:t>
      </w:r>
    </w:p>
    <w:p>
      <w:pPr>
        <w:pStyle w:val="ListBullet"/>
      </w:pPr>
      <w:r>
        <w:rPr>
          <w:b/>
        </w:rPr>
        <w:t>Keep one foot in the present.</w:t>
      </w:r>
      <w:r>
        <w:t xml:space="preserve"> While the wave moves, keep part of your attention here.</w:t>
      </w:r>
    </w:p>
    <w:p>
      <w:r>
        <w:t xml:space="preserve">  Name five things you see. "Right now, I am here, and I am safe."</w:t>
      </w:r>
    </w:p>
    <w:p>
      <w:pPr>
        <w:pStyle w:val="Heading2"/>
      </w:pPr>
      <w:r/>
      <w:r>
        <w:rPr>
          <w:color w:val="1D283C"/>
        </w:rPr>
        <w:t>Part 3 — Breakout 1: Pendulation (0:32–0:50)</w:t>
      </w:r>
    </w:p>
    <w:p>
      <w:r>
        <w:rPr>
          <w:b/>
        </w:rPr>
        <w:t>Safety first, say this before opening rooms:</w:t>
      </w:r>
      <w:r>
        <w:t xml:space="preserve"> pick something that's a 3 or 4 out of 10,</w:t>
      </w:r>
    </w:p>
    <w:p>
      <w:r>
        <w:t>not your biggest thing. We're practising the skill, not diving into the deep end.</w:t>
      </w:r>
    </w:p>
    <w:p>
      <w:r>
        <w:rPr>
          <w:b/>
        </w:rPr>
        <w:t>Broadcast to the rooms:</w:t>
      </w:r>
    </w:p>
    <w:p>
      <w:pPr>
        <w:spacing w:before="40"/>
        <w:ind w:left="504"/>
      </w:pPr>
      <w:r>
        <w:rPr>
          <w:i/>
          <w:color w:val="74234F"/>
        </w:rPr>
        <w:t>In pairs. Partner A, bring a manageable difficult feeling (a 3 or 4, not a 9). Feel it for one or two breaths, and say where it is in your body. Then Partner B guides you back: "Feel your feet. Slow breath out. Right now you're here, you're safe." Once A is steady, dip back in for a breath, then back to safety again. A little in, a little out, three times. Then swap. Partner B just holds the safety anchor, no fixing.</w:t>
      </w:r>
    </w:p>
    <w:p>
      <w:r>
        <w:rPr>
          <w:b/>
        </w:rPr>
        <w:t>Main-room go-round (3 min):</w:t>
      </w:r>
      <w:r>
        <w:t xml:space="preserve"> "What did you notice about coming back to safety on</w:t>
      </w:r>
    </w:p>
    <w:p>
      <w:r>
        <w:t>purpose?"</w:t>
      </w:r>
    </w:p>
    <w:p>
      <w:pPr>
        <w:pStyle w:val="Heading2"/>
      </w:pPr>
      <w:r/>
      <w:r>
        <w:rPr>
          <w:color w:val="1D283C"/>
        </w:rPr>
        <w:t>Part 4 — The body still braces (0:50–1:00)</w:t>
      </w:r>
    </w:p>
    <w:p>
      <w:pPr>
        <w:spacing w:before="40"/>
        <w:ind w:left="504"/>
      </w:pPr>
      <w:r>
        <w:rPr>
          <w:i/>
          <w:color w:val="74234F"/>
        </w:rPr>
        <w:t>Here's the part almost no one names. You can say the words, make your peace, forgive, let the resentment go, and your body can still be holding it. Your body doesn't let go through words. It lets go through breath, through tears, through moving, through being held. So let your body finish what your mind started. Let the tears come, they're a release, not a breakdown. Sigh out loud. Move. Put a warm hand where it's braced and breathe into it.</w:t>
      </w:r>
    </w:p>
    <w:p>
      <w:r>
        <w:t>Lead one minute: hand on the braced place, three long breaths, an audible sigh on each</w:t>
      </w:r>
    </w:p>
    <w:p>
      <w:r>
        <w:t>out-breath. Then soothe: hands on heart, "I see this is hard. I am here."</w:t>
      </w:r>
    </w:p>
    <w:p>
      <w:pPr>
        <w:pStyle w:val="Heading2"/>
      </w:pPr>
      <w:r/>
      <w:r>
        <w:rPr>
          <w:color w:val="1D283C"/>
        </w:rPr>
        <w:t>Break (1:00–1:08)</w:t>
      </w:r>
    </w:p>
    <w:p>
      <w:pPr>
        <w:pStyle w:val="Heading2"/>
      </w:pPr>
      <w:r/>
      <w:r>
        <w:rPr>
          <w:color w:val="1D283C"/>
        </w:rPr>
        <w:t>Part 5 — EFT: what it is and why it works (1:08–1:28)</w:t>
      </w:r>
    </w:p>
    <w:p>
      <w:pPr>
        <w:spacing w:before="40"/>
        <w:ind w:left="504"/>
      </w:pPr>
      <w:r>
        <w:rPr>
          <w:i/>
          <w:color w:val="74234F"/>
        </w:rPr>
        <w:t>I found an easier, more direct way to be with a big feeling and come back to safety in the body. It's called the Emotional Freedom Technique, EFT, or tapping. I'm a certified EFT practitioner, and I'll give you a quick version so you can use it right away.</w:t>
      </w:r>
    </w:p>
    <w:p>
      <w:pPr>
        <w:spacing w:before="40"/>
        <w:ind w:left="504"/>
      </w:pPr>
      <w:r>
        <w:rPr>
          <w:i/>
          <w:color w:val="74234F"/>
        </w:rPr>
        <w:t>EFT was developed by Dr Callahan, then simplified by Gary Craig. It works with the body's meridian points, the same channels acupuncture uses, but with touch instead of needles. The sequence taps all the major endpoints at once.</w:t>
      </w:r>
    </w:p>
    <w:p>
      <w:pPr>
        <w:spacing w:before="40"/>
        <w:ind w:left="504"/>
      </w:pPr>
      <w:r>
        <w:rPr>
          <w:i/>
          <w:color w:val="74234F"/>
        </w:rPr>
        <w:t>Every time you feel fear, upset, anger or shame, your brain goes on alert: fight, flight, freeze or befriend. Tapping works on the limbic system, the amygdala and hippocampus. The amygdala is your smoke detector, it fires at any sign of danger based on old experience. Stimulating these points calms it, shown on MRI and PET scans. It relaxes the fight-or-flight reaction so you can shift into your logical brain and choose your response, instead of being run by the feeling. Tapping also helps the hippocampus update: "That's not a threat now. I'm safe."</w:t>
      </w:r>
    </w:p>
    <w:p>
      <w:pPr>
        <w:spacing w:before="40"/>
        <w:ind w:left="504"/>
      </w:pPr>
      <w:r>
        <w:rPr>
          <w:i/>
          <w:color w:val="74234F"/>
        </w:rPr>
        <w:t>The clinical psychologist David Feinstein, who's reviewed research from more than a dozen countries, says tapping produces results that are "unusually rapid, effective, and lasting." And some worry that tapping on the negative attracts more negative. It doesn't. We take our dirty laundry out and wash it, instead of hiding it in the wardrobe. Name it, clear it, and reframes come naturally.</w:t>
      </w:r>
    </w:p>
    <w:p>
      <w:pPr>
        <w:pStyle w:val="Heading2"/>
      </w:pPr>
      <w:r/>
      <w:r>
        <w:rPr>
          <w:color w:val="1D283C"/>
        </w:rPr>
        <w:t>Part 6 — EFT practice + Breakout 2 (1:28–1:48)</w:t>
      </w:r>
    </w:p>
    <w:p>
      <w:r>
        <w:t>Walk the steps (camera on for the points):</w:t>
      </w:r>
    </w:p>
    <w:p>
      <w:pPr>
        <w:pStyle w:val="ListNumber"/>
      </w:pPr>
      <w:r>
        <w:rPr>
          <w:b/>
        </w:rPr>
        <w:t>Choose your issue, be specific.</w:t>
      </w:r>
      <w:r>
        <w:t xml:space="preserve"> Not "I'm anxious," but "I'm anxious about the call</w:t>
      </w:r>
    </w:p>
    <w:p>
      <w:r>
        <w:t xml:space="preserve">   tomorrow, and it means I'll be judged." This is your reminder phrase.</w:t>
      </w:r>
    </w:p>
    <w:p>
      <w:pPr>
        <w:pStyle w:val="ListNumber"/>
      </w:pPr>
      <w:r>
        <w:rPr>
          <w:b/>
        </w:rPr>
        <w:t>Rate it 1 to 10.</w:t>
      </w:r>
    </w:p>
    <w:p>
      <w:pPr>
        <w:pStyle w:val="ListNumber"/>
      </w:pPr>
      <w:r>
        <w:rPr>
          <w:b/>
        </w:rPr>
        <w:t>Setup statement:</w:t>
      </w:r>
      <w:r>
        <w:t xml:space="preserve"> "Even though I feel [this], I'm still willing to love and accept</w:t>
      </w:r>
    </w:p>
    <w:p>
      <w:r>
        <w:t xml:space="preserve">   myself." Tap the karate chop point (side of the hand), say it three times.</w:t>
      </w:r>
    </w:p>
    <w:p>
      <w:pPr>
        <w:pStyle w:val="ListNumber"/>
      </w:pPr>
      <w:r>
        <w:rPr>
          <w:b/>
        </w:rPr>
        <w:t>Tap the points</w:t>
      </w:r>
      <w:r>
        <w:t>, saying your reminder phrase out loud, five to seven times.</w:t>
      </w:r>
    </w:p>
    <w:p>
      <w:pPr>
        <w:pStyle w:val="ListNumber"/>
      </w:pPr>
      <w:r>
        <w:rPr>
          <w:b/>
        </w:rPr>
        <w:t>Breathe, re-rate, repeat</w:t>
      </w:r>
      <w:r>
        <w:t xml:space="preserve"> until it drops. Sip water throughout.</w:t>
      </w:r>
    </w:p>
    <w:p>
      <w:r>
        <w:rPr>
          <w:b/>
        </w:rPr>
        <w:t>The points:</w:t>
      </w:r>
      <w:r>
        <w:t xml:space="preserve"> top of head, eyebrow, side of the eye, under the eye, under the nose, chin,</w:t>
      </w:r>
    </w:p>
    <w:p>
      <w:r>
        <w:t>collarbone, under the arm (nipple level), wrist.</w:t>
      </w:r>
    </w:p>
    <w:p>
      <w:r>
        <w:rPr>
          <w:b/>
        </w:rPr>
        <w:t>Breakout 2 — broadcast to the rooms (or run it together in the main room first):</w:t>
      </w:r>
    </w:p>
    <w:p>
      <w:pPr>
        <w:spacing w:before="40"/>
        <w:ind w:left="504"/>
      </w:pPr>
      <w:r>
        <w:rPr>
          <w:i/>
          <w:color w:val="74234F"/>
        </w:rPr>
        <w:t>In pairs. Each of you: pick one issue, rate it 1 to 10, say it to your partner. Then tap through all the points together, saying your own reminder phrase out loud. Partner keeps you company and keeps time. Breathe, re-rate. Do a second round if it's still high. Swap who leads. Keep sipping water.</w:t>
      </w:r>
    </w:p>
    <w:p>
      <w:r>
        <w:t>Note: if something bigger surfaces for someone, that's normal, invite them back to safety</w:t>
      </w:r>
    </w:p>
    <w:p>
      <w:r>
        <w:t>and offer one-to-one support after. EFT here is everyday self-help, not trauma treatment.</w:t>
      </w:r>
    </w:p>
    <w:p>
      <w:pPr>
        <w:pStyle w:val="Heading2"/>
      </w:pPr>
      <w:r/>
      <w:r>
        <w:rPr>
          <w:color w:val="1D283C"/>
        </w:rPr>
        <w:t>Part 7 — Integration &amp; close (1:48–2:00)</w:t>
      </w:r>
    </w:p>
    <w:p>
      <w:r>
        <w:rPr>
          <w:b/>
        </w:rPr>
        <w:t>Reflection to close:</w:t>
      </w:r>
      <w:r>
        <w:t xml:space="preserve"> "What's one feeling you're ready to stop numbing and start</w:t>
      </w:r>
    </w:p>
    <w:p>
      <w:r>
        <w:t>listening to?"</w:t>
      </w:r>
    </w:p>
    <w:p>
      <w:r>
        <w:rPr>
          <w:b/>
        </w:rPr>
        <w:t>Take-home:</w:t>
      </w:r>
    </w:p>
    <w:p>
      <w:pPr>
        <w:spacing w:before="40"/>
        <w:ind w:left="504"/>
      </w:pPr>
      <w:r>
        <w:rPr>
          <w:i/>
          <w:color w:val="74234F"/>
        </w:rPr>
        <w:t>This week, three moves when a feeling rises or you reach to numb: 1. Safety first. "Am I connected to myself? What's good for me? I get to choose." 2. Hands on heart. "How do you feel? What's going on for you?" Listen. 3. Tap when it's big. Wash the laundry. With the waves: feel a little, come back to safety, feel a little more.</w:t>
      </w:r>
    </w:p>
    <w:p>
      <w:pPr>
        <w:spacing w:before="40"/>
        <w:ind w:left="504"/>
      </w:pPr>
      <w:r>
        <w:rPr>
          <w:i/>
          <w:color w:val="74234F"/>
        </w:rPr>
        <w:t>You don't master your emotions by controlling them. You master them by feeling safe enough to finally listen.</w:t>
      </w:r>
    </w:p>
    <w:p>
      <w:r>
        <w:t>Closing round, one line each: "One feeling I'm going to stop numbing is..." Circle answers:</w:t>
      </w:r>
    </w:p>
    <w:p>
      <w:r>
        <w:t>"We hear you." Blow out the candle together.</w:t>
      </w:r>
    </w:p>
    <w:p>
      <w:pPr>
        <w:spacing w:before="40"/>
        <w:ind w:left="504"/>
      </w:pPr>
      <w:r>
        <w:rPr>
          <w:i/>
          <w:color w:val="74234F"/>
        </w:rPr>
        <w:t>Going further with EFT: The Tapping Solution by Nick Ortner.</w:t>
      </w:r>
    </w:p>
    <w:p>
      <w:pPr>
        <w:pStyle w:val="Heading2"/>
      </w:pPr>
      <w:r/>
      <w:r>
        <w:rPr>
          <w:color w:val="1D283C"/>
        </w:rPr>
        <w:t>Facilitator notes (both sessions)</w:t>
      </w:r>
    </w:p>
    <w:p>
      <w:pPr>
        <w:pStyle w:val="ListBullet"/>
      </w:pPr>
      <w:r>
        <w:rPr>
          <w:b/>
        </w:rPr>
        <w:t>Safety is the whole frame.</w:t>
      </w:r>
      <w:r>
        <w:t xml:space="preserve"> Whenever the room activates, the move is always back to</w:t>
      </w:r>
    </w:p>
    <w:p>
      <w:r>
        <w:t xml:space="preserve">  safety first, not push harder. Model it.</w:t>
      </w:r>
    </w:p>
    <w:p>
      <w:pPr>
        <w:pStyle w:val="ListBullet"/>
      </w:pPr>
      <w:r>
        <w:rPr>
          <w:b/>
        </w:rPr>
        <w:t>Do the practices, don't just describe them.</w:t>
      </w:r>
      <w:r>
        <w:t xml:space="preserve"> The breakouts and the guided practices</w:t>
      </w:r>
    </w:p>
    <w:p>
      <w:r>
        <w:t xml:space="preserve">  are the sessions. The teaching only sets them up.</w:t>
      </w:r>
    </w:p>
    <w:p>
      <w:pPr>
        <w:pStyle w:val="ListBullet"/>
      </w:pPr>
      <w:r>
        <w:rPr>
          <w:b/>
        </w:rPr>
        <w:t>Protect the witness role.</w:t>
      </w:r>
      <w:r>
        <w:t xml:space="preserve"> In every pairing the listener witnesses, doesn't fix.</w:t>
      </w:r>
    </w:p>
    <w:p>
      <w:pPr>
        <w:pStyle w:val="ListBullet"/>
      </w:pPr>
      <w:r>
        <w:rPr>
          <w:b/>
        </w:rPr>
        <w:t>Waves bring tears.</w:t>
      </w:r>
      <w:r>
        <w:t xml:space="preserve"> That's the laundry coming out. Let the room hold it; keep tissues</w:t>
      </w:r>
    </w:p>
    <w:p>
      <w:r>
        <w:t xml:space="preserve">  close; don't rush to soothe.</w:t>
      </w:r>
    </w:p>
    <w:p>
      <w:pPr>
        <w:pStyle w:val="ListBullet"/>
      </w:pPr>
      <w:r>
        <w:rPr>
          <w:b/>
        </w:rPr>
        <w:t>Off willpower, onto care.</w:t>
      </w:r>
      <w:r>
        <w:t xml:space="preserve"> Numbing is an unmet-need and unmet-safety signal, not a</w:t>
      </w:r>
    </w:p>
    <w:p>
      <w:r>
        <w:t xml:space="preserve">  discipline failure. Bring shame back to compassion every time.</w:t>
      </w:r>
    </w:p>
    <w:p>
      <w:pPr>
        <w:pStyle w:val="ListBullet"/>
      </w:pPr>
      <w:r>
        <w:rPr>
          <w:b/>
        </w:rPr>
        <w:t>Scope.</w:t>
      </w:r>
      <w:r>
        <w:t xml:space="preserve"> These practices are self-help for everyday stress and support, not trauma</w:t>
      </w:r>
    </w:p>
    <w:p>
      <w:r>
        <w:t xml:space="preserve">  treatment. If something big surfaces, suggest one-to-one support.</w:t>
      </w:r>
    </w:p>
    <w:p>
      <w:pPr>
        <w:pStyle w:val="Heading2"/>
      </w:pPr>
      <w:r/>
      <w:r>
        <w:rPr>
          <w:color w:val="1D283C"/>
        </w:rPr>
        <w:t>Sources &amp; further study</w:t>
      </w:r>
    </w:p>
    <w:p>
      <w:pPr>
        <w:pStyle w:val="ListBullet"/>
      </w:pPr>
      <w:r>
        <w:t>Safety-first, self-connection and choice as the ground of regulation (Tarisha's framing)</w:t>
      </w:r>
    </w:p>
    <w:p>
      <w:pPr>
        <w:pStyle w:val="ListBullet"/>
      </w:pPr>
      <w:r>
        <w:t>Dr Linda Bacon, on emotional eating as a self-care and needs issue</w:t>
      </w:r>
    </w:p>
    <w:p>
      <w:pPr>
        <w:pStyle w:val="ListBullet"/>
      </w:pPr>
      <w:r>
        <w:t>Riding the wave / titration: feeling in bearable doses, staying present, honouring the</w:t>
      </w:r>
    </w:p>
    <w:p>
      <w:r>
        <w:t xml:space="preserve">  body</w:t>
      </w:r>
    </w:p>
    <w:p>
      <w:pPr>
        <w:pStyle w:val="ListBullet"/>
      </w:pPr>
      <w:r>
        <w:t>EFT / tapping: Dr Roger Callahan, Gary Craig; The Tapping Solution, Nick Ortner; David</w:t>
      </w:r>
    </w:p>
    <w:p>
      <w:r>
        <w:t xml:space="preserve">  Feinstein, PhD, on the research base</w:t>
      </w:r>
    </w:p>
    <w:p>
      <w:pPr>
        <w:pStyle w:val="ListBullet"/>
      </w:pPr>
      <w:r>
        <w:t>Self-compassion, hands on heart, listening to your own feelings</w:t>
      </w:r>
    </w:p>
    <w:p>
      <w:r>
        <w:t>*Delivered in the voice of the "Become a Sexually Empowered Radiant Woman" course.</w:t>
      </w:r>
    </w:p>
    <w:p>
      <w:r>
        <w:t>sexualempowermentforwomen.com*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