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ntact-information"/>
      <w:bookmarkEnd w:id="21"/>
      <w:r>
        <w:t xml:space="preserve">Contact Information</w:t>
      </w:r>
    </w:p>
    <w:p>
      <w:pPr>
        <w:pStyle w:val="FirstParagraph"/>
      </w:pPr>
      <w:r>
        <w:t xml:space="preserve">This document is written by Ki-Hok Liao. If you have any problem, please contact me by sending e-mail to fjliao@gmail.com.</w:t>
      </w:r>
    </w:p>
    <w:p>
      <w:pPr>
        <w:pStyle w:val="Heading1"/>
      </w:pPr>
      <w:bookmarkStart w:id="22" w:name="introduction"/>
      <w:bookmarkEnd w:id="22"/>
      <w:r>
        <w:t xml:space="preserve">Introduction</w:t>
      </w:r>
    </w:p>
    <w:p>
      <w:pPr>
        <w:pStyle w:val="FirstParagraph"/>
      </w:pPr>
      <w:r>
        <w:t xml:space="preserve">MetaSMC is a simulator of shotgun sequencing reads from evolving microbial or tumour cell populations. MetaSMC simulates reads by first generating start and end positions of reads, then simulating sequence of local genealogies of reads, and finally impose mutations on genealogies to generate reads. The model for simulating local genealogies is Sequentially Markov Coalescent, and the models for simulating mutations include infinite-site model and various DNA substitution models, including Jukes-Cantor, K80, F81, HKY85, and Generalised time-reversible(GTR). MetaSMC supports all demographic models that supported by ms, as well as heterogeneous mutation model for different populations. MetaSMC provides a command-line program and library interface which can be used in more complex applications, such as metagenomics simulator.</w:t>
      </w:r>
    </w:p>
    <w:p>
      <w:pPr>
        <w:pStyle w:val="Heading1"/>
      </w:pPr>
      <w:bookmarkStart w:id="23" w:name="installation"/>
      <w:bookmarkEnd w:id="23"/>
      <w:r>
        <w:t xml:space="preserve">Installation</w:t>
      </w:r>
    </w:p>
    <w:p>
      <w:pPr>
        <w:pStyle w:val="FirstParagraph"/>
      </w:pPr>
      <w:r>
        <w:t xml:space="preserve">MetaSMC has to be installed on Unix-like environments such as GNU/Linux and FreeBSD. The following packages are required:</w:t>
      </w:r>
    </w:p>
    <w:p>
      <w:pPr>
        <w:pStyle w:val="Compact"/>
        <w:numPr>
          <w:numId w:val="1001"/>
          <w:ilvl w:val="0"/>
        </w:numPr>
      </w:pPr>
      <w:r>
        <w:t xml:space="preserve">Linear Algebra PACKage (LAPACK) for computing eigendecomposition of mutation matrix</w:t>
      </w:r>
    </w:p>
    <w:p>
      <w:pPr>
        <w:pStyle w:val="Compact"/>
        <w:numPr>
          <w:numId w:val="1001"/>
          <w:ilvl w:val="0"/>
        </w:numPr>
      </w:pPr>
      <w:r>
        <w:t xml:space="preserve">LAPACKE: C interface of LAPACK</w:t>
      </w:r>
    </w:p>
    <w:p>
      <w:pPr>
        <w:pStyle w:val="Compact"/>
        <w:numPr>
          <w:numId w:val="1001"/>
          <w:ilvl w:val="0"/>
        </w:numPr>
      </w:pPr>
      <w:r>
        <w:t xml:space="preserve">GNU make</w:t>
      </w:r>
    </w:p>
    <w:p>
      <w:pPr>
        <w:pStyle w:val="Compact"/>
        <w:numPr>
          <w:numId w:val="1001"/>
          <w:ilvl w:val="0"/>
        </w:numPr>
      </w:pPr>
      <w:r>
        <w:t xml:space="preserve">GNU C Complier (GCC) 4.8.3 or later</w:t>
      </w:r>
    </w:p>
    <w:p>
      <w:pPr>
        <w:pStyle w:val="FirstParagraph"/>
      </w:pPr>
      <w:r>
        <w:t xml:space="preserve">After downloading and extracting the package, compile the program by typing:</w:t>
      </w:r>
    </w:p>
    <w:p>
      <w:pPr>
        <w:pStyle w:val="SourceCode"/>
      </w:pPr>
      <w:r>
        <w:rPr>
          <w:rStyle w:val="VerbatimChar"/>
        </w:rPr>
        <w:t xml:space="preserve">$ cd metasmc/</w:t>
      </w:r>
      <w:r>
        <w:br w:type="textWrapping"/>
      </w:r>
      <w:r>
        <w:rPr>
          <w:rStyle w:val="VerbatimChar"/>
        </w:rPr>
        <w:t xml:space="preserve">$ ./configure</w:t>
      </w:r>
      <w:r>
        <w:br w:type="textWrapping"/>
      </w:r>
      <w:r>
        <w:rPr>
          <w:rStyle w:val="VerbatimChar"/>
        </w:rPr>
        <w:t xml:space="preserve">$ make</w:t>
      </w:r>
      <w:r>
        <w:br w:type="textWrapping"/>
      </w:r>
      <w:r>
        <w:rPr>
          <w:rStyle w:val="VerbatimChar"/>
        </w:rPr>
        <w:t xml:space="preserve">$ make install</w:t>
      </w:r>
    </w:p>
    <w:p>
      <w:pPr>
        <w:pStyle w:val="FirstParagraph"/>
      </w:pPr>
      <w:r>
        <w:t xml:space="preserve">If you wish to change installation path, replace second command by</w:t>
      </w:r>
    </w:p>
    <w:p>
      <w:pPr>
        <w:pStyle w:val="SourceCode"/>
      </w:pPr>
      <w:r>
        <w:rPr>
          <w:rStyle w:val="VerbatimChar"/>
        </w:rPr>
        <w:t xml:space="preserve">$ ./configure --prefix=&lt;installation_path&gt;</w:t>
      </w:r>
    </w:p>
    <w:p>
      <w:pPr>
        <w:pStyle w:val="FirstParagraph"/>
      </w:pPr>
      <w:r>
        <w:t xml:space="preserve">To remove installed programs, type</w:t>
      </w:r>
    </w:p>
    <w:p>
      <w:pPr>
        <w:pStyle w:val="SourceCode"/>
      </w:pPr>
      <w:r>
        <w:rPr>
          <w:rStyle w:val="VerbatimChar"/>
        </w:rPr>
        <w:t xml:space="preserve">$ make uninstall</w:t>
      </w:r>
    </w:p>
    <w:p>
      <w:pPr>
        <w:pStyle w:val="FirstParagraph"/>
      </w:pPr>
      <w:r>
        <w:t xml:space="preserve">By default, MetaSMC use mt19937-64 to generate random numbers. To change random number generator, modify src/rand.c and modify the source file of mt19937-64 in src/Makefile.am. Seed of random number can be specified using</w:t>
      </w:r>
      <w:r>
        <w:t xml:space="preserve"> </w:t>
      </w:r>
      <w:r>
        <w:rPr>
          <w:b/>
        </w:rPr>
        <w:t xml:space="preserve">-s</w:t>
      </w:r>
      <w:r>
        <w:t xml:space="preserve"> </w:t>
      </w:r>
      <w:r>
        <w:t xml:space="preserve">switch (See below). If</w:t>
      </w:r>
      <w:r>
        <w:t xml:space="preserve"> </w:t>
      </w:r>
      <w:r>
        <w:rPr>
          <w:b/>
        </w:rPr>
        <w:t xml:space="preserve">-s</w:t>
      </w:r>
      <w:r>
        <w:t xml:space="preserve"> </w:t>
      </w:r>
      <w:r>
        <w:t xml:space="preserve">switch is not used, seed is automatically assigned using</w:t>
      </w:r>
      <w:r>
        <w:t xml:space="preserve"> </w:t>
      </w:r>
      <w:r>
        <w:rPr>
          <w:b/>
        </w:rPr>
        <w:t xml:space="preserve">time(NULL)</w:t>
      </w:r>
      <w:r>
        <w:t xml:space="preserve">.</w:t>
      </w:r>
    </w:p>
    <w:p>
      <w:pPr>
        <w:pStyle w:val="Heading1"/>
      </w:pPr>
      <w:bookmarkStart w:id="24" w:name="file-formats"/>
      <w:bookmarkEnd w:id="24"/>
      <w:r>
        <w:t xml:space="preserve">File Formats</w:t>
      </w:r>
    </w:p>
    <w:p>
      <w:pPr>
        <w:pStyle w:val="Heading2"/>
      </w:pPr>
      <w:bookmarkStart w:id="25" w:name="format-of-read-profile"/>
      <w:bookmarkEnd w:id="25"/>
      <w:r>
        <w:t xml:space="preserve">Format of read profile</w:t>
      </w:r>
    </w:p>
    <w:p>
      <w:pPr>
        <w:pStyle w:val="FirstParagraph"/>
      </w:pPr>
      <w:r>
        <w:t xml:space="preserve">A read profile begin by two lines of header. The first line is the path to FASTA file containing reference genome, followed by the 0-based index of chromosome in the file. The second line begin with a number of subpopulations, followed by number of fragments of each subpopulation. The numbers are separated by ','. The header is followed by</w:t>
      </w:r>
      <w:r>
        <w:t xml:space="preserve"> </w:t>
      </w:r>
      <m:oMath>
        <m:r>
          <m:rPr/>
          <m:t>n</m:t>
        </m:r>
      </m:oMath>
      <w:r>
        <w:t xml:space="preserve"> </w:t>
      </w:r>
      <w:r>
        <w:t xml:space="preserve">lines of fragment descriptor, where</w:t>
      </w:r>
      <w:r>
        <w:t xml:space="preserve"> </w:t>
      </w:r>
      <m:oMath>
        <m:r>
          <m:rPr/>
          <m:t>n</m:t>
        </m:r>
      </m:oMath>
      <w:r>
        <w:t xml:space="preserve"> </w:t>
      </w:r>
      <w:r>
        <w:t xml:space="preserve">is the number of fragments. Each line consists of fields separated by TAB characters. The first field of fragment descriptor is fragment id and the second is subpopulation number from which the fragment is sampled. The following two fields are start position and end position of the fragment. The next is the number of nonoverlapping sequenced segments of the fragment, followed by start and end position of these segments. The fields of fragment descriptor are separated by TAB characters.</w:t>
      </w:r>
    </w:p>
    <w:p>
      <w:pPr>
        <w:pStyle w:val="BodyText"/>
      </w:pPr>
      <w:r>
        <w:t xml:space="preserve">The following is a profile of 15 reads. All fragments contains only one sequenced segment with position the same as that of the fragment. All reads are sampled from the same subpopulation.</w:t>
      </w:r>
    </w:p>
    <w:p>
      <w:pPr>
        <w:pStyle w:val="SourceCode"/>
      </w:pPr>
      <w:r>
        <w:rPr>
          <w:rStyle w:val="VerbatimChar"/>
        </w:rPr>
        <w:t xml:space="preserve">reference.fasta,0</w:t>
      </w:r>
      <w:r>
        <w:br w:type="textWrapping"/>
      </w:r>
      <w:r>
        <w:rPr>
          <w:rStyle w:val="VerbatimChar"/>
        </w:rPr>
        <w:t xml:space="preserve">1,15</w:t>
      </w:r>
      <w:r>
        <w:br w:type="textWrapping"/>
      </w:r>
      <w:r>
        <w:rPr>
          <w:rStyle w:val="VerbatimChar"/>
        </w:rPr>
        <w:t xml:space="preserve">1   0   8   16  1   8   16</w:t>
      </w:r>
      <w:r>
        <w:br w:type="textWrapping"/>
      </w:r>
      <w:r>
        <w:rPr>
          <w:rStyle w:val="VerbatimChar"/>
        </w:rPr>
        <w:t xml:space="preserve">2   0   0   8   1   0   8</w:t>
      </w:r>
      <w:r>
        <w:br w:type="textWrapping"/>
      </w:r>
      <w:r>
        <w:rPr>
          <w:rStyle w:val="VerbatimChar"/>
        </w:rPr>
        <w:t xml:space="preserve">3   0   8   16  1   8   16</w:t>
      </w:r>
      <w:r>
        <w:br w:type="textWrapping"/>
      </w:r>
      <w:r>
        <w:rPr>
          <w:rStyle w:val="VerbatimChar"/>
        </w:rPr>
        <w:t xml:space="preserve">4   0   3   11  1   3   11</w:t>
      </w:r>
      <w:r>
        <w:br w:type="textWrapping"/>
      </w:r>
      <w:r>
        <w:rPr>
          <w:rStyle w:val="VerbatimChar"/>
        </w:rPr>
        <w:t xml:space="preserve">5   0   0   8   1   0   8</w:t>
      </w:r>
      <w:r>
        <w:br w:type="textWrapping"/>
      </w:r>
      <w:r>
        <w:rPr>
          <w:rStyle w:val="VerbatimChar"/>
        </w:rPr>
        <w:t xml:space="preserve">6   0   3   11  1   3   11</w:t>
      </w:r>
      <w:r>
        <w:br w:type="textWrapping"/>
      </w:r>
      <w:r>
        <w:rPr>
          <w:rStyle w:val="VerbatimChar"/>
        </w:rPr>
        <w:t xml:space="preserve">7   0   8   16  1   8   16</w:t>
      </w:r>
      <w:r>
        <w:br w:type="textWrapping"/>
      </w:r>
      <w:r>
        <w:rPr>
          <w:rStyle w:val="VerbatimChar"/>
        </w:rPr>
        <w:t xml:space="preserve">8   0   3   11  1   3   11</w:t>
      </w:r>
      <w:r>
        <w:br w:type="textWrapping"/>
      </w:r>
      <w:r>
        <w:rPr>
          <w:rStyle w:val="VerbatimChar"/>
        </w:rPr>
        <w:t xml:space="preserve">9   0   0   8   1   0   8</w:t>
      </w:r>
      <w:r>
        <w:br w:type="textWrapping"/>
      </w:r>
      <w:r>
        <w:rPr>
          <w:rStyle w:val="VerbatimChar"/>
        </w:rPr>
        <w:t xml:space="preserve">10  0   12  20  1   12  20</w:t>
      </w:r>
      <w:r>
        <w:br w:type="textWrapping"/>
      </w:r>
      <w:r>
        <w:rPr>
          <w:rStyle w:val="VerbatimChar"/>
        </w:rPr>
        <w:t xml:space="preserve">11  0   12  20  1   12  20</w:t>
      </w:r>
      <w:r>
        <w:br w:type="textWrapping"/>
      </w:r>
      <w:r>
        <w:rPr>
          <w:rStyle w:val="VerbatimChar"/>
        </w:rPr>
        <w:t xml:space="preserve">12  0   12  20  1   12  20</w:t>
      </w:r>
      <w:r>
        <w:br w:type="textWrapping"/>
      </w:r>
      <w:r>
        <w:rPr>
          <w:rStyle w:val="VerbatimChar"/>
        </w:rPr>
        <w:t xml:space="preserve">13  0   17  25  1   17  25</w:t>
      </w:r>
      <w:r>
        <w:br w:type="textWrapping"/>
      </w:r>
      <w:r>
        <w:rPr>
          <w:rStyle w:val="VerbatimChar"/>
        </w:rPr>
        <w:t xml:space="preserve">14  0   17  25  1   17  25</w:t>
      </w:r>
      <w:r>
        <w:br w:type="textWrapping"/>
      </w:r>
      <w:r>
        <w:rPr>
          <w:rStyle w:val="VerbatimChar"/>
        </w:rPr>
        <w:t xml:space="preserve">15  0   17  25  1   17  25</w:t>
      </w:r>
    </w:p>
    <w:p>
      <w:pPr>
        <w:pStyle w:val="FirstParagraph"/>
      </w:pPr>
      <w:r>
        <w:t xml:space="preserve">The following is a profile of another 15 fragments. The reads are sampled from two subpopulations. Fragment 7 to fragment 12 are sampled from second subpopulation (subpopulation 1) and other reads are sampled from first subpopulation (subpopulation 0). The first 8 fragments contains 2 sequenced segments. For example, the first fragment contains two sequenced segments, one ranges from 8 to 14 and another ranges from 10 to 16.</w:t>
      </w:r>
    </w:p>
    <w:p>
      <w:pPr>
        <w:pStyle w:val="SourceCode"/>
      </w:pPr>
      <w:r>
        <w:rPr>
          <w:rStyle w:val="VerbatimChar"/>
        </w:rPr>
        <w:t xml:space="preserve">reference.fasta,0</w:t>
      </w:r>
      <w:r>
        <w:br w:type="textWrapping"/>
      </w:r>
      <w:r>
        <w:rPr>
          <w:rStyle w:val="VerbatimChar"/>
        </w:rPr>
        <w:t xml:space="preserve">2,9,6</w:t>
      </w:r>
      <w:r>
        <w:br w:type="textWrapping"/>
      </w:r>
      <w:r>
        <w:rPr>
          <w:rStyle w:val="VerbatimChar"/>
        </w:rPr>
        <w:t xml:space="preserve">1   0   8   16  2   8   14  10  16</w:t>
      </w:r>
      <w:r>
        <w:br w:type="textWrapping"/>
      </w:r>
      <w:r>
        <w:rPr>
          <w:rStyle w:val="VerbatimChar"/>
        </w:rPr>
        <w:t xml:space="preserve">2   0   0   8   2   0   6   2   8</w:t>
      </w:r>
      <w:r>
        <w:br w:type="textWrapping"/>
      </w:r>
      <w:r>
        <w:rPr>
          <w:rStyle w:val="VerbatimChar"/>
        </w:rPr>
        <w:t xml:space="preserve">3   0   8   16  2   8   14  10  16</w:t>
      </w:r>
      <w:r>
        <w:br w:type="textWrapping"/>
      </w:r>
      <w:r>
        <w:rPr>
          <w:rStyle w:val="VerbatimChar"/>
        </w:rPr>
        <w:t xml:space="preserve">4   0   3   11  2   3   9   5   11  </w:t>
      </w:r>
      <w:r>
        <w:br w:type="textWrapping"/>
      </w:r>
      <w:r>
        <w:rPr>
          <w:rStyle w:val="VerbatimChar"/>
        </w:rPr>
        <w:t xml:space="preserve">5   0   0   8   2   0   8   2   8</w:t>
      </w:r>
      <w:r>
        <w:br w:type="textWrapping"/>
      </w:r>
      <w:r>
        <w:rPr>
          <w:rStyle w:val="VerbatimChar"/>
        </w:rPr>
        <w:t xml:space="preserve">6   0   3   11  2   3   9   5   11</w:t>
      </w:r>
      <w:r>
        <w:br w:type="textWrapping"/>
      </w:r>
      <w:r>
        <w:rPr>
          <w:rStyle w:val="VerbatimChar"/>
        </w:rPr>
        <w:t xml:space="preserve">7   1   8   16  2   8   14  10  16</w:t>
      </w:r>
      <w:r>
        <w:br w:type="textWrapping"/>
      </w:r>
      <w:r>
        <w:rPr>
          <w:rStyle w:val="VerbatimChar"/>
        </w:rPr>
        <w:t xml:space="preserve">8   1   3   11  2   3   9   5   11</w:t>
      </w:r>
      <w:r>
        <w:br w:type="textWrapping"/>
      </w:r>
      <w:r>
        <w:rPr>
          <w:rStyle w:val="VerbatimChar"/>
        </w:rPr>
        <w:t xml:space="preserve">9   1   0   8   1   0   8</w:t>
      </w:r>
      <w:r>
        <w:br w:type="textWrapping"/>
      </w:r>
      <w:r>
        <w:rPr>
          <w:rStyle w:val="VerbatimChar"/>
        </w:rPr>
        <w:t xml:space="preserve">10  1   12  20  1   12  20</w:t>
      </w:r>
      <w:r>
        <w:br w:type="textWrapping"/>
      </w:r>
      <w:r>
        <w:rPr>
          <w:rStyle w:val="VerbatimChar"/>
        </w:rPr>
        <w:t xml:space="preserve">11  1   12  20  1   12  20</w:t>
      </w:r>
      <w:r>
        <w:br w:type="textWrapping"/>
      </w:r>
      <w:r>
        <w:rPr>
          <w:rStyle w:val="VerbatimChar"/>
        </w:rPr>
        <w:t xml:space="preserve">12  1   12  20  1   12  20</w:t>
      </w:r>
      <w:r>
        <w:br w:type="textWrapping"/>
      </w:r>
      <w:r>
        <w:rPr>
          <w:rStyle w:val="VerbatimChar"/>
        </w:rPr>
        <w:t xml:space="preserve">13  0   17  25  1   17  25</w:t>
      </w:r>
      <w:r>
        <w:br w:type="textWrapping"/>
      </w:r>
      <w:r>
        <w:rPr>
          <w:rStyle w:val="VerbatimChar"/>
        </w:rPr>
        <w:t xml:space="preserve">14  0   17  25  1   17  25</w:t>
      </w:r>
      <w:r>
        <w:br w:type="textWrapping"/>
      </w:r>
      <w:r>
        <w:rPr>
          <w:rStyle w:val="VerbatimChar"/>
        </w:rPr>
        <w:t xml:space="preserve">15  0   17  25  1   17  25</w:t>
      </w:r>
    </w:p>
    <w:p>
      <w:pPr>
        <w:pStyle w:val="Heading2"/>
      </w:pPr>
      <w:bookmarkStart w:id="26" w:name="output-format"/>
      <w:bookmarkEnd w:id="26"/>
      <w:r>
        <w:t xml:space="preserve">Output format</w:t>
      </w:r>
    </w:p>
    <w:p>
      <w:pPr>
        <w:pStyle w:val="FirstParagraph"/>
      </w:pPr>
      <w:r>
        <w:t xml:space="preserve">Output is a set of reads in FASTA format, as follows</w:t>
      </w:r>
    </w:p>
    <w:p>
      <w:pPr>
        <w:pStyle w:val="SourceCode"/>
      </w:pPr>
      <w:r>
        <w:rPr>
          <w:rStyle w:val="VerbatimChar"/>
        </w:rPr>
        <w:t xml:space="preserve">&gt;fragment_number:&lt;i/i&gt; subpopulation, fragment_start-fragment_end, read_start-read_end</w:t>
      </w:r>
      <w:r>
        <w:br w:type="textWrapping"/>
      </w:r>
      <w:r>
        <w:rPr>
          <w:rStyle w:val="VerbatimChar"/>
        </w:rPr>
        <w:t xml:space="preserve">TCATTGCGACAATGGG ...</w:t>
      </w:r>
    </w:p>
    <w:p>
      <w:pPr>
        <w:pStyle w:val="Heading1"/>
      </w:pPr>
      <w:bookmarkStart w:id="27" w:name="usage-of-command-line-programs"/>
      <w:bookmarkEnd w:id="27"/>
      <w:r>
        <w:t xml:space="preserve">Usage of Command-Line Programs</w:t>
      </w:r>
    </w:p>
    <w:p>
      <w:pPr>
        <w:pStyle w:val="Heading2"/>
      </w:pPr>
      <w:bookmarkStart w:id="28" w:name="metagenomics-read-profile-generator"/>
      <w:bookmarkEnd w:id="28"/>
      <w:r>
        <w:t xml:space="preserve">Metagenomics Read Profile Generator</w:t>
      </w:r>
    </w:p>
    <w:p>
      <w:pPr>
        <w:pStyle w:val="FirstParagraph"/>
      </w:pPr>
      <w:r>
        <w:t xml:space="preserve">Although MetaSMC is originally designed to simulate intraspecies heterogeneity, we provide a metagenomics read profile generator for simulating metagenomics datasets. The sampler take a abundance profile and a reference database as input, and generates read profiles for species specified in the abundance profile. Because a species may consists of many subpopulations, a species may be referred multiple times in the abundance profile. The following is the step-by-step instruction of metagenomics read profile generator.</w:t>
      </w:r>
    </w:p>
    <w:p>
      <w:pPr>
        <w:pStyle w:val="Heading3"/>
      </w:pPr>
      <w:bookmarkStart w:id="29" w:name="preparing-reference-database."/>
      <w:bookmarkEnd w:id="29"/>
      <w:r>
        <w:t xml:space="preserve">Preparing reference database.</w:t>
      </w:r>
    </w:p>
    <w:p>
      <w:pPr>
        <w:pStyle w:val="FirstParagraph"/>
      </w:pPr>
      <w:r>
        <w:t xml:space="preserve">A reference database consists of an index file and FASTA files of all genomes. One line of the index file consists of taxonomy id, species/strain name, and the path to FASTA file. Fields are separated by a TAB character. The following is an example:</w:t>
      </w:r>
    </w:p>
    <w:p>
      <w:pPr>
        <w:pStyle w:val="SourceCode"/>
      </w:pPr>
      <w:r>
        <w:rPr>
          <w:rStyle w:val="VerbatimChar"/>
        </w:rPr>
        <w:t xml:space="preserve">438753  Azorhizobium caulinodans ORS 571    /home/genomes/ref/GCF_000010525.1_ASM1052v1_genomic.fna</w:t>
      </w:r>
      <w:r>
        <w:br w:type="textWrapping"/>
      </w:r>
      <w:r>
        <w:rPr>
          <w:rStyle w:val="VerbatimChar"/>
        </w:rPr>
        <w:t xml:space="preserve">198804  Buchnera aphidicola str. Sg (Schizaphis graminum)   /home/genomes/ref/GCF_000007365.1_ASM736v1_genomic.fna</w:t>
      </w:r>
      <w:r>
        <w:br w:type="textWrapping"/>
      </w:r>
      <w:r>
        <w:rPr>
          <w:rStyle w:val="VerbatimChar"/>
        </w:rPr>
        <w:t xml:space="preserve">224915  Buchnera aphidicola str. Bp (Baizongia pistaciae)   /home/genomes/ref/GCF_000007725.1_ASM772v1_genomic.fna</w:t>
      </w:r>
      <w:r>
        <w:br w:type="textWrapping"/>
      </w:r>
      <w:r>
        <w:rPr>
          <w:rStyle w:val="VerbatimChar"/>
        </w:rPr>
        <w:t xml:space="preserve">107806  Buchnera aphidicola str. APS (Acyrthosiphon pisum)  /home/genomes/ref/GCF_000009605.1_ASM960v1_genomic.fna</w:t>
      </w:r>
      <w:r>
        <w:br w:type="textWrapping"/>
      </w:r>
      <w:r>
        <w:rPr>
          <w:rStyle w:val="VerbatimChar"/>
        </w:rPr>
        <w:t xml:space="preserve">561501  Buchnera aphidicola str. Tuc7 (Acyrthosiphon pisum) /home/genomes/ref/GCF_000021065.1_ASM2106v1_genomic.fna</w:t>
      </w:r>
    </w:p>
    <w:p>
      <w:pPr>
        <w:pStyle w:val="FirstParagraph"/>
      </w:pPr>
      <w:r>
        <w:t xml:space="preserve">Reference database can be constructed from RefSeq database. Raw RefSeq summary file can be downloaded at ftp://ftp.ncbi.nlm.nih.gov/genomes/refseq/bacteria/assembly_summary.txt for bacteria and ftp://ftp.ncbi.nlm.nih.gov/genomes/refseq/fungi/assembly_summary.txt for fungi. After these files are downloaded, the index file can be constructed as follows.</w:t>
      </w:r>
    </w:p>
    <w:p>
      <w:pPr>
        <w:pStyle w:val="SourceCode"/>
      </w:pPr>
      <w:r>
        <w:rPr>
          <w:rStyle w:val="VerbatimChar"/>
        </w:rPr>
        <w:t xml:space="preserve">$ awk -v pwd="$PWD" -F "\t" '$12=="Complete Genome" &amp;&amp; $11=="latest"{path=$20; sub(/.*\//, "ref/", path); print $6 "\t" $8 "\t" pwd "/" path "_genomic.fna"}' assembly_summary.txt &gt;database.txt</w:t>
      </w:r>
    </w:p>
    <w:p>
      <w:pPr>
        <w:pStyle w:val="FirstParagraph"/>
      </w:pPr>
      <w:r>
        <w:t xml:space="preserve">The URL of FASTA files can be extract from assembly_summary.txt as follows.</w:t>
      </w:r>
    </w:p>
    <w:p>
      <w:pPr>
        <w:pStyle w:val="SourceCode"/>
      </w:pPr>
      <w:r>
        <w:rPr>
          <w:rStyle w:val="VerbatimChar"/>
        </w:rPr>
        <w:t xml:space="preserve">$ awk -F "\t" '$12=="Complete Genome" &amp;&amp; $11=="latest"{print $20}' assembly_summary.txt | awk 'BEGIN{FS=OFS="/";filesuffix="genomic.fna.gz"}{ftpdir=$0;asm=$10;file=asm"_"filesuffix;print ftpdir,file}' &gt; ftpfilepaths</w:t>
      </w:r>
    </w:p>
    <w:p>
      <w:pPr>
        <w:pStyle w:val="FirstParagraph"/>
      </w:pPr>
      <w:r>
        <w:t xml:space="preserve">Finally, download all FASTA files from RefSeq database and uncompress.</w:t>
      </w:r>
    </w:p>
    <w:p>
      <w:pPr>
        <w:pStyle w:val="SourceCode"/>
      </w:pPr>
      <w:r>
        <w:rPr>
          <w:rStyle w:val="VerbatimChar"/>
        </w:rPr>
        <w:t xml:space="preserve">$ mkdir -p ref/</w:t>
      </w:r>
      <w:r>
        <w:br w:type="textWrapping"/>
      </w:r>
      <w:r>
        <w:rPr>
          <w:rStyle w:val="VerbatimChar"/>
        </w:rPr>
        <w:t xml:space="preserve">$ wget -P ref -i ftpfilepaths</w:t>
      </w:r>
      <w:r>
        <w:br w:type="textWrapping"/>
      </w:r>
      <w:r>
        <w:rPr>
          <w:rStyle w:val="VerbatimChar"/>
        </w:rPr>
        <w:t xml:space="preserve">$ cd ref</w:t>
      </w:r>
      <w:r>
        <w:br w:type="textWrapping"/>
      </w:r>
      <w:r>
        <w:rPr>
          <w:rStyle w:val="VerbatimChar"/>
        </w:rPr>
        <w:t xml:space="preserve">$ gzip -d *.gz</w:t>
      </w:r>
    </w:p>
    <w:p>
      <w:pPr>
        <w:pStyle w:val="FirstParagraph"/>
      </w:pPr>
      <w:r>
        <w:t xml:space="preserve">All downloaded FASTA files can be founded in ref/ directory.</w:t>
      </w:r>
    </w:p>
    <w:p>
      <w:pPr>
        <w:pStyle w:val="Heading3"/>
      </w:pPr>
      <w:bookmarkStart w:id="30" w:name="construct-abundance-profile"/>
      <w:bookmarkEnd w:id="30"/>
      <w:r>
        <w:t xml:space="preserve">Construct abundance profile</w:t>
      </w:r>
    </w:p>
    <w:p>
      <w:pPr>
        <w:pStyle w:val="FirstParagraph"/>
      </w:pPr>
      <w:r>
        <w:t xml:space="preserve">The abundance profile is simply a table of species and abundance values. Each line consists of taxonomy id and abundance value, separated by a TAB character. To speciefy population structure within a species, we allow a taxonomy id to be specified multiple times. The following is an example:</w:t>
      </w:r>
    </w:p>
    <w:p>
      <w:pPr>
        <w:pStyle w:val="SourceCode"/>
      </w:pPr>
      <w:r>
        <w:rPr>
          <w:rStyle w:val="VerbatimChar"/>
        </w:rPr>
        <w:t xml:space="preserve">438753  100</w:t>
      </w:r>
      <w:r>
        <w:br w:type="textWrapping"/>
      </w:r>
      <w:r>
        <w:rPr>
          <w:rStyle w:val="VerbatimChar"/>
        </w:rPr>
        <w:t xml:space="preserve">198804  200</w:t>
      </w:r>
      <w:r>
        <w:br w:type="textWrapping"/>
      </w:r>
      <w:r>
        <w:rPr>
          <w:rStyle w:val="VerbatimChar"/>
        </w:rPr>
        <w:t xml:space="preserve">198804  100</w:t>
      </w:r>
      <w:r>
        <w:br w:type="textWrapping"/>
      </w:r>
      <w:r>
        <w:rPr>
          <w:rStyle w:val="VerbatimChar"/>
        </w:rPr>
        <w:t xml:space="preserve">318586  300</w:t>
      </w:r>
      <w:r>
        <w:br w:type="textWrapping"/>
      </w:r>
      <w:r>
        <w:rPr>
          <w:rStyle w:val="VerbatimChar"/>
        </w:rPr>
        <w:t xml:space="preserve">318586  100</w:t>
      </w:r>
      <w:r>
        <w:br w:type="textWrapping"/>
      </w:r>
      <w:r>
        <w:rPr>
          <w:rStyle w:val="VerbatimChar"/>
        </w:rPr>
        <w:t xml:space="preserve">1005057 200</w:t>
      </w:r>
      <w:r>
        <w:br w:type="textWrapping"/>
      </w:r>
      <w:r>
        <w:rPr>
          <w:rStyle w:val="VerbatimChar"/>
        </w:rPr>
        <w:t xml:space="preserve">1005057 400</w:t>
      </w:r>
    </w:p>
    <w:p>
      <w:pPr>
        <w:pStyle w:val="Heading3"/>
      </w:pPr>
      <w:bookmarkStart w:id="31" w:name="generate-per-species-read-profiles."/>
      <w:bookmarkEnd w:id="31"/>
      <w:r>
        <w:t xml:space="preserve">Generate per-species read profiles.</w:t>
      </w:r>
    </w:p>
    <w:p>
      <w:pPr>
        <w:pStyle w:val="FirstParagraph"/>
      </w:pPr>
      <w:r>
        <w:t xml:space="preserve">The following is the command line arguments of metagenomics read profile generator.</w:t>
      </w:r>
    </w:p>
    <w:p>
      <w:pPr>
        <w:pStyle w:val="SourceCode"/>
      </w:pPr>
      <w:r>
        <w:rPr>
          <w:rStyle w:val="VerbatimChar"/>
        </w:rPr>
        <w:t xml:space="preserve">$ metaprof -d dbpath -a abpath -o outdir -x prefix -f fraglen -n &lt;Number of fragments&gt; [-p -r readlen]</w:t>
      </w:r>
      <w:r>
        <w:br w:type="textWrapping"/>
      </w:r>
      <w:r>
        <w:rPr>
          <w:rStyle w:val="VerbatimChar"/>
        </w:rPr>
        <w:t xml:space="preserve">-d dbpath: Path to database index file.</w:t>
      </w:r>
      <w:r>
        <w:br w:type="textWrapping"/>
      </w:r>
      <w:r>
        <w:rPr>
          <w:rStyle w:val="VerbatimChar"/>
        </w:rPr>
        <w:t xml:space="preserve">-a abpath: Path to abundance profile.</w:t>
      </w:r>
      <w:r>
        <w:br w:type="textWrapping"/>
      </w:r>
      <w:r>
        <w:rPr>
          <w:rStyle w:val="VerbatimChar"/>
        </w:rPr>
        <w:t xml:space="preserve">-o outdir: Output directory.</w:t>
      </w:r>
      <w:r>
        <w:br w:type="textWrapping"/>
      </w:r>
      <w:r>
        <w:rPr>
          <w:rStyle w:val="VerbatimChar"/>
        </w:rPr>
        <w:t xml:space="preserve">-x prefix: Prefix of output file.</w:t>
      </w:r>
      <w:r>
        <w:br w:type="textWrapping"/>
      </w:r>
      <w:r>
        <w:rPr>
          <w:rStyle w:val="VerbatimChar"/>
        </w:rPr>
        <w:t xml:space="preserve">-f fraglen: Length of the fragments.</w:t>
      </w:r>
      <w:r>
        <w:br w:type="textWrapping"/>
      </w:r>
      <w:r>
        <w:rPr>
          <w:rStyle w:val="VerbatimChar"/>
        </w:rPr>
        <w:t xml:space="preserve">-n nfrag: Total numbr of fragments. The number of fragment of each subpopulation is drawn from multinomial distribution.</w:t>
      </w:r>
      <w:r>
        <w:br w:type="textWrapping"/>
      </w:r>
      <w:r>
        <w:rPr>
          <w:rStyle w:val="VerbatimChar"/>
        </w:rPr>
        <w:t xml:space="preserve">-p: Generate paired-end reads.</w:t>
      </w:r>
      <w:r>
        <w:br w:type="textWrapping"/>
      </w:r>
      <w:r>
        <w:rPr>
          <w:rStyle w:val="VerbatimChar"/>
        </w:rPr>
        <w:t xml:space="preserve">-r readlen: If -p is open, this option must be used to specify length of paired-end reads.</w:t>
      </w:r>
    </w:p>
    <w:p>
      <w:pPr>
        <w:pStyle w:val="Heading2"/>
      </w:pPr>
      <w:bookmarkStart w:id="32" w:name="single-species-read-sampler"/>
      <w:bookmarkEnd w:id="32"/>
      <w:r>
        <w:t xml:space="preserve">Single-Species Read Sampler</w:t>
      </w:r>
    </w:p>
    <w:p>
      <w:pPr>
        <w:pStyle w:val="FirstParagraph"/>
      </w:pPr>
      <w:r>
        <w:t xml:space="preserve">MetaSMC take as input a read profile describing start positions and end positions of reads. Our package contains a default read sampler which generates reads of fixed lengths. Basic command line of read sampler is</w:t>
      </w:r>
    </w:p>
    <w:p>
      <w:pPr>
        <w:pStyle w:val="SourceCode"/>
      </w:pPr>
      <w:r>
        <w:rPr>
          <w:rStyle w:val="VerbatimChar"/>
        </w:rPr>
        <w:t xml:space="preserve">$ sampler [Options]</w:t>
      </w:r>
    </w:p>
    <w:p>
      <w:pPr>
        <w:pStyle w:val="Heading3"/>
      </w:pPr>
      <w:bookmarkStart w:id="33" w:name="options-of-read-sampler"/>
      <w:bookmarkEnd w:id="33"/>
      <w:r>
        <w:t xml:space="preserve">Options of Read Sampler</w:t>
      </w:r>
    </w:p>
    <w:p>
      <w:pPr>
        <w:pStyle w:val="FirstParagraph"/>
      </w:pPr>
      <w:r>
        <w:t xml:space="preserve">The following two switches are mandatory:</w:t>
      </w:r>
    </w:p>
    <w:p>
      <w:pPr>
        <w:pStyle w:val="BodyText"/>
      </w:pPr>
      <w:r>
        <w:rPr>
          <w:b/>
        </w:rPr>
        <w:t xml:space="preserve">-g fasta_file</w:t>
      </w:r>
      <w:r>
        <w:t xml:space="preserve">: Set path to FASTA file containing reference genome.</w:t>
      </w:r>
    </w:p>
    <w:p>
      <w:pPr>
        <w:pStyle w:val="BodyText"/>
      </w:pPr>
      <w:r>
        <w:rPr>
          <w:b/>
        </w:rPr>
        <w:t xml:space="preserve">-c chr_num</w:t>
      </w:r>
      <w:r>
        <w:t xml:space="preserve">: 0-based index of chromosome in genome_file. Default is 0.</w:t>
      </w:r>
    </w:p>
    <w:p>
      <w:pPr>
        <w:pStyle w:val="BodyText"/>
      </w:pPr>
      <w:r>
        <w:rPr>
          <w:b/>
        </w:rPr>
        <w:t xml:space="preserve">-f fragment_size</w:t>
      </w:r>
      <w:r>
        <w:t xml:space="preserve">: Set fragment size.</w:t>
      </w:r>
    </w:p>
    <w:p>
      <w:pPr>
        <w:pStyle w:val="BodyText"/>
      </w:pPr>
      <w:r>
        <w:rPr>
          <w:b/>
        </w:rPr>
        <w:t xml:space="preserve">-r nfrag_1,nfrag_2,...</w:t>
      </w:r>
      <w:r>
        <w:t xml:space="preserve">: Number of reads of each subpopulations.</w:t>
      </w:r>
    </w:p>
    <w:p>
      <w:pPr>
        <w:pStyle w:val="BodyText"/>
      </w:pPr>
      <w:r>
        <w:t xml:space="preserve">The following switches are optional</w:t>
      </w:r>
    </w:p>
    <w:p>
      <w:pPr>
        <w:pStyle w:val="BodyText"/>
      </w:pPr>
      <w:r>
        <w:rPr>
          <w:b/>
        </w:rPr>
        <w:t xml:space="preserve">-n npop</w:t>
      </w:r>
      <w:r>
        <w:t xml:space="preserve">: Number of populations. Default value is 1.</w:t>
      </w:r>
    </w:p>
    <w:p>
      <w:pPr>
        <w:pStyle w:val="BodyText"/>
      </w:pPr>
      <w:r>
        <w:rPr>
          <w:b/>
        </w:rPr>
        <w:t xml:space="preserve">-p</w:t>
      </w:r>
      <w:r>
        <w:t xml:space="preserve">: If this switch is used, sampler will generate paired-end reads.</w:t>
      </w:r>
    </w:p>
    <w:p>
      <w:pPr>
        <w:pStyle w:val="BodyText"/>
      </w:pPr>
      <w:r>
        <w:rPr>
          <w:b/>
        </w:rPr>
        <w:t xml:space="preserve">-l read_length</w:t>
      </w:r>
      <w:r>
        <w:t xml:space="preserve">: If -p switch is used, user should specify read size using this switch. Otherwise, read length will equal to fragment length</w:t>
      </w:r>
    </w:p>
    <w:p>
      <w:pPr>
        <w:pStyle w:val="Heading2"/>
      </w:pPr>
      <w:bookmarkStart w:id="34" w:name="coalescent-simulator"/>
      <w:bookmarkEnd w:id="34"/>
      <w:r>
        <w:t xml:space="preserve">Coalescent Simulator</w:t>
      </w:r>
    </w:p>
    <w:p>
      <w:pPr>
        <w:pStyle w:val="FirstParagraph"/>
      </w:pPr>
      <w:r>
        <w:t xml:space="preserve">The basic command of coalescent simulator is</w:t>
      </w:r>
    </w:p>
    <w:p>
      <w:pPr>
        <w:pStyle w:val="SourceCode"/>
      </w:pPr>
      <w:r>
        <w:rPr>
          <w:rStyle w:val="VerbatimChar"/>
        </w:rPr>
        <w:t xml:space="preserve">$ metasmc [Options]</w:t>
      </w:r>
    </w:p>
    <w:p>
      <w:pPr>
        <w:pStyle w:val="Heading3"/>
      </w:pPr>
      <w:bookmarkStart w:id="35" w:name="options-of-coalescent-simulator"/>
      <w:bookmarkEnd w:id="35"/>
      <w:r>
        <w:t xml:space="preserve">Options of Coalescent Simulator</w:t>
      </w:r>
    </w:p>
    <w:p>
      <w:pPr>
        <w:pStyle w:val="FirstParagraph"/>
      </w:pPr>
      <w:r>
        <w:rPr>
          <w:b/>
        </w:rPr>
        <w:t xml:space="preserve">-i profile_path</w:t>
      </w:r>
      <w:r>
        <w:t xml:space="preserve">: Assign path to read profile. If this switch is not used, the input is read from stdandard input.</w:t>
      </w:r>
    </w:p>
    <w:p>
      <w:pPr>
        <w:pStyle w:val="BodyText"/>
      </w:pPr>
      <w:r>
        <w:rPr>
          <w:b/>
        </w:rPr>
        <w:t xml:space="preserve">-s seed</w:t>
      </w:r>
      <w:r>
        <w:t xml:space="preserve">: Assign seed of pseudorandom number generator. If this switch is not used, default seed is generated using time(NULL).</w:t>
      </w:r>
    </w:p>
    <w:p>
      <w:pPr>
        <w:pStyle w:val="BodyText"/>
      </w:pPr>
      <w:r>
        <w:rPr>
          <w:b/>
        </w:rPr>
        <w:t xml:space="preserve">-F M</w:t>
      </w:r>
      <w:r>
        <w:t xml:space="preserve">: Set the maximum number of fragments per read group.</w:t>
      </w:r>
    </w:p>
    <w:p>
      <w:pPr>
        <w:pStyle w:val="BodyText"/>
      </w:pPr>
      <w:r>
        <w:rPr>
          <w:b/>
        </w:rPr>
        <w:t xml:space="preserve">-t theta1,theta2,...</w:t>
      </w:r>
      <w:r>
        <w:t xml:space="preserve">: per-locus mutation rate of populations that exists at time 0. The number of thetas are equal to either 1 or the number of populations that exists at time 0. If only 1 theta is assigned, the value is assigned to all populations that exist at time 0.</w:t>
      </w:r>
    </w:p>
    <w:p>
      <w:pPr>
        <w:pStyle w:val="BodyText"/>
      </w:pPr>
      <w:r>
        <w:rPr>
          <w:b/>
        </w:rPr>
        <w:t xml:space="preserve">-r rho</w:t>
      </w:r>
      <w:r>
        <w:t xml:space="preserve">: Per-locus recombination rate.</w:t>
      </w:r>
    </w:p>
    <w:p>
      <w:pPr>
        <w:pStyle w:val="BodyText"/>
      </w:pPr>
      <w:r>
        <w:rPr>
          <w:b/>
        </w:rPr>
        <w:t xml:space="preserve">-T treefile</w:t>
      </w:r>
      <w:r>
        <w:t xml:space="preserve">: Print Newick-formatted coalescent trees to</w:t>
      </w:r>
      <w:r>
        <w:t xml:space="preserve"> </w:t>
      </w:r>
      <w:r>
        <w:rPr>
          <w:b/>
        </w:rPr>
        <w:t xml:space="preserve">treefile</w:t>
      </w:r>
      <w:r>
        <w:t xml:space="preserve">.</w:t>
      </w:r>
    </w:p>
    <w:p>
      <w:pPr>
        <w:pStyle w:val="BodyText"/>
      </w:pPr>
      <w:r>
        <w:rPr>
          <w:b/>
        </w:rPr>
        <w:t xml:space="preserve">-m model1,model2,...</w:t>
      </w:r>
      <w:r>
        <w:t xml:space="preserve">: Assign DNA evolution models of population that exists at time 0,</w:t>
      </w:r>
      <w:r>
        <w:t xml:space="preserve"> </w:t>
      </w:r>
      <w:r>
        <w:rPr>
          <w:b/>
        </w:rPr>
        <w:t xml:space="preserve">model1</w:t>
      </w:r>
      <w:r>
        <w:t xml:space="preserve"> </w:t>
      </w:r>
      <w:r>
        <w:t xml:space="preserve">for population 1,</w:t>
      </w:r>
      <w:r>
        <w:t xml:space="preserve"> </w:t>
      </w:r>
      <w:r>
        <w:rPr>
          <w:b/>
        </w:rPr>
        <w:t xml:space="preserve">model2</w:t>
      </w:r>
      <w:r>
        <w:t xml:space="preserve"> </w:t>
      </w:r>
      <w:r>
        <w:t xml:space="preserve">for population 2, and so on. Available models are</w:t>
      </w:r>
      <w:r>
        <w:t xml:space="preserve"> </w:t>
      </w:r>
      <w:r>
        <w:rPr>
          <w:b/>
        </w:rPr>
        <w:t xml:space="preserve">JC69</w:t>
      </w:r>
      <w:r>
        <w:t xml:space="preserve">,</w:t>
      </w:r>
      <w:r>
        <w:t xml:space="preserve"> </w:t>
      </w:r>
      <w:r>
        <w:rPr>
          <w:b/>
        </w:rPr>
        <w:t xml:space="preserve">K80</w:t>
      </w:r>
      <w:r>
        <w:t xml:space="preserve">,</w:t>
      </w:r>
      <w:r>
        <w:t xml:space="preserve"> </w:t>
      </w:r>
      <w:r>
        <w:rPr>
          <w:b/>
        </w:rPr>
        <w:t xml:space="preserve">F81</w:t>
      </w:r>
      <w:r>
        <w:t xml:space="preserve">,</w:t>
      </w:r>
      <w:r>
        <w:t xml:space="preserve"> </w:t>
      </w:r>
      <w:r>
        <w:rPr>
          <w:b/>
        </w:rPr>
        <w:t xml:space="preserve">HKY85</w:t>
      </w:r>
      <w:r>
        <w:t xml:space="preserve">,</w:t>
      </w:r>
      <w:r>
        <w:t xml:space="preserve"> </w:t>
      </w:r>
      <w:r>
        <w:rPr>
          <w:b/>
        </w:rPr>
        <w:t xml:space="preserve">T92</w:t>
      </w:r>
      <w:r>
        <w:t xml:space="preserve">,</w:t>
      </w:r>
      <w:r>
        <w:t xml:space="preserve"> </w:t>
      </w:r>
      <w:r>
        <w:rPr>
          <w:b/>
        </w:rPr>
        <w:t xml:space="preserve">TN93</w:t>
      </w:r>
      <w:r>
        <w:t xml:space="preserve"> </w:t>
      </w:r>
      <w:r>
        <w:t xml:space="preserve">and</w:t>
      </w:r>
      <w:r>
        <w:t xml:space="preserve"> </w:t>
      </w:r>
      <w:r>
        <w:rPr>
          <w:b/>
        </w:rPr>
        <w:t xml:space="preserve">GTR</w:t>
      </w:r>
      <w:r>
        <w:t xml:space="preserve">. The description of these mutation models can be found in http://en.wikipedia.org/wiki/Models_of_DNA_evolution. Infinite-site model is assumed if user do not specify this switch. Under infinite-site model, mutant allele is chosen uniformly at random from three possible nucleotides.</w:t>
      </w:r>
    </w:p>
    <w:p>
      <w:pPr>
        <w:pStyle w:val="BodyText"/>
      </w:pPr>
      <w:r>
        <w:rPr>
          <w:b/>
        </w:rPr>
        <w:t xml:space="preserve">-f freq1_A,freq1_C,freq1_G,freq_T;freq2_A,freq2_C,freq2_G,freq2_T;...</w:t>
      </w:r>
      <w:r>
        <w:t xml:space="preserve">: Base frequencies for mutation model. Prefix</w:t>
      </w:r>
      <w:r>
        <w:t xml:space="preserve"> </w:t>
      </w:r>
      <w:r>
        <w:rPr>
          <w:b/>
        </w:rPr>
        <w:t xml:space="preserve">freq1</w:t>
      </w:r>
      <w:r>
        <w:t xml:space="preserve"> </w:t>
      </w:r>
      <w:r>
        <w:t xml:space="preserve">stands for base frequencies of population 1,</w:t>
      </w:r>
      <w:r>
        <w:t xml:space="preserve"> </w:t>
      </w:r>
      <w:r>
        <w:rPr>
          <w:b/>
        </w:rPr>
        <w:t xml:space="preserve">freq2</w:t>
      </w:r>
      <w:r>
        <w:t xml:space="preserve"> </w:t>
      </w:r>
      <w:r>
        <w:t xml:space="preserve">stand for base frequencies of population 2, and so on.</w:t>
      </w:r>
    </w:p>
    <w:p>
      <w:pPr>
        <w:pStyle w:val="BodyText"/>
      </w:pPr>
      <w:r>
        <w:rPr>
          <w:b/>
        </w:rPr>
        <w:t xml:space="preserve">-R par11,par12,...;par21,par22,...;...</w:t>
      </w:r>
      <w:r>
        <w:t xml:space="preserve">: Set parameters of mutation model. The length of parameter list depends on mutation model. parij indicate j-th parameter of population i. The length of parameter list is 0 for JC69, 1 for K80, 0 for F81, 1 for HKY85, 1 for T92, 2 for TN93 and 6 for GTR. The physical meanings of parameters can be seen in http://en.wikipedia.org/wiki/Models_of_DNA_evolution .</w:t>
      </w:r>
    </w:p>
    <w:p>
      <w:pPr>
        <w:pStyle w:val="BodyText"/>
      </w:pPr>
      <w:r>
        <w:t xml:space="preserve">The following are used to specify demographic model. Some switches have effect on specific population which is designated by 0-based index. For example, the first population specified in read profile has index 0, the second population has index 1, and so on.</w:t>
      </w:r>
    </w:p>
    <w:p>
      <w:pPr>
        <w:pStyle w:val="BodyText"/>
      </w:pPr>
      <w:r>
        <w:rPr>
          <w:b/>
        </w:rPr>
        <w:t xml:space="preserve">-G alpha</w:t>
      </w:r>
      <w:r>
        <w:t xml:space="preserve">: Set exponential growth rate of all populations to</w:t>
      </w:r>
      <w:r>
        <w:t xml:space="preserve"> </w:t>
      </w:r>
      <w:r>
        <w:rPr>
          <w:b/>
        </w:rPr>
        <w:t xml:space="preserve">alpha</w:t>
      </w:r>
      <w:r>
        <w:t xml:space="preserve"> </w:t>
      </w:r>
      <w:r>
        <w:t xml:space="preserve">at time 0</w:t>
      </w:r>
    </w:p>
    <w:p>
      <w:pPr>
        <w:pStyle w:val="BodyText"/>
      </w:pPr>
      <w:r>
        <w:rPr>
          <w:b/>
        </w:rPr>
        <w:t xml:space="preserve">-g i alpha</w:t>
      </w:r>
      <w:r>
        <w:t xml:space="preserve">: Set exponential growth rate of population</w:t>
      </w:r>
      <w:r>
        <w:t xml:space="preserve"> </w:t>
      </w:r>
      <w:r>
        <w:rPr>
          <w:b/>
        </w:rPr>
        <w:t xml:space="preserve">i</w:t>
      </w:r>
      <w:r>
        <w:t xml:space="preserve"> </w:t>
      </w:r>
      <w:r>
        <w:t xml:space="preserve">that exist at time 0.</w:t>
      </w:r>
    </w:p>
    <w:p>
      <w:pPr>
        <w:pStyle w:val="BodyText"/>
      </w:pPr>
      <w:r>
        <w:rPr>
          <w:b/>
        </w:rPr>
        <w:t xml:space="preserve">-S size_1,size_2,...</w:t>
      </w:r>
      <w:r>
        <w:t xml:space="preserve">: Size of each subpopulation at time 0. All sizes are set to 1 if this switch is ignored.</w:t>
      </w:r>
    </w:p>
    <w:p>
      <w:pPr>
        <w:pStyle w:val="BodyText"/>
      </w:pPr>
      <w:r>
        <w:rPr>
          <w:b/>
        </w:rPr>
        <w:t xml:space="preserve">-M m_12,m_13,...,m_21,m_23,...</w:t>
      </w:r>
      <w:r>
        <w:t xml:space="preserve">: Migration matrix at time 0.</w:t>
      </w:r>
    </w:p>
    <w:p>
      <w:pPr>
        <w:pStyle w:val="BodyText"/>
      </w:pPr>
      <w:r>
        <w:t xml:space="preserve">The following switches are used to set demographic events.</w:t>
      </w:r>
      <w:r>
        <w:t xml:space="preserve"> </w:t>
      </w:r>
      <w:r>
        <w:rPr>
          <w:i/>
        </w:rPr>
        <w:t xml:space="preserve">t</w:t>
      </w:r>
      <w:r>
        <w:t xml:space="preserve"> </w:t>
      </w:r>
      <w:r>
        <w:t xml:space="preserve">indicates the time when the event occurs.</w:t>
      </w:r>
    </w:p>
    <w:p>
      <w:pPr>
        <w:pStyle w:val="BodyText"/>
      </w:pPr>
      <w:r>
        <w:rPr>
          <w:b/>
        </w:rPr>
        <w:t xml:space="preserve">-es t i proportion</w:t>
      </w:r>
      <w:r>
        <w:t xml:space="preserve">: Split population</w:t>
      </w:r>
      <w:r>
        <w:t xml:space="preserve"> </w:t>
      </w:r>
      <w:r>
        <w:rPr>
          <w:b/>
        </w:rPr>
        <w:t xml:space="preserve">i</w:t>
      </w:r>
      <w:r>
        <w:t xml:space="preserve">. This generated a new population numbered according to the order appear in command line. For example, assume 2 population is specified in read profile and there are two another</w:t>
      </w:r>
      <w:r>
        <w:t xml:space="preserve"> </w:t>
      </w:r>
      <w:r>
        <w:rPr>
          <w:b/>
        </w:rPr>
        <w:t xml:space="preserve">-es</w:t>
      </w:r>
      <w:r>
        <w:t xml:space="preserve"> </w:t>
      </w:r>
      <w:r>
        <w:t xml:space="preserve">switch before current one, the newly generated population is numbered 4.</w:t>
      </w:r>
      <w:r>
        <w:t xml:space="preserve"> </w:t>
      </w:r>
      <w:r>
        <w:rPr>
          <w:b/>
        </w:rPr>
        <w:t xml:space="preserve">proportion</w:t>
      </w:r>
      <w:r>
        <w:t xml:space="preserve"> </w:t>
      </w:r>
      <w:r>
        <w:t xml:space="preserve">is probability that each lineage stays in population i.</w:t>
      </w:r>
    </w:p>
    <w:p>
      <w:pPr>
        <w:pStyle w:val="BodyText"/>
      </w:pPr>
      <w:r>
        <w:rPr>
          <w:b/>
        </w:rPr>
        <w:t xml:space="preserve">-ej t i j</w:t>
      </w:r>
      <w:r>
        <w:t xml:space="preserve">: Join population i and population j without changing sizes and growth rates. Note that all lineages in population</w:t>
      </w:r>
      <w:r>
        <w:t xml:space="preserve"> </w:t>
      </w:r>
      <w:r>
        <w:rPr>
          <w:b/>
        </w:rPr>
        <w:t xml:space="preserve">j</w:t>
      </w:r>
      <w:r>
        <w:t xml:space="preserve"> </w:t>
      </w:r>
      <w:r>
        <w:t xml:space="preserve">are moved to population</w:t>
      </w:r>
      <w:r>
        <w:t xml:space="preserve"> </w:t>
      </w:r>
      <w:r>
        <w:rPr>
          <w:b/>
        </w:rPr>
        <w:t xml:space="preserve">i</w:t>
      </w:r>
      <w:r>
        <w:t xml:space="preserve"> </w:t>
      </w:r>
      <w:r>
        <w:t xml:space="preserve">after this event.</w:t>
      </w:r>
    </w:p>
    <w:p>
      <w:pPr>
        <w:pStyle w:val="BodyText"/>
      </w:pPr>
      <w:r>
        <w:rPr>
          <w:b/>
        </w:rPr>
        <w:t xml:space="preserve">-eG t alpha</w:t>
      </w:r>
      <w:r>
        <w:t xml:space="preserve">: Set growth rate of all populations to</w:t>
      </w:r>
      <w:r>
        <w:t xml:space="preserve"> </w:t>
      </w:r>
      <w:r>
        <w:rPr>
          <w:b/>
        </w:rPr>
        <w:t xml:space="preserve">alpha</w:t>
      </w:r>
      <w:r>
        <w:t xml:space="preserve">.</w:t>
      </w:r>
    </w:p>
    <w:p>
      <w:pPr>
        <w:pStyle w:val="BodyText"/>
      </w:pPr>
      <w:r>
        <w:rPr>
          <w:b/>
        </w:rPr>
        <w:t xml:space="preserve">-eg t i alpha_i</w:t>
      </w:r>
      <w:r>
        <w:t xml:space="preserve">: Modify growth rate of population</w:t>
      </w:r>
      <w:r>
        <w:t xml:space="preserve"> </w:t>
      </w:r>
      <w:r>
        <w:rPr>
          <w:b/>
        </w:rPr>
        <w:t xml:space="preserve">i</w:t>
      </w:r>
      <w:r>
        <w:t xml:space="preserve">.</w:t>
      </w:r>
    </w:p>
    <w:p>
      <w:pPr>
        <w:pStyle w:val="BodyText"/>
      </w:pPr>
      <w:r>
        <w:rPr>
          <w:b/>
        </w:rPr>
        <w:t xml:space="preserve">-eM t mig_rate</w:t>
      </w:r>
      <w:r>
        <w:t xml:space="preserve">: Modify the mig matrix so all elements are</w:t>
      </w:r>
      <w:r>
        <w:t xml:space="preserve"> </w:t>
      </w:r>
      <w:r>
        <w:rPr>
          <w:b/>
        </w:rPr>
        <w:t xml:space="preserve">mig_rate/(npop-1)</w:t>
      </w:r>
      <w:r>
        <w:t xml:space="preserve">, where</w:t>
      </w:r>
      <w:r>
        <w:t xml:space="preserve"> </w:t>
      </w:r>
      <w:r>
        <w:rPr>
          <w:b/>
        </w:rPr>
        <w:t xml:space="preserve">npop</w:t>
      </w:r>
      <w:r>
        <w:t xml:space="preserve"> </w:t>
      </w:r>
      <w:r>
        <w:t xml:space="preserve">is the number of population at time</w:t>
      </w:r>
      <w:r>
        <w:t xml:space="preserve"> </w:t>
      </w:r>
      <m:oMath>
        <m:r>
          <m:rPr/>
          <m:t>t</m:t>
        </m:r>
      </m:oMath>
      <w:r>
        <w:t xml:space="preserve">.</w:t>
      </w:r>
    </w:p>
    <w:p>
      <w:pPr>
        <w:pStyle w:val="BodyText"/>
      </w:pPr>
      <w:r>
        <w:rPr>
          <w:b/>
        </w:rPr>
        <w:t xml:space="preserve">-em t i j m_ij</w:t>
      </w:r>
      <w:r>
        <w:t xml:space="preserve">: Set migration rate between populations</w:t>
      </w:r>
      <w:r>
        <w:t xml:space="preserve"> </w:t>
      </w:r>
      <w:r>
        <w:rPr>
          <w:b/>
        </w:rPr>
        <w:t xml:space="preserve">i</w:t>
      </w:r>
      <w:r>
        <w:t xml:space="preserve"> </w:t>
      </w:r>
      <w:r>
        <w:t xml:space="preserve">and</w:t>
      </w:r>
      <w:r>
        <w:t xml:space="preserve"> </w:t>
      </w:r>
      <w:r>
        <w:rPr>
          <w:b/>
        </w:rPr>
        <w:t xml:space="preserve">j</w:t>
      </w:r>
      <w:r>
        <w:t xml:space="preserve"> </w:t>
      </w:r>
      <w:r>
        <w:t xml:space="preserve">to</w:t>
      </w:r>
      <w:r>
        <w:t xml:space="preserve"> </w:t>
      </w:r>
      <w:r>
        <w:rPr>
          <w:b/>
        </w:rPr>
        <w:t xml:space="preserve">m_ij</w:t>
      </w:r>
    </w:p>
    <w:p>
      <w:pPr>
        <w:pStyle w:val="BodyText"/>
      </w:pPr>
      <w:r>
        <w:rPr>
          <w:b/>
        </w:rPr>
        <w:t xml:space="preserve">-eN t size_all</w:t>
      </w:r>
      <w:r>
        <w:t xml:space="preserve">: Modify all population sizes to</w:t>
      </w:r>
      <w:r>
        <w:t xml:space="preserve"> </w:t>
      </w:r>
      <w:r>
        <w:rPr>
          <w:b/>
        </w:rPr>
        <w:t xml:space="preserve">size_all*N0</w:t>
      </w:r>
      <w:r>
        <w:t xml:space="preserve">, where</w:t>
      </w:r>
      <w:r>
        <w:t xml:space="preserve"> </w:t>
      </w:r>
      <w:r>
        <w:rPr>
          <w:b/>
        </w:rPr>
        <w:t xml:space="preserve">N0</w:t>
      </w:r>
      <w:r>
        <w:t xml:space="preserve"> </w:t>
      </w:r>
      <w:r>
        <w:t xml:space="preserve">is the size of population 0 at time 0.</w:t>
      </w:r>
    </w:p>
    <w:p>
      <w:pPr>
        <w:pStyle w:val="BodyText"/>
      </w:pPr>
      <w:r>
        <w:rPr>
          <w:b/>
        </w:rPr>
        <w:t xml:space="preserve">-en t i size_i</w:t>
      </w:r>
      <w:r>
        <w:t xml:space="preserve">: Set size of population</w:t>
      </w:r>
      <w:r>
        <w:t xml:space="preserve"> </w:t>
      </w:r>
      <w:r>
        <w:rPr>
          <w:b/>
        </w:rPr>
        <w:t xml:space="preserve">i</w:t>
      </w:r>
      <w:r>
        <w:t xml:space="preserve"> </w:t>
      </w:r>
      <w:r>
        <w:t xml:space="preserve">to</w:t>
      </w:r>
      <w:r>
        <w:t xml:space="preserve"> </w:t>
      </w:r>
      <w:r>
        <w:rPr>
          <w:b/>
        </w:rPr>
        <w:t xml:space="preserve">size_i*N0</w:t>
      </w:r>
      <w:r>
        <w:t xml:space="preserve">.</w:t>
      </w:r>
    </w:p>
    <w:p>
      <w:pPr>
        <w:pStyle w:val="Heading2"/>
      </w:pPr>
      <w:bookmarkStart w:id="36" w:name="example"/>
      <w:bookmarkEnd w:id="36"/>
      <w:r>
        <w:t xml:space="preserve">Example</w:t>
      </w:r>
    </w:p>
    <w:p>
      <w:pPr>
        <w:pStyle w:val="FirstParagraph"/>
      </w:pPr>
      <w:r>
        <w:t xml:space="preserve">To simulate 100 single-end reads from single population with per-base mutation rate 0.01, type</w:t>
      </w:r>
    </w:p>
    <w:p>
      <w:pPr>
        <w:pStyle w:val="SourceCode"/>
      </w:pPr>
      <w:r>
        <w:rPr>
          <w:rStyle w:val="VerbatimChar"/>
        </w:rPr>
        <w:t xml:space="preserve">$ sampler -r 100 -g reference.fasta -f 500 &gt;profile.txt</w:t>
      </w:r>
      <w:r>
        <w:br w:type="textWrapping"/>
      </w:r>
      <w:r>
        <w:rPr>
          <w:rStyle w:val="VerbatimChar"/>
        </w:rPr>
        <w:t xml:space="preserve">$ metasmc -i profile.txt -t 0.01 &gt;read.fasta</w:t>
      </w:r>
    </w:p>
    <w:p>
      <w:pPr>
        <w:pStyle w:val="FirstParagraph"/>
      </w:pPr>
      <w:r>
        <w:t xml:space="preserve">The desired reads can be found in read.fasta and all reads have length 500.</w:t>
      </w:r>
    </w:p>
    <w:p>
      <w:pPr>
        <w:pStyle w:val="BodyText"/>
      </w:pPr>
      <w:r>
        <w:t xml:space="preserve">To simulate two populations with migration rate 0.1 from population 1 to 2 and 0.2 from 2 to 1, type</w:t>
      </w:r>
    </w:p>
    <w:p>
      <w:pPr>
        <w:pStyle w:val="SourceCode"/>
      </w:pPr>
      <w:r>
        <w:rPr>
          <w:rStyle w:val="VerbatimChar"/>
        </w:rPr>
        <w:t xml:space="preserve">$ sampler -r 100 -g reference.fasta -f 500 -n 2 &gt; profile.txt</w:t>
      </w:r>
      <w:r>
        <w:br w:type="textWrapping"/>
      </w:r>
      <w:r>
        <w:rPr>
          <w:rStyle w:val="VerbatimChar"/>
        </w:rPr>
        <w:t xml:space="preserve">$ metasmc -i profile.txt -t 0.01 -M 0.1,0.2 &gt;reads.fasta</w:t>
      </w:r>
    </w:p>
    <w:p>
      <w:pPr>
        <w:pStyle w:val="FirstParagraph"/>
      </w:pPr>
      <w:r>
        <w:t xml:space="preserve">If user wish to simulate two populations with different mutation models, type</w:t>
      </w:r>
    </w:p>
    <w:p>
      <w:pPr>
        <w:pStyle w:val="SourceCode"/>
      </w:pPr>
      <w:r>
        <w:rPr>
          <w:rStyle w:val="VerbatimChar"/>
        </w:rPr>
        <w:t xml:space="preserve">$ sampler -r 100 -g reference.fasta -f 500 -n 2 &gt; profile.txt</w:t>
      </w:r>
      <w:r>
        <w:br w:type="textWrapping"/>
      </w:r>
      <w:r>
        <w:rPr>
          <w:rStyle w:val="VerbatimChar"/>
        </w:rPr>
        <w:t xml:space="preserve">$ metasmc -i profile.txt -t 0.01 -M 0.1,0.2 -t 0.01 -m JC69,GTR -R :0.1,1,0.2,1,2,4 &gt;reads.fasta</w:t>
      </w:r>
    </w:p>
    <w:p>
      <w:pPr>
        <w:pStyle w:val="FirstParagraph"/>
      </w:pPr>
      <w:r>
        <w:t xml:space="preserve">In this example, both populations have mutation rate 0.01, but first population mutates according to Jukes-Cantor model whereas second population mutates according to Generalised time-reversible model.</w:t>
      </w:r>
      <w:r>
        <w:t xml:space="preserve"> </w:t>
      </w:r>
      <w:r>
        <w:rPr>
          <w:b/>
        </w:rPr>
        <w:t xml:space="preserve">-R</w:t>
      </w:r>
      <w:r>
        <w:t xml:space="preserve"> </w:t>
      </w:r>
      <w:r>
        <w:t xml:space="preserve">is used to assign model parameters and parameter lists for different populations are separated by ':'.</w:t>
      </w:r>
    </w:p>
    <w:p>
      <w:pPr>
        <w:pStyle w:val="BodyText"/>
      </w:pPr>
      <w:r>
        <w:t xml:space="preserve">To simulate completely isolation of two populations at time 0.1, type</w:t>
      </w:r>
    </w:p>
    <w:p>
      <w:pPr>
        <w:pStyle w:val="SourceCode"/>
      </w:pPr>
      <w:r>
        <w:rPr>
          <w:rStyle w:val="VerbatimChar"/>
        </w:rPr>
        <w:t xml:space="preserve">$ sampler -r 100 -g reference.fasta -f 500 -n 2 &gt; profile.txt</w:t>
      </w:r>
      <w:r>
        <w:br w:type="textWrapping"/>
      </w:r>
      <w:r>
        <w:rPr>
          <w:rStyle w:val="VerbatimChar"/>
        </w:rPr>
        <w:t xml:space="preserve">$ metasmc -i profile.txt -t 0.01 -M 0,0 -ej 0.1 0,1 &gt;reads.fasta</w:t>
      </w:r>
    </w:p>
    <w:p>
      <w:pPr>
        <w:pStyle w:val="FirstParagraph"/>
      </w:pPr>
      <w:r>
        <w:t xml:space="preserve">An interesting application of MetaSMC is to simulate change of mutation rate. This can be achieved by combining heterogeneous mutation rate and population splitting:</w:t>
      </w:r>
    </w:p>
    <w:p>
      <w:pPr>
        <w:pStyle w:val="SourceCode"/>
      </w:pPr>
      <w:r>
        <w:rPr>
          <w:rStyle w:val="VerbatimChar"/>
        </w:rPr>
        <w:t xml:space="preserve">$ sampler -r 100 -g reference.fasta -f 500 &gt; profile.txt</w:t>
      </w:r>
      <w:r>
        <w:br w:type="textWrapping"/>
      </w:r>
      <w:r>
        <w:rPr>
          <w:rStyle w:val="VerbatimChar"/>
        </w:rPr>
        <w:t xml:space="preserve">$ metasmc -i profile.txt -t 0.01,0.02 -m JC69 -es 0.1 0 0 &gt;reads.fasta</w:t>
      </w:r>
    </w:p>
    <w:p>
      <w:pPr>
        <w:pStyle w:val="FirstParagraph"/>
      </w:pPr>
      <w:r>
        <w:t xml:space="preserve">Initially, there is only 1 population (population 0) with mutation rate 0.01. At time 0.01, a splitting event causes all lineages moving to population 1 (the population index is automatically assigned) with mutation rate 0.02. Since migration between two populations is disallowed, population 0 is essentially replaced by population 1.</w:t>
      </w:r>
    </w:p>
    <w:p>
      <w:pPr>
        <w:pStyle w:val="Heading1"/>
      </w:pPr>
      <w:bookmarkStart w:id="37" w:name="library-interface"/>
      <w:bookmarkEnd w:id="37"/>
      <w:r>
        <w:t xml:space="preserve">Library Interface</w:t>
      </w:r>
    </w:p>
    <w:p>
      <w:pPr>
        <w:pStyle w:val="Heading2"/>
      </w:pPr>
      <w:bookmarkStart w:id="38" w:name="overview"/>
      <w:bookmarkEnd w:id="38"/>
      <w:r>
        <w:t xml:space="preserve">Overview</w:t>
      </w:r>
    </w:p>
    <w:p>
      <w:pPr>
        <w:pStyle w:val="FirstParagraph"/>
      </w:pPr>
      <w:r>
        <w:t xml:space="preserve">This subsection gives an overview of the usage of the library interface. For detailed usage of each function, see API Reference. The library interface is defined in global.h, smc.h and mutation.h, which can be found in</w:t>
      </w:r>
      <w:r>
        <w:t xml:space="preserve"> </w:t>
      </w:r>
      <w:r>
        <w:rPr>
          <w:b/>
        </w:rPr>
        <w:t xml:space="preserve">&lt;installation_path&gt;/include/</w:t>
      </w:r>
      <w:r>
        <w:t xml:space="preserve">. To use library interface, programmer need to add</w:t>
      </w:r>
      <w:r>
        <w:t xml:space="preserve"> </w:t>
      </w:r>
      <w:r>
        <w:rPr>
          <w:b/>
        </w:rPr>
        <w:t xml:space="preserve">-lsmc</w:t>
      </w:r>
      <w:r>
        <w:t xml:space="preserve"> </w:t>
      </w:r>
      <w:r>
        <w:t xml:space="preserve">and</w:t>
      </w:r>
      <w:r>
        <w:t xml:space="preserve"> </w:t>
      </w:r>
      <w:r>
        <w:rPr>
          <w:b/>
        </w:rPr>
        <w:t xml:space="preserve">-L&lt;installation_path&gt;/lib</w:t>
      </w:r>
      <w:r>
        <w:t xml:space="preserve"> </w:t>
      </w:r>
      <w:r>
        <w:t xml:space="preserve">in gcc command.</w:t>
      </w:r>
    </w:p>
    <w:p>
      <w:pPr>
        <w:pStyle w:val="BodyText"/>
      </w:pPr>
      <w:r>
        <w:t xml:space="preserve">To simulate reads from a species, the first step is to load read profile. This can be done by calling</w:t>
      </w:r>
      <w:r>
        <w:t xml:space="preserve"> </w:t>
      </w:r>
      <w:r>
        <w:rPr>
          <w:b/>
        </w:rPr>
        <w:t xml:space="preserve">load_profile</w:t>
      </w:r>
      <w:r>
        <w:t xml:space="preserve">, which returns a object of type</w:t>
      </w:r>
      <w:r>
        <w:t xml:space="preserve"> </w:t>
      </w:r>
      <w:r>
        <w:rPr>
          <w:b/>
        </w:rPr>
        <w:t xml:space="preserve">struct profile</w:t>
      </w:r>
      <w:r>
        <w:t xml:space="preserve">. Next, we need to set up configuration object by</w:t>
      </w:r>
    </w:p>
    <w:p>
      <w:pPr>
        <w:pStyle w:val="SourceCode"/>
      </w:pPr>
      <w:r>
        <w:rPr>
          <w:rStyle w:val="VerbatimChar"/>
        </w:rPr>
        <w:t xml:space="preserve">struct config *create_config(struct profile *, int)</w:t>
      </w:r>
    </w:p>
    <w:p>
      <w:pPr>
        <w:pStyle w:val="FirstParagraph"/>
      </w:pPr>
      <w:r>
        <w:rPr>
          <w:i/>
        </w:rPr>
        <w:t xml:space="preserve">create_config</w:t>
      </w:r>
      <w:r>
        <w:t xml:space="preserve"> </w:t>
      </w:r>
      <w:r>
        <w:t xml:space="preserve">returns configuration object that contains basic configuration without demographic events, migration matrix and growth rates. After calling</w:t>
      </w:r>
      <w:r>
        <w:t xml:space="preserve"> </w:t>
      </w:r>
      <w:r>
        <w:rPr>
          <w:b/>
        </w:rPr>
        <w:t xml:space="preserve">create_config</w:t>
      </w:r>
      <w:r>
        <w:t xml:space="preserve">, demographic events can be added using a set of functions. There are 8 types of demographic events described as follows:</w:t>
      </w:r>
    </w:p>
    <w:p>
      <w:pPr>
        <w:pStyle w:val="Compact"/>
        <w:numPr>
          <w:numId w:val="1002"/>
          <w:ilvl w:val="0"/>
        </w:numPr>
      </w:pPr>
      <w:r>
        <w:t xml:space="preserve">ggro: change growth rate of all populations</w:t>
      </w:r>
    </w:p>
    <w:p>
      <w:pPr>
        <w:pStyle w:val="Compact"/>
        <w:numPr>
          <w:numId w:val="1002"/>
          <w:ilvl w:val="0"/>
        </w:numPr>
      </w:pPr>
      <w:r>
        <w:t xml:space="preserve">grow: change growth rate of a specific population</w:t>
      </w:r>
    </w:p>
    <w:p>
      <w:pPr>
        <w:pStyle w:val="Compact"/>
        <w:numPr>
          <w:numId w:val="1002"/>
          <w:ilvl w:val="0"/>
        </w:numPr>
      </w:pPr>
      <w:r>
        <w:t xml:space="preserve">gmig: change migration rate between all pairs of populations</w:t>
      </w:r>
    </w:p>
    <w:p>
      <w:pPr>
        <w:pStyle w:val="Compact"/>
        <w:numPr>
          <w:numId w:val="1002"/>
          <w:ilvl w:val="0"/>
        </w:numPr>
      </w:pPr>
      <w:r>
        <w:t xml:space="preserve">rmig: change migration rate between a specific pair of populations</w:t>
      </w:r>
    </w:p>
    <w:p>
      <w:pPr>
        <w:pStyle w:val="Compact"/>
        <w:numPr>
          <w:numId w:val="1002"/>
          <w:ilvl w:val="0"/>
        </w:numPr>
      </w:pPr>
      <w:r>
        <w:t xml:space="preserve">gsiz: change size of all populations</w:t>
      </w:r>
    </w:p>
    <w:p>
      <w:pPr>
        <w:pStyle w:val="Compact"/>
        <w:numPr>
          <w:numId w:val="1002"/>
          <w:ilvl w:val="0"/>
        </w:numPr>
      </w:pPr>
      <w:r>
        <w:t xml:space="preserve">join: join two populations</w:t>
      </w:r>
    </w:p>
    <w:p>
      <w:pPr>
        <w:pStyle w:val="Compact"/>
        <w:numPr>
          <w:numId w:val="1002"/>
          <w:ilvl w:val="0"/>
        </w:numPr>
      </w:pPr>
      <w:r>
        <w:t xml:space="preserve">splt: split a population</w:t>
      </w:r>
    </w:p>
    <w:p>
      <w:pPr>
        <w:pStyle w:val="Compact"/>
        <w:numPr>
          <w:numId w:val="1002"/>
          <w:ilvl w:val="0"/>
        </w:numPr>
      </w:pPr>
      <w:r>
        <w:t xml:space="preserve">size: change size of a population</w:t>
      </w:r>
      <w:r>
        <w:t xml:space="preserve"> </w:t>
      </w:r>
    </w:p>
    <w:p>
      <w:pPr>
        <w:pStyle w:val="FirstParagraph"/>
      </w:pPr>
      <w:r>
        <w:t xml:space="preserve">Events can be added by calling function</w:t>
      </w:r>
      <w:r>
        <w:t xml:space="preserve"> </w:t>
      </w:r>
      <w:r>
        <w:rPr>
          <w:b/>
        </w:rPr>
        <w:t xml:space="preserve">add_event_&lt;event type&gt;</w:t>
      </w:r>
      <w:r>
        <w:t xml:space="preserve">. Migration matrix and growth rates can be added by</w:t>
      </w:r>
    </w:p>
    <w:p>
      <w:pPr>
        <w:pStyle w:val="SourceCode"/>
      </w:pPr>
      <w:r>
        <w:rPr>
          <w:rStyle w:val="VerbatimChar"/>
        </w:rPr>
        <w:t xml:space="preserve">int set_growth_rates(struct config *, double *)</w:t>
      </w:r>
    </w:p>
    <w:p>
      <w:pPr>
        <w:pStyle w:val="FirstParagraph"/>
      </w:pPr>
      <w:r>
        <w:t xml:space="preserve">and</w:t>
      </w:r>
    </w:p>
    <w:p>
      <w:pPr>
        <w:pStyle w:val="SourceCode"/>
      </w:pPr>
      <w:r>
        <w:rPr>
          <w:rStyle w:val="VerbatimChar"/>
        </w:rPr>
        <w:t xml:space="preserve">int set_migration_matrix(struct config *, double *)</w:t>
      </w:r>
    </w:p>
    <w:p>
      <w:pPr>
        <w:pStyle w:val="FirstParagraph"/>
      </w:pPr>
      <w:r>
        <w:t xml:space="preserve">If these functions are not used, all entries of migration matrix and growth rates are set to 0.</w:t>
      </w:r>
    </w:p>
    <w:p>
      <w:pPr>
        <w:pStyle w:val="BodyText"/>
      </w:pPr>
      <w:r>
        <w:t xml:space="preserve">Next, we need to allocate genealogy object, which can be done by calling</w:t>
      </w:r>
    </w:p>
    <w:p>
      <w:pPr>
        <w:pStyle w:val="SourceCode"/>
      </w:pPr>
      <w:r>
        <w:rPr>
          <w:rStyle w:val="VerbatimChar"/>
        </w:rPr>
        <w:t xml:space="preserve">struct genealogy *alloc_genealogy(struct config *, struct profile *)</w:t>
      </w:r>
    </w:p>
    <w:p>
      <w:pPr>
        <w:pStyle w:val="FirstParagraph"/>
      </w:pPr>
      <w:r>
        <w:t xml:space="preserve">Genealogy objects holds informations required during simulation process. After genealogy object is created, reads are simulated by calling</w:t>
      </w:r>
    </w:p>
    <w:p>
      <w:pPr>
        <w:pStyle w:val="SourceCode"/>
      </w:pPr>
      <w:r>
        <w:rPr>
          <w:rStyle w:val="VerbatimChar"/>
        </w:rPr>
        <w:t xml:space="preserve">int simulate(struct genealogy *, struct profile *);.</w:t>
      </w:r>
    </w:p>
    <w:p>
      <w:pPr>
        <w:pStyle w:val="FirstParagraph"/>
      </w:pPr>
      <w:r>
        <w:t xml:space="preserve">Reads can be founded in profile object. See API Reference of</w:t>
      </w:r>
      <w:r>
        <w:t xml:space="preserve"> </w:t>
      </w:r>
      <w:r>
        <w:rPr>
          <w:b/>
        </w:rPr>
        <w:t xml:space="preserve">load_profile</w:t>
      </w:r>
      <w:r>
        <w:t xml:space="preserve"> </w:t>
      </w:r>
      <w:r>
        <w:t xml:space="preserve">to see how to extract reads from profile object. If user wish to reuse genealogy object, call</w:t>
      </w:r>
    </w:p>
    <w:p>
      <w:pPr>
        <w:pStyle w:val="SourceCode"/>
      </w:pPr>
      <w:r>
        <w:rPr>
          <w:rStyle w:val="VerbatimChar"/>
        </w:rPr>
        <w:t xml:space="preserve">void clear_genealogy(struct genealogy *)</w:t>
      </w:r>
    </w:p>
    <w:p>
      <w:pPr>
        <w:pStyle w:val="FirstParagraph"/>
      </w:pPr>
      <w:r>
        <w:t xml:space="preserve">to reinitalize genealogy object.</w:t>
      </w:r>
    </w:p>
    <w:p>
      <w:pPr>
        <w:pStyle w:val="BodyText"/>
      </w:pPr>
      <w:r>
        <w:t xml:space="preserve">Profile objects, configuration objects and genealogy objects can be destroyed by calling</w:t>
      </w:r>
    </w:p>
    <w:p>
      <w:pPr>
        <w:pStyle w:val="SourceCode"/>
      </w:pPr>
      <w:r>
        <w:rPr>
          <w:rStyle w:val="VerbatimChar"/>
        </w:rPr>
        <w:t xml:space="preserve">void destroy_genealogy(struct genealogy *);</w:t>
      </w:r>
      <w:r>
        <w:br w:type="textWrapping"/>
      </w:r>
      <w:r>
        <w:rPr>
          <w:rStyle w:val="VerbatimChar"/>
        </w:rPr>
        <w:t xml:space="preserve">void destroy_config(struct config *);</w:t>
      </w:r>
      <w:r>
        <w:br w:type="textWrapping"/>
      </w:r>
      <w:r>
        <w:rPr>
          <w:rStyle w:val="VerbatimChar"/>
        </w:rPr>
        <w:t xml:space="preserve">void unload_profile(struct profile *);</w:t>
      </w:r>
    </w:p>
    <w:p>
      <w:pPr>
        <w:pStyle w:val="Heading2"/>
      </w:pPr>
      <w:bookmarkStart w:id="39" w:name="api-reference"/>
      <w:bookmarkEnd w:id="39"/>
      <w:r>
        <w:t xml:space="preserve">API Reference</w:t>
      </w:r>
    </w:p>
    <w:p>
      <w:pPr>
        <w:pStyle w:val="Heading3"/>
      </w:pPr>
      <w:bookmarkStart w:id="40" w:name="name"/>
      <w:bookmarkEnd w:id="40"/>
      <w:r>
        <w:t xml:space="preserve">NAME</w:t>
      </w:r>
    </w:p>
    <w:p>
      <w:pPr>
        <w:pStyle w:val="FirstParagraph"/>
      </w:pPr>
      <w:r>
        <w:rPr>
          <w:b/>
        </w:rPr>
        <w:t xml:space="preserve">#include &lt;global.h&gt;</w:t>
      </w:r>
    </w:p>
    <w:p>
      <w:pPr>
        <w:pStyle w:val="BodyText"/>
      </w:pPr>
      <w:r>
        <w:rPr>
          <w:b/>
        </w:rPr>
        <w:t xml:space="preserve">load_profile</w:t>
      </w:r>
      <w:r>
        <w:t xml:space="preserve">,</w:t>
      </w:r>
      <w:r>
        <w:t xml:space="preserve"> </w:t>
      </w:r>
      <w:r>
        <w:rPr>
          <w:b/>
        </w:rPr>
        <w:t xml:space="preserve">unload_profile</w:t>
      </w:r>
      <w:r>
        <w:t xml:space="preserve"> </w:t>
      </w:r>
      <w:r>
        <w:t xml:space="preserve">- loading and unloading read profile</w:t>
      </w:r>
    </w:p>
    <w:p>
      <w:pPr>
        <w:pStyle w:val="Heading3"/>
      </w:pPr>
      <w:bookmarkStart w:id="41" w:name="synopsis"/>
      <w:bookmarkEnd w:id="41"/>
      <w:r>
        <w:t xml:space="preserve">SYNOPSIS</w:t>
      </w:r>
    </w:p>
    <w:p>
      <w:pPr>
        <w:pStyle w:val="SourceCode"/>
      </w:pPr>
      <w:r>
        <w:rPr>
          <w:rStyle w:val="VerbatimChar"/>
        </w:rPr>
        <w:t xml:space="preserve">struct profile *load_profile(char *filename)</w:t>
      </w:r>
      <w:r>
        <w:br w:type="textWrapping"/>
      </w:r>
      <w:r>
        <w:rPr>
          <w:rStyle w:val="VerbatimChar"/>
        </w:rPr>
        <w:t xml:space="preserve">void unload_profile(struct profile *prof)</w:t>
      </w:r>
    </w:p>
    <w:p>
      <w:pPr>
        <w:pStyle w:val="Heading3"/>
      </w:pPr>
      <w:bookmarkStart w:id="42" w:name="description"/>
      <w:bookmarkEnd w:id="42"/>
      <w:r>
        <w:t xml:space="preserve">DESCRIPTION</w:t>
      </w:r>
    </w:p>
    <w:p>
      <w:pPr>
        <w:pStyle w:val="FirstParagraph"/>
      </w:pPr>
      <w:r>
        <w:rPr>
          <w:b/>
        </w:rPr>
        <w:t xml:space="preserve">load_profile</w:t>
      </w:r>
      <w:r>
        <w:t xml:space="preserve"> </w:t>
      </w:r>
      <w:r>
        <w:t xml:space="preserve">loads read profile in path</w:t>
      </w:r>
      <w:r>
        <w:t xml:space="preserve"> </w:t>
      </w:r>
      <w:r>
        <w:rPr>
          <w:b/>
        </w:rPr>
        <w:t xml:space="preserve">filename</w:t>
      </w:r>
      <w:r>
        <w:t xml:space="preserve"> </w:t>
      </w:r>
      <w:r>
        <w:t xml:space="preserve">and returns profile objects. Profile objects can be destroyed by</w:t>
      </w:r>
      <w:r>
        <w:t xml:space="preserve"> </w:t>
      </w:r>
      <w:r>
        <w:rPr>
          <w:b/>
        </w:rPr>
        <w:t xml:space="preserve">unload_profile</w:t>
      </w:r>
      <w:r>
        <w:t xml:space="preserve">.</w:t>
      </w:r>
    </w:p>
    <w:p>
      <w:pPr>
        <w:pStyle w:val="BodyText"/>
      </w:pPr>
      <w:r>
        <w:t xml:space="preserve">Profile object also holds reads after simulation. Reads can be found in</w:t>
      </w:r>
      <w:r>
        <w:t xml:space="preserve"> </w:t>
      </w:r>
      <w:r>
        <w:rPr>
          <w:b/>
        </w:rPr>
        <w:t xml:space="preserve">prof-&gt;fgset</w:t>
      </w:r>
      <w:r>
        <w:t xml:space="preserve">, which is of type</w:t>
      </w:r>
      <w:r>
        <w:t xml:space="preserve"> </w:t>
      </w:r>
      <w:r>
        <w:rPr>
          <w:b/>
        </w:rPr>
        <w:t xml:space="preserve">struct frag</w:t>
      </w:r>
      <w:r>
        <w:t xml:space="preserve"> </w:t>
      </w:r>
      <w:r>
        <w:t xml:space="preserve">defined as follows:</w:t>
      </w:r>
    </w:p>
    <w:p>
      <w:pPr>
        <w:pStyle w:val="SourceCode"/>
      </w:pPr>
      <w:r>
        <w:rPr>
          <w:rStyle w:val="VerbatimChar"/>
        </w:rPr>
        <w:t xml:space="preserve">struct frag{</w:t>
      </w:r>
      <w:r>
        <w:br w:type="textWrapping"/>
      </w:r>
      <w:r>
        <w:rPr>
          <w:rStyle w:val="VerbatimChar"/>
        </w:rPr>
        <w:t xml:space="preserve">    int id;</w:t>
      </w:r>
      <w:r>
        <w:br w:type="textWrapping"/>
      </w:r>
      <w:r>
        <w:rPr>
          <w:rStyle w:val="VerbatimChar"/>
        </w:rPr>
        <w:t xml:space="preserve">    double start;</w:t>
      </w:r>
      <w:r>
        <w:br w:type="textWrapping"/>
      </w:r>
      <w:r>
        <w:rPr>
          <w:rStyle w:val="VerbatimChar"/>
        </w:rPr>
        <w:t xml:space="preserve">    double end;</w:t>
      </w:r>
      <w:r>
        <w:br w:type="textWrapping"/>
      </w:r>
      <w:r>
        <w:rPr>
          <w:rStyle w:val="VerbatimChar"/>
        </w:rPr>
        <w:t xml:space="preserve">    int pop;</w:t>
      </w:r>
      <w:r>
        <w:br w:type="textWrapping"/>
      </w:r>
      <w:r>
        <w:rPr>
          <w:rStyle w:val="VerbatimChar"/>
        </w:rPr>
        <w:t xml:space="preserve">    int nread;</w:t>
      </w:r>
      <w:r>
        <w:br w:type="textWrapping"/>
      </w:r>
      <w:r>
        <w:rPr>
          <w:rStyle w:val="VerbatimChar"/>
        </w:rPr>
        <w:t xml:space="preserve">    struct read *rd;</w:t>
      </w:r>
      <w:r>
        <w:br w:type="textWrapping"/>
      </w:r>
      <w:r>
        <w:rPr>
          <w:rStyle w:val="VerbatimChar"/>
        </w:rPr>
        <w:t xml:space="preserve">};</w:t>
      </w:r>
    </w:p>
    <w:p>
      <w:pPr>
        <w:pStyle w:val="FirstParagraph"/>
      </w:pPr>
      <w:r>
        <w:t xml:space="preserve">This corresponds to fragment in read profile (See File Formats).</w:t>
      </w:r>
      <w:r>
        <w:t xml:space="preserve"> </w:t>
      </w:r>
      <w:r>
        <w:rPr>
          <w:b/>
        </w:rPr>
        <w:t xml:space="preserve">struct read</w:t>
      </w:r>
      <w:r>
        <w:t xml:space="preserve"> </w:t>
      </w:r>
      <w:r>
        <w:t xml:space="preserve">is defined as follows</w:t>
      </w:r>
    </w:p>
    <w:p>
      <w:pPr>
        <w:pStyle w:val="SourceCode"/>
      </w:pPr>
      <w:r>
        <w:rPr>
          <w:rStyle w:val="VerbatimChar"/>
        </w:rPr>
        <w:t xml:space="preserve">struct read{</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char *seq;</w:t>
      </w:r>
      <w:r>
        <w:br w:type="textWrapping"/>
      </w:r>
      <w:r>
        <w:rPr>
          <w:rStyle w:val="VerbatimChar"/>
        </w:rPr>
        <w:t xml:space="preserve">    char *qual;</w:t>
      </w:r>
      <w:r>
        <w:br w:type="textWrapping"/>
      </w:r>
      <w:r>
        <w:rPr>
          <w:rStyle w:val="VerbatimChar"/>
        </w:rPr>
        <w:t xml:space="preserve">};</w:t>
      </w:r>
    </w:p>
    <w:p>
      <w:pPr>
        <w:pStyle w:val="FirstParagraph"/>
      </w:pPr>
      <w:r>
        <w:t xml:space="preserve">This corresponds to actual read in read profile (See File Formats).</w:t>
      </w:r>
    </w:p>
    <w:p>
      <w:pPr>
        <w:pStyle w:val="Heading3"/>
      </w:pPr>
      <w:bookmarkStart w:id="43" w:name="return-value"/>
      <w:bookmarkEnd w:id="43"/>
      <w:r>
        <w:t xml:space="preserve">RETURN VALUE</w:t>
      </w:r>
    </w:p>
    <w:p>
      <w:pPr>
        <w:pStyle w:val="FirstParagraph"/>
      </w:pPr>
      <w:r>
        <w:rPr>
          <w:b/>
        </w:rPr>
        <w:t xml:space="preserve">load_profile</w:t>
      </w:r>
      <w:r>
        <w:t xml:space="preserve"> </w:t>
      </w:r>
      <w:r>
        <w:t xml:space="preserve">returns a pointer to profile object of type</w:t>
      </w:r>
      <w:r>
        <w:t xml:space="preserve"> </w:t>
      </w:r>
      <w:r>
        <w:rPr>
          <w:b/>
        </w:rPr>
        <w:t xml:space="preserve">struct profile</w:t>
      </w:r>
      <w:r>
        <w:t xml:space="preserve"> </w:t>
      </w:r>
      <w:r>
        <w:t xml:space="preserve">and returns</w:t>
      </w:r>
      <w:r>
        <w:t xml:space="preserve"> </w:t>
      </w:r>
      <w:r>
        <w:rPr>
          <w:b/>
        </w:rPr>
        <w:t xml:space="preserve">NULL</w:t>
      </w:r>
      <w:r>
        <w:t xml:space="preserve"> </w:t>
      </w:r>
      <w:r>
        <w:t xml:space="preserve">on error.</w:t>
      </w:r>
    </w:p>
    <w:p>
      <w:pPr>
        <w:pStyle w:val="Heading3"/>
      </w:pPr>
      <w:bookmarkStart w:id="44" w:name="name-1"/>
      <w:bookmarkEnd w:id="44"/>
      <w:r>
        <w:t xml:space="preserve">NAME</w:t>
      </w:r>
    </w:p>
    <w:p>
      <w:pPr>
        <w:pStyle w:val="FirstParagraph"/>
      </w:pPr>
      <w:r>
        <w:rPr>
          <w:b/>
        </w:rPr>
        <w:t xml:space="preserve">#include &lt;global.h&gt;</w:t>
      </w:r>
    </w:p>
    <w:p>
      <w:pPr>
        <w:pStyle w:val="BodyText"/>
      </w:pPr>
      <w:r>
        <w:rPr>
          <w:b/>
        </w:rPr>
        <w:t xml:space="preserve">create_config</w:t>
      </w:r>
      <w:r>
        <w:t xml:space="preserve">,</w:t>
      </w:r>
      <w:r>
        <w:t xml:space="preserve"> </w:t>
      </w:r>
      <w:r>
        <w:rPr>
          <w:b/>
        </w:rPr>
        <w:t xml:space="preserve">destroy_config</w:t>
      </w:r>
      <w:r>
        <w:t xml:space="preserve"> </w:t>
      </w:r>
      <w:r>
        <w:t xml:space="preserve">- Handling Configuration Object</w:t>
      </w:r>
    </w:p>
    <w:p>
      <w:pPr>
        <w:pStyle w:val="Heading3"/>
      </w:pPr>
      <w:bookmarkStart w:id="45" w:name="synopsis-1"/>
      <w:bookmarkEnd w:id="45"/>
      <w:r>
        <w:t xml:space="preserve">SYNOPSIS</w:t>
      </w:r>
    </w:p>
    <w:p>
      <w:pPr>
        <w:pStyle w:val="SourceCode"/>
      </w:pPr>
      <w:r>
        <w:rPr>
          <w:rStyle w:val="VerbatimChar"/>
        </w:rPr>
        <w:t xml:space="preserve">struct config *create_config(struct profile *prof, int print_tree)</w:t>
      </w:r>
      <w:r>
        <w:br w:type="textWrapping"/>
      </w:r>
      <w:r>
        <w:rPr>
          <w:rStyle w:val="VerbatimChar"/>
        </w:rPr>
        <w:t xml:space="preserve">void destroy_config(struct config *cfg)</w:t>
      </w:r>
    </w:p>
    <w:p>
      <w:pPr>
        <w:pStyle w:val="Heading3"/>
      </w:pPr>
      <w:bookmarkStart w:id="46" w:name="description-1"/>
      <w:bookmarkEnd w:id="46"/>
      <w:r>
        <w:t xml:space="preserve">DESCRIPTION</w:t>
      </w:r>
    </w:p>
    <w:p>
      <w:pPr>
        <w:pStyle w:val="FirstParagraph"/>
      </w:pPr>
      <w:r>
        <w:rPr>
          <w:b/>
        </w:rPr>
        <w:t xml:space="preserve">prof</w:t>
      </w:r>
      <w:r>
        <w:t xml:space="preserve">: Pointer to profile object</w:t>
      </w:r>
    </w:p>
    <w:p>
      <w:pPr>
        <w:pStyle w:val="BodyText"/>
      </w:pPr>
      <w:r>
        <w:rPr>
          <w:b/>
        </w:rPr>
        <w:t xml:space="preserve">print_tree</w:t>
      </w:r>
      <w:r>
        <w:t xml:space="preserve">: A flag which is set to 1 if the programmer wants to output tree.</w:t>
      </w:r>
    </w:p>
    <w:p>
      <w:pPr>
        <w:pStyle w:val="BodyText"/>
      </w:pPr>
      <w:r>
        <w:rPr>
          <w:b/>
        </w:rPr>
        <w:t xml:space="preserve">cfg</w:t>
      </w:r>
      <w:r>
        <w:t xml:space="preserve">: Pointer to configuration object.</w:t>
      </w:r>
    </w:p>
    <w:p>
      <w:pPr>
        <w:pStyle w:val="Heading3"/>
      </w:pPr>
      <w:bookmarkStart w:id="47" w:name="return-value-1"/>
      <w:bookmarkEnd w:id="47"/>
      <w:r>
        <w:t xml:space="preserve">RETURN VALUE</w:t>
      </w:r>
    </w:p>
    <w:p>
      <w:pPr>
        <w:pStyle w:val="FirstParagraph"/>
      </w:pPr>
      <w:r>
        <w:rPr>
          <w:b/>
        </w:rPr>
        <w:t xml:space="preserve">create_config</w:t>
      </w:r>
      <w:r>
        <w:t xml:space="preserve"> </w:t>
      </w:r>
      <w:r>
        <w:t xml:space="preserve">returns pointer to configuration object of type</w:t>
      </w:r>
      <w:r>
        <w:t xml:space="preserve"> </w:t>
      </w:r>
      <w:r>
        <w:rPr>
          <w:b/>
        </w:rPr>
        <w:t xml:space="preserve">struct config</w:t>
      </w:r>
      <w:r>
        <w:t xml:space="preserve"> </w:t>
      </w:r>
      <w:r>
        <w:t xml:space="preserve">and returns</w:t>
      </w:r>
      <w:r>
        <w:t xml:space="preserve"> </w:t>
      </w:r>
      <w:r>
        <w:rPr>
          <w:b/>
        </w:rPr>
        <w:t xml:space="preserve">NULL</w:t>
      </w:r>
      <w:r>
        <w:t xml:space="preserve"> </w:t>
      </w:r>
      <w:r>
        <w:t xml:space="preserve">on error.</w:t>
      </w:r>
    </w:p>
    <w:p>
      <w:pPr>
        <w:pStyle w:val="Heading3"/>
      </w:pPr>
      <w:bookmarkStart w:id="48" w:name="name-2"/>
      <w:bookmarkEnd w:id="48"/>
      <w:r>
        <w:t xml:space="preserve">NAME</w:t>
      </w:r>
    </w:p>
    <w:p>
      <w:pPr>
        <w:pStyle w:val="FirstParagraph"/>
      </w:pPr>
      <w:r>
        <w:rPr>
          <w:b/>
        </w:rPr>
        <w:t xml:space="preserve">#include &lt;global.h&gt;</w:t>
      </w:r>
    </w:p>
    <w:p>
      <w:pPr>
        <w:pStyle w:val="BodyText"/>
      </w:pPr>
      <w:r>
        <w:rPr>
          <w:b/>
        </w:rPr>
        <w:t xml:space="preserve">#include &lt;mutation.h&gt;</w:t>
      </w:r>
    </w:p>
    <w:p>
      <w:pPr>
        <w:pStyle w:val="BodyText"/>
      </w:pPr>
      <w:r>
        <w:rPr>
          <w:b/>
        </w:rPr>
        <w:t xml:space="preserve">add_event_ggro</w:t>
      </w:r>
      <w:r>
        <w:t xml:space="preserve">,</w:t>
      </w:r>
      <w:r>
        <w:t xml:space="preserve"> </w:t>
      </w:r>
      <w:r>
        <w:rPr>
          <w:b/>
        </w:rPr>
        <w:t xml:space="preserve">add_event_grow</w:t>
      </w:r>
      <w:r>
        <w:t xml:space="preserve">,</w:t>
      </w:r>
      <w:r>
        <w:t xml:space="preserve"> </w:t>
      </w:r>
      <w:r>
        <w:rPr>
          <w:b/>
        </w:rPr>
        <w:t xml:space="preserve">add_event_gmig</w:t>
      </w:r>
      <w:r>
        <w:t xml:space="preserve">,</w:t>
      </w:r>
      <w:r>
        <w:t xml:space="preserve"> </w:t>
      </w:r>
      <w:r>
        <w:rPr>
          <w:b/>
        </w:rPr>
        <w:t xml:space="preserve">add_event_rmig</w:t>
      </w:r>
      <w:r>
        <w:t xml:space="preserve">,</w:t>
      </w:r>
      <w:r>
        <w:t xml:space="preserve"> </w:t>
      </w:r>
      <w:r>
        <w:rPr>
          <w:b/>
        </w:rPr>
        <w:t xml:space="preserve">add_event_gsiz</w:t>
      </w:r>
      <w:r>
        <w:t xml:space="preserve">,</w:t>
      </w:r>
      <w:r>
        <w:t xml:space="preserve"> </w:t>
      </w:r>
      <w:r>
        <w:rPr>
          <w:b/>
        </w:rPr>
        <w:t xml:space="preserve">add_event_join</w:t>
      </w:r>
      <w:r>
        <w:t xml:space="preserve">,</w:t>
      </w:r>
      <w:r>
        <w:t xml:space="preserve"> </w:t>
      </w:r>
      <w:r>
        <w:rPr>
          <w:b/>
        </w:rPr>
        <w:t xml:space="preserve">add_event_splt</w:t>
      </w:r>
      <w:r>
        <w:t xml:space="preserve">,</w:t>
      </w:r>
      <w:r>
        <w:t xml:space="preserve"> </w:t>
      </w:r>
      <w:r>
        <w:rPr>
          <w:b/>
        </w:rPr>
        <w:t xml:space="preserve">add_event_size</w:t>
      </w:r>
      <w:r>
        <w:t xml:space="preserve"> </w:t>
      </w:r>
      <w:r>
        <w:t xml:space="preserve">- adding events to configuration object</w:t>
      </w:r>
    </w:p>
    <w:p>
      <w:pPr>
        <w:pStyle w:val="Heading3"/>
      </w:pPr>
      <w:bookmarkStart w:id="49" w:name="synopsis-2"/>
      <w:bookmarkEnd w:id="49"/>
      <w:r>
        <w:t xml:space="preserve">SYNOPSIS</w:t>
      </w:r>
    </w:p>
    <w:p>
      <w:pPr>
        <w:pStyle w:val="SourceCode"/>
      </w:pPr>
      <w:r>
        <w:rPr>
          <w:rStyle w:val="VerbatimChar"/>
        </w:rPr>
        <w:t xml:space="preserve">int add_event_ggro(struct config *cfg, double t, double alpha);</w:t>
      </w:r>
      <w:r>
        <w:br w:type="textWrapping"/>
      </w:r>
      <w:r>
        <w:rPr>
          <w:rStyle w:val="VerbatimChar"/>
        </w:rPr>
        <w:t xml:space="preserve">int add_event_grow(struct config *cfg, double t, int pop, double alpha);</w:t>
      </w:r>
      <w:r>
        <w:br w:type="textWrapping"/>
      </w:r>
      <w:r>
        <w:rPr>
          <w:rStyle w:val="VerbatimChar"/>
        </w:rPr>
        <w:t xml:space="preserve">int add_event_gmig(struct config *cfg, double t, double rmig);</w:t>
      </w:r>
      <w:r>
        <w:br w:type="textWrapping"/>
      </w:r>
      <w:r>
        <w:rPr>
          <w:rStyle w:val="VerbatimChar"/>
        </w:rPr>
        <w:t xml:space="preserve">int add_event_rmig(struct config *cfg, double t, int popi, int popj);</w:t>
      </w:r>
      <w:r>
        <w:br w:type="textWrapping"/>
      </w:r>
      <w:r>
        <w:rPr>
          <w:rStyle w:val="VerbatimChar"/>
        </w:rPr>
        <w:t xml:space="preserve">int add_event_gsiz(struct config *cfg, double t, double size);</w:t>
      </w:r>
      <w:r>
        <w:br w:type="textWrapping"/>
      </w:r>
      <w:r>
        <w:rPr>
          <w:rStyle w:val="VerbatimChar"/>
        </w:rPr>
        <w:t xml:space="preserve">int add_event_join(struct config *cfg, double t, int popi, int popj);</w:t>
      </w:r>
      <w:r>
        <w:br w:type="textWrapping"/>
      </w:r>
      <w:r>
        <w:rPr>
          <w:rStyle w:val="VerbatimChar"/>
        </w:rPr>
        <w:t xml:space="preserve">int add_event_splt(struct config *cfg, double t, int pop, double prop);</w:t>
      </w:r>
      <w:r>
        <w:br w:type="textWrapping"/>
      </w:r>
      <w:r>
        <w:rPr>
          <w:rStyle w:val="VerbatimChar"/>
        </w:rPr>
        <w:t xml:space="preserve">int add_event_size(struct config *cfg, double t, int pop, double size);</w:t>
      </w:r>
    </w:p>
    <w:p>
      <w:pPr>
        <w:pStyle w:val="Heading3"/>
      </w:pPr>
      <w:bookmarkStart w:id="50" w:name="description-2"/>
      <w:bookmarkEnd w:id="50"/>
      <w:r>
        <w:t xml:space="preserve">DESCRIPTION</w:t>
      </w:r>
    </w:p>
    <w:p>
      <w:pPr>
        <w:pStyle w:val="FirstParagraph"/>
      </w:pPr>
      <w:r>
        <w:rPr>
          <w:b/>
        </w:rPr>
        <w:t xml:space="preserve">cfg</w:t>
      </w:r>
      <w:r>
        <w:t xml:space="preserve">: Pointer to configuration object.</w:t>
      </w:r>
    </w:p>
    <w:p>
      <w:pPr>
        <w:pStyle w:val="BodyText"/>
      </w:pPr>
      <w:r>
        <w:rPr>
          <w:b/>
        </w:rPr>
        <w:t xml:space="preserve">t</w:t>
      </w:r>
      <w:r>
        <w:t xml:space="preserve">: Event time</w:t>
      </w:r>
    </w:p>
    <w:p>
      <w:pPr>
        <w:pStyle w:val="BodyText"/>
      </w:pPr>
      <w:r>
        <w:rPr>
          <w:b/>
        </w:rPr>
        <w:t xml:space="preserve">pop</w:t>
      </w:r>
      <w:r>
        <w:t xml:space="preserve">: When the event involves only one population,</w:t>
      </w:r>
      <w:r>
        <w:t xml:space="preserve"> </w:t>
      </w:r>
      <w:r>
        <w:rPr>
          <w:b/>
        </w:rPr>
        <w:t xml:space="preserve">pop</w:t>
      </w:r>
      <w:r>
        <w:t xml:space="preserve"> </w:t>
      </w:r>
      <w:r>
        <w:t xml:space="preserve">is the index of the involved population.</w:t>
      </w:r>
    </w:p>
    <w:p>
      <w:pPr>
        <w:pStyle w:val="BodyText"/>
      </w:pPr>
      <w:r>
        <w:rPr>
          <w:b/>
        </w:rPr>
        <w:t xml:space="preserve">alpha</w:t>
      </w:r>
      <w:r>
        <w:t xml:space="preserve">: Growth rate.</w:t>
      </w:r>
    </w:p>
    <w:p>
      <w:pPr>
        <w:pStyle w:val="BodyText"/>
      </w:pPr>
      <w:r>
        <w:rPr>
          <w:b/>
        </w:rPr>
        <w:t xml:space="preserve">popi</w:t>
      </w:r>
      <w:r>
        <w:t xml:space="preserve">,</w:t>
      </w:r>
      <w:r>
        <w:t xml:space="preserve"> </w:t>
      </w:r>
      <w:r>
        <w:rPr>
          <w:b/>
        </w:rPr>
        <w:t xml:space="preserve">popj</w:t>
      </w:r>
      <w:r>
        <w:t xml:space="preserve">: In the case of rmig event,</w:t>
      </w:r>
      <w:r>
        <w:t xml:space="preserve"> </w:t>
      </w:r>
      <w:r>
        <w:rPr>
          <w:b/>
        </w:rPr>
        <w:t xml:space="preserve">popi</w:t>
      </w:r>
      <w:r>
        <w:t xml:space="preserve"> </w:t>
      </w:r>
      <w:r>
        <w:t xml:space="preserve">is the source population and</w:t>
      </w:r>
      <w:r>
        <w:t xml:space="preserve"> </w:t>
      </w:r>
      <w:r>
        <w:rPr>
          <w:i/>
        </w:rPr>
        <w:t xml:space="preserve">popj</w:t>
      </w:r>
      <w:r>
        <w:t xml:space="preserve"> </w:t>
      </w:r>
      <w:r>
        <w:t xml:space="preserve">is destination population. In the case of join event,</w:t>
      </w:r>
      <w:r>
        <w:t xml:space="preserve"> </w:t>
      </w:r>
      <w:r>
        <w:rPr>
          <w:b/>
        </w:rPr>
        <w:t xml:space="preserve">popi</w:t>
      </w:r>
      <w:r>
        <w:t xml:space="preserve"> </w:t>
      </w:r>
      <w:r>
        <w:t xml:space="preserve">and</w:t>
      </w:r>
      <w:r>
        <w:t xml:space="preserve"> </w:t>
      </w:r>
      <w:r>
        <w:rPr>
          <w:b/>
        </w:rPr>
        <w:t xml:space="preserve">popj</w:t>
      </w:r>
      <w:r>
        <w:t xml:space="preserve"> </w:t>
      </w:r>
      <w:r>
        <w:t xml:space="preserve">are populations to be joined.</w:t>
      </w:r>
    </w:p>
    <w:p>
      <w:pPr>
        <w:pStyle w:val="BodyText"/>
      </w:pPr>
      <w:r>
        <w:rPr>
          <w:b/>
        </w:rPr>
        <w:t xml:space="preserve">rmig</w:t>
      </w:r>
      <w:r>
        <w:t xml:space="preserve">: Migration rate between all pairs of populations.</w:t>
      </w:r>
    </w:p>
    <w:p>
      <w:pPr>
        <w:pStyle w:val="BodyText"/>
      </w:pPr>
      <w:r>
        <w:rPr>
          <w:b/>
        </w:rPr>
        <w:t xml:space="preserve">size</w:t>
      </w:r>
      <w:r>
        <w:t xml:space="preserve">: Population size.</w:t>
      </w:r>
    </w:p>
    <w:p>
      <w:pPr>
        <w:pStyle w:val="BodyText"/>
      </w:pPr>
      <w:r>
        <w:rPr>
          <w:b/>
        </w:rPr>
        <w:t xml:space="preserve">prop</w:t>
      </w:r>
      <w:r>
        <w:t xml:space="preserve">: Proportion of lineages that move to new population upon splt event.</w:t>
      </w:r>
    </w:p>
    <w:p>
      <w:pPr>
        <w:pStyle w:val="Heading3"/>
      </w:pPr>
      <w:bookmarkStart w:id="51" w:name="return-value-2"/>
      <w:bookmarkEnd w:id="51"/>
      <w:r>
        <w:t xml:space="preserve">RETURN VALUE</w:t>
      </w:r>
    </w:p>
    <w:p>
      <w:pPr>
        <w:pStyle w:val="FirstParagraph"/>
      </w:pPr>
      <w:r>
        <w:t xml:space="preserve">All functions returns 0 on success and returns -1 on error.</w:t>
      </w:r>
    </w:p>
    <w:p>
      <w:pPr>
        <w:pStyle w:val="Heading3"/>
      </w:pPr>
      <w:bookmarkStart w:id="52" w:name="name-3"/>
      <w:bookmarkEnd w:id="52"/>
      <w:r>
        <w:t xml:space="preserve">NAME</w:t>
      </w:r>
    </w:p>
    <w:p>
      <w:pPr>
        <w:pStyle w:val="FirstParagraph"/>
      </w:pPr>
      <w:r>
        <w:rPr>
          <w:b/>
        </w:rPr>
        <w:t xml:space="preserve">#include &lt;global.h&gt;</w:t>
      </w:r>
    </w:p>
    <w:p>
      <w:pPr>
        <w:pStyle w:val="BodyText"/>
      </w:pPr>
      <w:r>
        <w:rPr>
          <w:b/>
        </w:rPr>
        <w:t xml:space="preserve">set_growth_rates</w:t>
      </w:r>
      <w:r>
        <w:t xml:space="preserve"> </w:t>
      </w:r>
      <w:r>
        <w:t xml:space="preserve">- set growth rates at time 0</w:t>
      </w:r>
    </w:p>
    <w:p>
      <w:pPr>
        <w:pStyle w:val="Heading3"/>
      </w:pPr>
      <w:bookmarkStart w:id="53" w:name="synopsis-3"/>
      <w:bookmarkEnd w:id="53"/>
      <w:r>
        <w:t xml:space="preserve">SYNOPSIS</w:t>
      </w:r>
    </w:p>
    <w:p>
      <w:pPr>
        <w:pStyle w:val="SourceCode"/>
      </w:pPr>
      <w:r>
        <w:rPr>
          <w:rStyle w:val="VerbatimChar"/>
        </w:rPr>
        <w:t xml:space="preserve">int set_growth_rates(struct config *cfg, double *grate)</w:t>
      </w:r>
    </w:p>
    <w:p>
      <w:pPr>
        <w:pStyle w:val="Heading3"/>
      </w:pPr>
      <w:bookmarkStart w:id="54" w:name="description-3"/>
      <w:bookmarkEnd w:id="54"/>
      <w:r>
        <w:t xml:space="preserve">DESCRIPTION</w:t>
      </w:r>
    </w:p>
    <w:p>
      <w:pPr>
        <w:pStyle w:val="FirstParagraph"/>
      </w:pPr>
      <w:r>
        <w:rPr>
          <w:b/>
        </w:rPr>
        <w:t xml:space="preserve">cfg</w:t>
      </w:r>
      <w:r>
        <w:t xml:space="preserve">: Pointer to configuration object.</w:t>
      </w:r>
    </w:p>
    <w:p>
      <w:pPr>
        <w:pStyle w:val="BodyText"/>
      </w:pPr>
      <w:r>
        <w:rPr>
          <w:b/>
        </w:rPr>
        <w:t xml:space="preserve">grate</w:t>
      </w:r>
      <w:r>
        <w:t xml:space="preserve">: If there is</w:t>
      </w:r>
      <w:r>
        <w:t xml:space="preserve"> </w:t>
      </w:r>
      <m:oMath>
        <m:r>
          <m:rPr/>
          <m:t>n</m:t>
        </m:r>
        <m:r>
          <m:rPr/>
          <m:t>p</m:t>
        </m:r>
        <m:r>
          <m:rPr/>
          <m:t>o</m:t>
        </m:r>
        <m:r>
          <m:rPr/>
          <m:t>p</m:t>
        </m:r>
      </m:oMath>
      <w:r>
        <w:t xml:space="preserve"> </w:t>
      </w:r>
      <w:r>
        <w:t xml:space="preserve">populations at time 0,</w:t>
      </w:r>
      <w:r>
        <w:t xml:space="preserve"> </w:t>
      </w:r>
      <w:r>
        <w:rPr>
          <w:b/>
        </w:rPr>
        <w:t xml:space="preserve">grate</w:t>
      </w:r>
      <w:r>
        <w:t xml:space="preserve"> </w:t>
      </w:r>
      <w:r>
        <w:t xml:space="preserve">is a vector of length</w:t>
      </w:r>
      <w:r>
        <w:t xml:space="preserve"> </w:t>
      </w:r>
      <m:oMath>
        <m:r>
          <m:rPr/>
          <m:t>n</m:t>
        </m:r>
        <m:r>
          <m:rPr/>
          <m:t>p</m:t>
        </m:r>
        <m:r>
          <m:rPr/>
          <m:t>o</m:t>
        </m:r>
        <m:r>
          <m:rPr/>
          <m:t>p</m:t>
        </m:r>
      </m:oMath>
      <w:r>
        <w:t xml:space="preserve"> </w:t>
      </w:r>
      <w:r>
        <w:t xml:space="preserve">that contains exponential growth rates of the populations.</w:t>
      </w:r>
    </w:p>
    <w:p>
      <w:pPr>
        <w:pStyle w:val="Heading3"/>
      </w:pPr>
      <w:bookmarkStart w:id="55" w:name="return-value-3"/>
      <w:bookmarkEnd w:id="55"/>
      <w:r>
        <w:t xml:space="preserve">RETURN VALUE</w:t>
      </w:r>
    </w:p>
    <w:p>
      <w:pPr>
        <w:pStyle w:val="FirstParagraph"/>
      </w:pPr>
      <w:r>
        <w:rPr>
          <w:b/>
        </w:rPr>
        <w:t xml:space="preserve">set_growth_rates</w:t>
      </w:r>
      <w:r>
        <w:t xml:space="preserve"> </w:t>
      </w:r>
      <w:r>
        <w:t xml:space="preserve">returns 0 on success and returns -1 on error.</w:t>
      </w:r>
    </w:p>
    <w:p>
      <w:pPr>
        <w:pStyle w:val="Heading3"/>
      </w:pPr>
      <w:bookmarkStart w:id="56" w:name="name-4"/>
      <w:bookmarkEnd w:id="56"/>
      <w:r>
        <w:t xml:space="preserve">NAME</w:t>
      </w:r>
    </w:p>
    <w:p>
      <w:pPr>
        <w:pStyle w:val="FirstParagraph"/>
      </w:pPr>
      <w:r>
        <w:rPr>
          <w:b/>
        </w:rPr>
        <w:t xml:space="preserve">#include &lt;global.h&gt;</w:t>
      </w:r>
    </w:p>
    <w:p>
      <w:pPr>
        <w:pStyle w:val="BodyText"/>
      </w:pPr>
      <w:r>
        <w:rPr>
          <w:b/>
        </w:rPr>
        <w:t xml:space="preserve">set_migration_matrix</w:t>
      </w:r>
      <w:r>
        <w:t xml:space="preserve"> </w:t>
      </w:r>
      <w:r>
        <w:t xml:space="preserve">- set migration matrix at time 0</w:t>
      </w:r>
    </w:p>
    <w:p>
      <w:pPr>
        <w:pStyle w:val="Heading3"/>
      </w:pPr>
      <w:bookmarkStart w:id="57" w:name="synopsis-4"/>
      <w:bookmarkEnd w:id="57"/>
      <w:r>
        <w:t xml:space="preserve">SYNOPSIS</w:t>
      </w:r>
    </w:p>
    <w:p>
      <w:pPr>
        <w:pStyle w:val="SourceCode"/>
      </w:pPr>
      <w:r>
        <w:rPr>
          <w:rStyle w:val="VerbatimChar"/>
        </w:rPr>
        <w:t xml:space="preserve">int set_migration_matrix(struct config *cfg, double *mmig)</w:t>
      </w:r>
    </w:p>
    <w:p>
      <w:pPr>
        <w:pStyle w:val="Heading3"/>
      </w:pPr>
      <w:bookmarkStart w:id="58" w:name="description-4"/>
      <w:bookmarkEnd w:id="58"/>
      <w:r>
        <w:t xml:space="preserve">DESCRIPTION</w:t>
      </w:r>
    </w:p>
    <w:p>
      <w:pPr>
        <w:pStyle w:val="FirstParagraph"/>
      </w:pPr>
      <w:r>
        <w:rPr>
          <w:b/>
        </w:rPr>
        <w:t xml:space="preserve">cfg</w:t>
      </w:r>
      <w:r>
        <w:t xml:space="preserve">: Pointer to configuration object.</w:t>
      </w:r>
    </w:p>
    <w:p>
      <w:pPr>
        <w:pStyle w:val="BodyText"/>
      </w:pPr>
      <w:r>
        <w:rPr>
          <w:b/>
        </w:rPr>
        <w:t xml:space="preserve">mmig</w:t>
      </w:r>
      <w:r>
        <w:t xml:space="preserve">: If there is</w:t>
      </w:r>
      <w:r>
        <w:t xml:space="preserve"> </w:t>
      </w:r>
      <m:oMath>
        <m:r>
          <m:rPr/>
          <m:t>n</m:t>
        </m:r>
        <m:r>
          <m:rPr/>
          <m:t>p</m:t>
        </m:r>
        <m:r>
          <m:rPr/>
          <m:t>o</m:t>
        </m:r>
        <m:r>
          <m:rPr/>
          <m:t>p</m:t>
        </m:r>
      </m:oMath>
      <w:r>
        <w:t xml:space="preserve"> </w:t>
      </w:r>
      <w:r>
        <w:t xml:space="preserve">populations at time 0,</w:t>
      </w:r>
      <w:r>
        <w:t xml:space="preserve"> </w:t>
      </w:r>
      <w:r>
        <w:rPr>
          <w:b/>
        </w:rPr>
        <w:t xml:space="preserve">mmig</w:t>
      </w:r>
      <w:r>
        <w:t xml:space="preserve"> </w:t>
      </w:r>
      <w:r>
        <w:t xml:space="preserve">is a</w:t>
      </w:r>
      <w:r>
        <w:t xml:space="preserve"> </w:t>
      </w:r>
      <m:oMath>
        <m:r>
          <m:rPr/>
          <m:t>n</m:t>
        </m:r>
        <m:r>
          <m:rPr/>
          <m:t>p</m:t>
        </m:r>
        <m:r>
          <m:rPr/>
          <m:t>o</m:t>
        </m:r>
        <m:r>
          <m:rPr/>
          <m:t>p</m:t>
        </m:r>
      </m:oMath>
      <w:r>
        <w:t xml:space="preserve"> </w:t>
      </w:r>
      <m:oMath>
        <m:r>
          <m:rPr/>
          <m:t>x</m:t>
        </m:r>
      </m:oMath>
      <w:r>
        <w:t xml:space="preserve"> </w:t>
      </w:r>
      <m:oMath>
        <m:r>
          <m:rPr/>
          <m:t>n</m:t>
        </m:r>
        <m:r>
          <m:rPr/>
          <m:t>p</m:t>
        </m:r>
        <m:r>
          <m:rPr/>
          <m:t>o</m:t>
        </m:r>
        <m:r>
          <m:rPr/>
          <m:t>p</m:t>
        </m:r>
      </m:oMath>
      <w:r>
        <w:t xml:space="preserve"> </w:t>
      </w:r>
      <w:r>
        <w:t xml:space="preserve">matrix that contains migration rates between populations.</w:t>
      </w:r>
    </w:p>
    <w:p>
      <w:pPr>
        <w:pStyle w:val="Heading3"/>
      </w:pPr>
      <w:bookmarkStart w:id="59" w:name="return-value-4"/>
      <w:bookmarkEnd w:id="59"/>
      <w:r>
        <w:t xml:space="preserve">RETURN VALUE</w:t>
      </w:r>
    </w:p>
    <w:p>
      <w:pPr>
        <w:pStyle w:val="FirstParagraph"/>
      </w:pPr>
      <w:r>
        <w:rPr>
          <w:b/>
        </w:rPr>
        <w:t xml:space="preserve">set_migration_matrix</w:t>
      </w:r>
      <w:r>
        <w:t xml:space="preserve"> </w:t>
      </w:r>
      <w:r>
        <w:t xml:space="preserve">returns 0 on success and returns -1 on error.</w:t>
      </w:r>
    </w:p>
    <w:p>
      <w:pPr>
        <w:pStyle w:val="Heading3"/>
      </w:pPr>
      <w:bookmarkStart w:id="60" w:name="name-5"/>
      <w:bookmarkEnd w:id="60"/>
      <w:r>
        <w:t xml:space="preserve">NAME</w:t>
      </w:r>
    </w:p>
    <w:p>
      <w:pPr>
        <w:pStyle w:val="FirstParagraph"/>
      </w:pPr>
      <w:r>
        <w:rPr>
          <w:b/>
        </w:rPr>
        <w:t xml:space="preserve">#include &lt;smc.h&gt;</w:t>
      </w:r>
    </w:p>
    <w:p>
      <w:pPr>
        <w:pStyle w:val="BodyText"/>
      </w:pPr>
      <w:r>
        <w:rPr>
          <w:b/>
        </w:rPr>
        <w:t xml:space="preserve">alloc_genealogy</w:t>
      </w:r>
      <w:r>
        <w:t xml:space="preserve">,</w:t>
      </w:r>
      <w:r>
        <w:t xml:space="preserve"> </w:t>
      </w:r>
      <w:r>
        <w:rPr>
          <w:b/>
        </w:rPr>
        <w:t xml:space="preserve">destroy_genealogy</w:t>
      </w:r>
      <w:r>
        <w:t xml:space="preserve">,</w:t>
      </w:r>
      <w:r>
        <w:t xml:space="preserve"> </w:t>
      </w:r>
      <w:r>
        <w:rPr>
          <w:b/>
        </w:rPr>
        <w:t xml:space="preserve">clear_genealogy</w:t>
      </w:r>
      <w:r>
        <w:t xml:space="preserve"> </w:t>
      </w:r>
      <w:r>
        <w:t xml:space="preserve">- handling genealogy object</w:t>
      </w:r>
    </w:p>
    <w:p>
      <w:pPr>
        <w:pStyle w:val="Heading3"/>
      </w:pPr>
      <w:bookmarkStart w:id="61" w:name="synopsis-5"/>
      <w:bookmarkEnd w:id="61"/>
      <w:r>
        <w:t xml:space="preserve">SYNOPSIS</w:t>
      </w:r>
    </w:p>
    <w:p>
      <w:pPr>
        <w:pStyle w:val="SourceCode"/>
      </w:pPr>
      <w:r>
        <w:rPr>
          <w:rStyle w:val="VerbatimChar"/>
        </w:rPr>
        <w:t xml:space="preserve">struct genealogy *alloc_genealogy(struct config *cfg, struct profile *prof)</w:t>
      </w:r>
      <w:r>
        <w:br w:type="textWrapping"/>
      </w:r>
      <w:r>
        <w:rPr>
          <w:rStyle w:val="VerbatimChar"/>
        </w:rPr>
        <w:t xml:space="preserve">void destroy_genealogy(struct genealogy *G)</w:t>
      </w:r>
      <w:r>
        <w:br w:type="textWrapping"/>
      </w:r>
      <w:r>
        <w:rPr>
          <w:rStyle w:val="VerbatimChar"/>
        </w:rPr>
        <w:t xml:space="preserve">void clear_genealogy(struct genealogy *G)</w:t>
      </w:r>
    </w:p>
    <w:p>
      <w:pPr>
        <w:pStyle w:val="Heading3"/>
      </w:pPr>
      <w:bookmarkStart w:id="62" w:name="description-5"/>
      <w:bookmarkEnd w:id="62"/>
      <w:r>
        <w:t xml:space="preserve">DESCRIPTION</w:t>
      </w:r>
    </w:p>
    <w:p>
      <w:pPr>
        <w:pStyle w:val="FirstParagraph"/>
      </w:pPr>
      <w:r>
        <w:rPr>
          <w:b/>
        </w:rPr>
        <w:t xml:space="preserve">cfg</w:t>
      </w:r>
      <w:r>
        <w:t xml:space="preserve">: Pointer to configuration object.</w:t>
      </w:r>
    </w:p>
    <w:p>
      <w:pPr>
        <w:pStyle w:val="BodyText"/>
      </w:pPr>
      <w:r>
        <w:rPr>
          <w:b/>
        </w:rPr>
        <w:t xml:space="preserve">prof</w:t>
      </w:r>
      <w:r>
        <w:t xml:space="preserve">: Pointer to profile object.</w:t>
      </w:r>
    </w:p>
    <w:p>
      <w:pPr>
        <w:pStyle w:val="BodyText"/>
      </w:pPr>
      <w:r>
        <w:rPr>
          <w:b/>
        </w:rPr>
        <w:t xml:space="preserve">G</w:t>
      </w:r>
      <w:r>
        <w:t xml:space="preserve">: Pointer to genealogy object.</w:t>
      </w:r>
    </w:p>
    <w:p>
      <w:pPr>
        <w:pStyle w:val="Heading3"/>
      </w:pPr>
      <w:bookmarkStart w:id="63" w:name="return-value-5"/>
      <w:bookmarkEnd w:id="63"/>
      <w:r>
        <w:t xml:space="preserve">RETURN VALUE</w:t>
      </w:r>
    </w:p>
    <w:p>
      <w:pPr>
        <w:pStyle w:val="FirstParagraph"/>
      </w:pPr>
      <w:r>
        <w:rPr>
          <w:b/>
        </w:rPr>
        <w:t xml:space="preserve">alloc_genealogy</w:t>
      </w:r>
      <w:r>
        <w:t xml:space="preserve"> </w:t>
      </w:r>
      <w:r>
        <w:t xml:space="preserve">returns pointer to object of type</w:t>
      </w:r>
      <w:r>
        <w:t xml:space="preserve"> </w:t>
      </w:r>
      <w:r>
        <w:rPr>
          <w:b/>
        </w:rPr>
        <w:t xml:space="preserve">struct genealogy</w:t>
      </w:r>
      <w:r>
        <w:t xml:space="preserve"> </w:t>
      </w:r>
      <w:r>
        <w:t xml:space="preserve">and returns</w:t>
      </w:r>
      <w:r>
        <w:t xml:space="preserve"> </w:t>
      </w:r>
      <w:r>
        <w:rPr>
          <w:b/>
        </w:rPr>
        <w:t xml:space="preserve">NULL</w:t>
      </w:r>
      <w:r>
        <w:t xml:space="preserve"> </w:t>
      </w:r>
      <w:r>
        <w:t xml:space="preserve">on error.</w:t>
      </w:r>
    </w:p>
    <w:p>
      <w:pPr>
        <w:pStyle w:val="Heading3"/>
      </w:pPr>
      <w:bookmarkStart w:id="64" w:name="name-6"/>
      <w:bookmarkEnd w:id="64"/>
      <w:r>
        <w:t xml:space="preserve">NAME</w:t>
      </w:r>
    </w:p>
    <w:p>
      <w:pPr>
        <w:pStyle w:val="FirstParagraph"/>
      </w:pPr>
      <w:r>
        <w:rPr>
          <w:b/>
        </w:rPr>
        <w:t xml:space="preserve">#include &lt;global.h&gt;</w:t>
      </w:r>
    </w:p>
    <w:p>
      <w:pPr>
        <w:pStyle w:val="BodyText"/>
      </w:pPr>
      <w:r>
        <w:rPr>
          <w:b/>
        </w:rPr>
        <w:t xml:space="preserve">#include &lt;mutation.h&gt;</w:t>
      </w:r>
    </w:p>
    <w:p>
      <w:pPr>
        <w:pStyle w:val="BodyText"/>
      </w:pPr>
      <w:r>
        <w:rPr>
          <w:b/>
        </w:rPr>
        <w:t xml:space="preserve">register_mutation_model</w:t>
      </w:r>
      <w:r>
        <w:t xml:space="preserve"> </w:t>
      </w:r>
      <w:r>
        <w:t xml:space="preserve">- Register mutation model to configuration object.</w:t>
      </w:r>
    </w:p>
    <w:p>
      <w:pPr>
        <w:pStyle w:val="Heading3"/>
      </w:pPr>
      <w:bookmarkStart w:id="65" w:name="synopsis-6"/>
      <w:bookmarkEnd w:id="65"/>
      <w:r>
        <w:t xml:space="preserve">SYNOPSIS</w:t>
      </w:r>
    </w:p>
    <w:p>
      <w:pPr>
        <w:pStyle w:val="SourceCode"/>
      </w:pPr>
      <w:r>
        <w:rPr>
          <w:rStyle w:val="VerbatimChar"/>
        </w:rPr>
        <w:t xml:space="preserve">int register_mutation_model(struct config *cfg, int pop, struct mutation *mmut)</w:t>
      </w:r>
    </w:p>
    <w:p>
      <w:pPr>
        <w:pStyle w:val="Heading3"/>
      </w:pPr>
      <w:bookmarkStart w:id="66" w:name="description-6"/>
      <w:bookmarkEnd w:id="66"/>
      <w:r>
        <w:t xml:space="preserve">DESCRIPTION</w:t>
      </w:r>
    </w:p>
    <w:p>
      <w:pPr>
        <w:pStyle w:val="FirstParagraph"/>
      </w:pPr>
      <w:r>
        <w:t xml:space="preserve">This function assigns mutation model</w:t>
      </w:r>
      <w:r>
        <w:t xml:space="preserve"> </w:t>
      </w:r>
      <w:r>
        <w:rPr>
          <w:b/>
        </w:rPr>
        <w:t xml:space="preserve">mmut</w:t>
      </w:r>
      <w:r>
        <w:t xml:space="preserve"> </w:t>
      </w:r>
      <w:r>
        <w:t xml:space="preserve">to population</w:t>
      </w:r>
      <w:r>
        <w:t xml:space="preserve"> </w:t>
      </w:r>
      <w:r>
        <w:rPr>
          <w:b/>
        </w:rPr>
        <w:t xml:space="preserve">pop</w:t>
      </w:r>
      <w:r>
        <w:t xml:space="preserve">. Mutation model object is defined as follows:</w:t>
      </w:r>
    </w:p>
    <w:p>
      <w:pPr>
        <w:pStyle w:val="SourceCode"/>
      </w:pPr>
      <w:r>
        <w:rPr>
          <w:rStyle w:val="VerbatimChar"/>
        </w:rPr>
        <w:t xml:space="preserve">struct mutation {</w:t>
      </w:r>
      <w:r>
        <w:br w:type="textWrapping"/>
      </w:r>
      <w:r>
        <w:rPr>
          <w:rStyle w:val="VerbatimChar"/>
        </w:rPr>
        <w:t xml:space="preserve">    int model;</w:t>
      </w:r>
      <w:r>
        <w:br w:type="textWrapping"/>
      </w:r>
      <w:r>
        <w:rPr>
          <w:rStyle w:val="VerbatimChar"/>
        </w:rPr>
        <w:t xml:space="preserve">    double theta;</w:t>
      </w:r>
      <w:r>
        <w:br w:type="textWrapping"/>
      </w:r>
      <w:r>
        <w:rPr>
          <w:rStyle w:val="VerbatimChar"/>
        </w:rPr>
        <w:t xml:space="preserve">    double mpar[SQNUCS - NUM_NUCS];</w:t>
      </w:r>
      <w:r>
        <w:br w:type="textWrapping"/>
      </w:r>
      <w:r>
        <w:rPr>
          <w:rStyle w:val="VerbatimChar"/>
        </w:rPr>
        <w:t xml:space="preserve">    double pi[NUM_NUCS];</w:t>
      </w:r>
      <w:r>
        <w:br w:type="textWrapping"/>
      </w:r>
      <w:r>
        <w:rPr>
          <w:rStyle w:val="VerbatimChar"/>
        </w:rPr>
        <w:t xml:space="preserve">    double D[NUM_NUCS];</w:t>
      </w:r>
      <w:r>
        <w:br w:type="textWrapping"/>
      </w:r>
      <w:r>
        <w:rPr>
          <w:rStyle w:val="VerbatimChar"/>
        </w:rPr>
        <w:t xml:space="preserve">    double Cijk[NUM_NUCS][NUM_NUCS][NUM_NUCS];</w:t>
      </w:r>
      <w:r>
        <w:br w:type="textWrapping"/>
      </w:r>
      <w:r>
        <w:rPr>
          <w:rStyle w:val="VerbatimChar"/>
        </w:rPr>
        <w:t xml:space="preserve">};</w:t>
      </w:r>
    </w:p>
    <w:p>
      <w:pPr>
        <w:pStyle w:val="FirstParagraph"/>
      </w:pPr>
      <w:r>
        <w:t xml:space="preserve">Programmer need to specify</w:t>
      </w:r>
      <w:r>
        <w:t xml:space="preserve"> </w:t>
      </w:r>
      <w:r>
        <w:rPr>
          <w:b/>
        </w:rPr>
        <w:t xml:space="preserve">model</w:t>
      </w:r>
      <w:r>
        <w:t xml:space="preserve">,</w:t>
      </w:r>
      <w:r>
        <w:t xml:space="preserve"> </w:t>
      </w:r>
      <w:r>
        <w:rPr>
          <w:b/>
        </w:rPr>
        <w:t xml:space="preserve">theta</w:t>
      </w:r>
      <w:r>
        <w:t xml:space="preserve">,</w:t>
      </w:r>
      <w:r>
        <w:t xml:space="preserve"> </w:t>
      </w:r>
      <w:r>
        <w:rPr>
          <w:b/>
        </w:rPr>
        <w:t xml:space="preserve">mpar</w:t>
      </w:r>
      <w:r>
        <w:t xml:space="preserve"> </w:t>
      </w:r>
      <w:r>
        <w:t xml:space="preserve">and</w:t>
      </w:r>
      <w:r>
        <w:t xml:space="preserve"> </w:t>
      </w:r>
      <w:r>
        <w:rPr>
          <w:b/>
        </w:rPr>
        <w:t xml:space="preserve">pi</w:t>
      </w:r>
      <w:r>
        <w:t xml:space="preserve">.</w:t>
      </w:r>
      <w:r>
        <w:t xml:space="preserve"> </w:t>
      </w:r>
      <w:r>
        <w:rPr>
          <w:b/>
        </w:rPr>
        <w:t xml:space="preserve">D</w:t>
      </w:r>
      <w:r>
        <w:t xml:space="preserve"> </w:t>
      </w:r>
      <w:r>
        <w:t xml:space="preserve">and</w:t>
      </w:r>
      <w:r>
        <w:t xml:space="preserve"> </w:t>
      </w:r>
      <w:r>
        <w:rPr>
          <w:b/>
        </w:rPr>
        <w:t xml:space="preserve">Cijk</w:t>
      </w:r>
      <w:r>
        <w:t xml:space="preserve"> </w:t>
      </w:r>
      <w:r>
        <w:t xml:space="preserve">can be computed by calling</w:t>
      </w:r>
      <w:r>
        <w:t xml:space="preserve"> </w:t>
      </w:r>
      <w:r>
        <w:rPr>
          <w:b/>
        </w:rPr>
        <w:t xml:space="preserve">init_mutation_model</w:t>
      </w:r>
      <w:r>
        <w:t xml:space="preserve">. The value of</w:t>
      </w:r>
      <w:r>
        <w:t xml:space="preserve"> </w:t>
      </w:r>
      <w:r>
        <w:rPr>
          <w:b/>
        </w:rPr>
        <w:t xml:space="preserve">model</w:t>
      </w:r>
      <w:r>
        <w:t xml:space="preserve"> </w:t>
      </w:r>
      <w:r>
        <w:t xml:space="preserve">can be</w:t>
      </w:r>
      <w:r>
        <w:t xml:space="preserve"> </w:t>
      </w:r>
      <w:r>
        <w:rPr>
          <w:b/>
        </w:rPr>
        <w:t xml:space="preserve">MODEL_JC69</w:t>
      </w:r>
      <w:r>
        <w:t xml:space="preserve">,</w:t>
      </w:r>
      <w:r>
        <w:t xml:space="preserve"> </w:t>
      </w:r>
      <w:r>
        <w:rPr>
          <w:b/>
        </w:rPr>
        <w:t xml:space="preserve">MODEL_K80</w:t>
      </w:r>
      <w:r>
        <w:t xml:space="preserve">,</w:t>
      </w:r>
      <w:r>
        <w:t xml:space="preserve"> </w:t>
      </w:r>
      <w:r>
        <w:rPr>
          <w:b/>
        </w:rPr>
        <w:t xml:space="preserve">MODEL_F81</w:t>
      </w:r>
      <w:r>
        <w:t xml:space="preserve">,</w:t>
      </w:r>
      <w:r>
        <w:t xml:space="preserve"> </w:t>
      </w:r>
      <w:r>
        <w:rPr>
          <w:b/>
        </w:rPr>
        <w:t xml:space="preserve">MODEL_HKY85</w:t>
      </w:r>
      <w:r>
        <w:t xml:space="preserve">,</w:t>
      </w:r>
      <w:r>
        <w:t xml:space="preserve"> </w:t>
      </w:r>
      <w:r>
        <w:rPr>
          <w:b/>
        </w:rPr>
        <w:t xml:space="preserve">MODEL_T92</w:t>
      </w:r>
      <w:r>
        <w:t xml:space="preserve">,</w:t>
      </w:r>
      <w:r>
        <w:t xml:space="preserve"> </w:t>
      </w:r>
      <w:r>
        <w:rPr>
          <w:b/>
        </w:rPr>
        <w:t xml:space="preserve">MODEL_TN93</w:t>
      </w:r>
      <w:r>
        <w:t xml:space="preserve"> </w:t>
      </w:r>
      <w:r>
        <w:t xml:space="preserve">and</w:t>
      </w:r>
      <w:r>
        <w:t xml:space="preserve"> </w:t>
      </w:r>
      <w:r>
        <w:rPr>
          <w:b/>
        </w:rPr>
        <w:t xml:space="preserve">MODEL_GTR</w:t>
      </w:r>
      <w:r>
        <w:t xml:space="preserve">.</w:t>
      </w:r>
      <w:r>
        <w:t xml:space="preserve"> </w:t>
      </w:r>
      <w:r>
        <w:rPr>
          <w:b/>
        </w:rPr>
        <w:t xml:space="preserve">theta</w:t>
      </w:r>
      <w:r>
        <w:t xml:space="preserve"> </w:t>
      </w:r>
      <w:r>
        <w:t xml:space="preserve">is new scaled mutation rate,</w:t>
      </w:r>
      <w:r>
        <w:t xml:space="preserve"> </w:t>
      </w:r>
      <w:r>
        <w:rPr>
          <w:b/>
        </w:rPr>
        <w:t xml:space="preserve">mpar</w:t>
      </w:r>
      <w:r>
        <w:t xml:space="preserve"> </w:t>
      </w:r>
      <w:r>
        <w:t xml:space="preserve">are parameter list whose length depends on mutation model, and</w:t>
      </w:r>
      <w:r>
        <w:t xml:space="preserve"> </w:t>
      </w:r>
      <w:r>
        <w:rPr>
          <w:b/>
        </w:rPr>
        <w:t xml:space="preserve">pi</w:t>
      </w:r>
      <w:r>
        <w:t xml:space="preserve"> </w:t>
      </w:r>
      <w:r>
        <w:t xml:space="preserve">is equilibrium allele frequency.</w:t>
      </w:r>
    </w:p>
    <w:p>
      <w:pPr>
        <w:pStyle w:val="Heading3"/>
      </w:pPr>
      <w:bookmarkStart w:id="67" w:name="return-value-6"/>
      <w:bookmarkEnd w:id="67"/>
      <w:r>
        <w:t xml:space="preserve">RETURN VALUE</w:t>
      </w:r>
    </w:p>
    <w:p>
      <w:pPr>
        <w:pStyle w:val="Heading3"/>
      </w:pPr>
      <w:bookmarkStart w:id="68" w:name="name-7"/>
      <w:bookmarkEnd w:id="68"/>
      <w:r>
        <w:t xml:space="preserve">NAME</w:t>
      </w:r>
    </w:p>
    <w:p>
      <w:pPr>
        <w:pStyle w:val="FirstParagraph"/>
      </w:pPr>
      <w:r>
        <w:rPr>
          <w:b/>
        </w:rPr>
        <w:t xml:space="preserve">#include &lt;global.h&gt;</w:t>
      </w:r>
    </w:p>
    <w:p>
      <w:pPr>
        <w:pStyle w:val="BodyText"/>
      </w:pPr>
      <w:r>
        <w:rPr>
          <w:b/>
        </w:rPr>
        <w:t xml:space="preserve">#include &lt;mutation.h&gt;</w:t>
      </w:r>
    </w:p>
    <w:p>
      <w:pPr>
        <w:pStyle w:val="BodyText"/>
      </w:pPr>
      <w:r>
        <w:rPr>
          <w:b/>
        </w:rPr>
        <w:t xml:space="preserve">init_mutation_model</w:t>
      </w:r>
      <w:r>
        <w:t xml:space="preserve"> </w:t>
      </w:r>
      <w:r>
        <w:t xml:space="preserve">- initialize mutation model.</w:t>
      </w:r>
    </w:p>
    <w:p>
      <w:pPr>
        <w:pStyle w:val="Heading3"/>
      </w:pPr>
      <w:bookmarkStart w:id="69" w:name="synopsis-7"/>
      <w:bookmarkEnd w:id="69"/>
      <w:r>
        <w:t xml:space="preserve">SYNOPSIS</w:t>
      </w:r>
    </w:p>
    <w:p>
      <w:pPr>
        <w:pStyle w:val="SourceCode"/>
      </w:pPr>
      <w:r>
        <w:rPr>
          <w:rStyle w:val="VerbatimChar"/>
        </w:rPr>
        <w:t xml:space="preserve">void init_mutation_model(struct mutation *mmut)</w:t>
      </w:r>
    </w:p>
    <w:p>
      <w:pPr>
        <w:pStyle w:val="Heading3"/>
      </w:pPr>
      <w:bookmarkStart w:id="70" w:name="description-7"/>
      <w:bookmarkEnd w:id="70"/>
      <w:r>
        <w:t xml:space="preserve">DESCRIPTION</w:t>
      </w:r>
    </w:p>
    <w:p>
      <w:pPr>
        <w:pStyle w:val="FirstParagraph"/>
      </w:pPr>
      <w:r>
        <w:t xml:space="preserve">This function computes</w:t>
      </w:r>
      <w:r>
        <w:t xml:space="preserve"> </w:t>
      </w:r>
      <w:r>
        <w:rPr>
          <w:b/>
        </w:rPr>
        <w:t xml:space="preserve">D</w:t>
      </w:r>
      <w:r>
        <w:t xml:space="preserve"> </w:t>
      </w:r>
      <w:r>
        <w:t xml:space="preserve">and</w:t>
      </w:r>
      <w:r>
        <w:t xml:space="preserve"> </w:t>
      </w:r>
      <w:r>
        <w:rPr>
          <w:b/>
        </w:rPr>
        <w:t xml:space="preserve">Cijk</w:t>
      </w:r>
      <w:r>
        <w:t xml:space="preserve"> </w:t>
      </w:r>
      <w:r>
        <w:t xml:space="preserve">in</w:t>
      </w:r>
      <w:r>
        <w:t xml:space="preserve"> </w:t>
      </w:r>
      <w:r>
        <w:rPr>
          <w:b/>
        </w:rPr>
        <w:t xml:space="preserve">struct mutation</w:t>
      </w:r>
      <w:r>
        <w:t xml:space="preserve">, through eigenvalue decomposition. After calling this function,</w:t>
      </w:r>
      <w:r>
        <w:t xml:space="preserve"> </w:t>
      </w:r>
      <w:r>
        <w:rPr>
          <w:b/>
        </w:rPr>
        <w:t xml:space="preserve">Cijk</w:t>
      </w:r>
      <w:r>
        <w:t xml:space="preserve"> </w:t>
      </w:r>
      <w:r>
        <w:t xml:space="preserve">holds coefficient of</w:t>
      </w:r>
      <w:r>
        <w:t xml:space="preserve"> </w:t>
      </w:r>
      <m:oMath>
        <m:sSup>
          <m:e>
            <m:r>
              <m:rPr>
                <m:sty m:val="b"/>
              </m:rPr>
              <m:t>e</m:t>
            </m:r>
          </m:e>
          <m:sup>
            <m:r>
              <m:rPr>
                <m:sty m:val="b"/>
              </m:rPr>
              <m:t>Q</m:t>
            </m:r>
            <m:r>
              <m:rPr>
                <m:sty m:val="b"/>
              </m:rPr>
              <m:t>t</m:t>
            </m:r>
          </m:sup>
        </m:sSup>
      </m:oMath>
      <w:r>
        <w:t xml:space="preserve"> </w:t>
      </w:r>
      <w:r>
        <w:t xml:space="preserve">where</w:t>
      </w:r>
      <w:r>
        <w:t xml:space="preserve"> </w:t>
      </w:r>
      <m:oMath>
        <m:r>
          <m:rPr>
            <m:sty m:val="b"/>
          </m:rPr>
          <m:t>Q</m:t>
        </m:r>
      </m:oMath>
      <w:r>
        <w:t xml:space="preserve"> </w:t>
      </w:r>
      <w:r>
        <w:t xml:space="preserve">is rate matrix of mutation model, and</w:t>
      </w:r>
      <w:r>
        <w:t xml:space="preserve"> </w:t>
      </w:r>
      <m:oMath>
        <m:r>
          <m:rPr>
            <m:sty m:val="b"/>
          </m:rPr>
          <m:t>D</m:t>
        </m:r>
      </m:oMath>
      <w:r>
        <w:t xml:space="preserve"> </w:t>
      </w:r>
      <w:r>
        <w:t xml:space="preserve">holds eigenvalues of</w:t>
      </w:r>
      <w:r>
        <w:t xml:space="preserve"> </w:t>
      </w:r>
      <m:oMath>
        <m:r>
          <m:rPr>
            <m:sty m:val="b"/>
          </m:rPr>
          <m:t>Q</m:t>
        </m:r>
      </m:oMath>
      <w:r>
        <w:t xml:space="preserve">.</w:t>
      </w:r>
    </w:p>
    <w:p>
      <w:pPr>
        <w:pStyle w:val="Heading3"/>
      </w:pPr>
      <w:bookmarkStart w:id="71" w:name="return-value-7"/>
      <w:bookmarkEnd w:id="71"/>
      <w:r>
        <w:t xml:space="preserve">RETURN VALUE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c9b0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accd2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