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Rapor A: 30+ Yıllık (1994–2026) Makro-Finansal Otopsi, Ekonofiziksel Çöküş Anatomisi ve Master Gözlemevi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1: Epistemolojik Çerçeve, Ekonofizik ve 88 Kanonik Formül Omurgası (L1–L7)</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Epistemik Hijyen ve Daubert Tier-1 Adli Standartları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Neoklasik iktisat ve geleneksel ekonometri kuramları; piyasaların Gaussyen normal dağılım sergilediğini, fiyat mekanizmasının rasyonel beklentiler doğrultusunda kendi dengesini kurduğunu ve sistemik risklerin portföy çeşitlendirmesiyle dağıtılabileceğini varsayar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Ancak gelişmekte olan piyasaların 1994, 2001, 2008 ve 2018–2023 dönemlerindeki çöküşleri, finansal sistemlerin statik denge mekanizmalarıyla değil; histerezis, çatallanma ve geri dönüşsüz faz geçişleri barındıran doğrusal olmayan dissipatif yapılarla çalıştığını ortaya koymuştur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(Termodinamik ve Toplumsal Asimetrik İstihbarat Modeli) Erken Uyarı Sistemi (EWS), Amerikan Federal Mahkemeleri Delil Kuralları (FRE 702), Daubert Tier-1/Tier-3 protokolü ve Avrupa Adli Bilim Enstitüleri Ağı (ENFSI) standartlarına bağlıdır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standart; sentetik veri üretimini, rastgele gürültü ekleme algoritmalarını, geriye dönük veri doldurma işlemlerini (bfill()) ve eksik gözlemleri keyfi sıfırlarla ikame etmeyi (fillna(0)) reddeder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 ambarında yer alan her gözlem; Türkiye Cumhuriyet Merkez Bankası (TCMB) analitik bilançoları, Uluslararası Ödemeler Bankası (BIS) likidite tabloları, IMF Finansal İstatistikleri (IFS), TÜİK, Hazine ve Maliye Bakanlığı bültenleri ile Borsa İstanbul (BIST) limit emir defteri (LOB) verilerinden türetilen ampirik kayıtlarla doğrulanır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Analitik akışta yalnızca nedensel ileri taşıma kuralı uygulanır: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47725"/>
            <wp:effectExtent b="0" l="0" r="0" t="0"/>
            <wp:docPr id="189"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38671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karar anında piyasa aktörünün fiilen bildiği veriden fazlasını geçmişe projekte edemez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Ekonofizik Katmanları (L1–L7) ve Matematiksel Modeller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çöküşler, mikro ölçekteki emir akışlarından makro ölçekteki biyofiziksel enerji sınırlarına ve jeopolitik kırılmalara kadar hiyerarşik katmanlar boyunca ilerleyen bir rezonans kaskadıdır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L1 Katmanı: Piyasa Mikroyapısı ve Emir Defteri Asimetrisi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sistemin terminal çözülmesi, mikro ölçekteki limit emir defterinde likiditenin çekilmesiyle başlar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Albert S. Kyle likidite parametresi (</w:t>
      </w:r>
      <w:r w:rsidDel="00000000" w:rsidR="00000000" w:rsidRPr="00000000">
        <w:rPr>
          <w:rFonts w:ascii="Arial" w:cs="Arial" w:eastAsia="Arial" w:hAnsi="Arial"/>
          <w:color w:val="1f1f1f"/>
        </w:rPr>
        <w:drawing>
          <wp:inline distB="19050" distT="19050" distL="19050" distR="19050">
            <wp:extent cx="354955" cy="220648"/>
            <wp:effectExtent b="0" l="0" r="0" t="0"/>
            <wp:docPr id="191"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354955" cy="220648"/>
                    </a:xfrm>
                    <a:prstGeom prst="rect"/>
                    <a:ln/>
                  </pic:spPr>
                </pic:pic>
              </a:graphicData>
            </a:graphic>
          </wp:inline>
        </w:drawing>
      </w:r>
      <w:r w:rsidDel="00000000" w:rsidR="00000000" w:rsidRPr="00000000">
        <w:rPr>
          <w:rFonts w:ascii="Arial" w:cs="Arial" w:eastAsia="Arial" w:hAnsi="Arial"/>
          <w:color w:val="1f1f1f"/>
          <w:rtl w:val="0"/>
        </w:rPr>
        <w:t xml:space="preserve">), bir birimlik net emir akışının (</w:t>
      </w:r>
      <w:r w:rsidDel="00000000" w:rsidR="00000000" w:rsidRPr="00000000">
        <w:rPr>
          <w:rFonts w:ascii="Arial" w:cs="Arial" w:eastAsia="Arial" w:hAnsi="Arial"/>
          <w:color w:val="1f1f1f"/>
        </w:rPr>
        <w:drawing>
          <wp:inline distB="19050" distT="19050" distL="19050" distR="19050">
            <wp:extent cx="1057866" cy="247788"/>
            <wp:effectExtent b="0" l="0" r="0" t="0"/>
            <wp:docPr id="190" name="image154.png"/>
            <a:graphic>
              <a:graphicData uri="http://schemas.openxmlformats.org/drawingml/2006/picture">
                <pic:pic>
                  <pic:nvPicPr>
                    <pic:cNvPr id="0" name="image154.png"/>
                    <pic:cNvPicPr preferRelativeResize="0"/>
                  </pic:nvPicPr>
                  <pic:blipFill>
                    <a:blip r:embed="rId8"/>
                    <a:srcRect b="0" l="0" r="0" t="0"/>
                    <a:stretch>
                      <a:fillRect/>
                    </a:stretch>
                  </pic:blipFill>
                  <pic:spPr>
                    <a:xfrm>
                      <a:off x="0" y="0"/>
                      <a:ext cx="1057866" cy="247788"/>
                    </a:xfrm>
                    <a:prstGeom prst="rect"/>
                    <a:ln/>
                  </pic:spPr>
                </pic:pic>
              </a:graphicData>
            </a:graphic>
          </wp:inline>
        </w:drawing>
      </w:r>
      <w:r w:rsidDel="00000000" w:rsidR="00000000" w:rsidRPr="00000000">
        <w:rPr>
          <w:rFonts w:ascii="Arial" w:cs="Arial" w:eastAsia="Arial" w:hAnsi="Arial"/>
          <w:color w:val="1f1f1f"/>
          <w:rtl w:val="0"/>
        </w:rPr>
        <w:t xml:space="preserve">) spot fiyat üzerindeki kalıcı fiyat etkisini modeller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14425"/>
            <wp:effectExtent b="0" l="0" r="0" t="0"/>
            <wp:docPr id="193" name="image157.png"/>
            <a:graphic>
              <a:graphicData uri="http://schemas.openxmlformats.org/drawingml/2006/picture">
                <pic:pic>
                  <pic:nvPicPr>
                    <pic:cNvPr id="0" name="image157.png"/>
                    <pic:cNvPicPr preferRelativeResize="0"/>
                  </pic:nvPicPr>
                  <pic:blipFill>
                    <a:blip r:embed="rId9"/>
                    <a:srcRect b="0" l="0" r="0" t="0"/>
                    <a:stretch>
                      <a:fillRect/>
                    </a:stretch>
                  </pic:blipFill>
                  <pic:spPr>
                    <a:xfrm>
                      <a:off x="0" y="0"/>
                      <a:ext cx="38671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Piyasa yapıcı algoritmaların kotasyon silme eğilimi Amihud illikitlik katsayısı (</w:t>
      </w:r>
      <w:r w:rsidDel="00000000" w:rsidR="00000000" w:rsidRPr="00000000">
        <w:rPr>
          <w:rFonts w:ascii="Arial" w:cs="Arial" w:eastAsia="Arial" w:hAnsi="Arial"/>
          <w:color w:val="1f1f1f"/>
        </w:rPr>
        <w:drawing>
          <wp:inline distB="19050" distT="19050" distL="19050" distR="19050">
            <wp:extent cx="625375" cy="246360"/>
            <wp:effectExtent b="0" l="0" r="0" t="0"/>
            <wp:docPr id="192"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625375" cy="246360"/>
                    </a:xfrm>
                    <a:prstGeom prst="rect"/>
                    <a:ln/>
                  </pic:spPr>
                </pic:pic>
              </a:graphicData>
            </a:graphic>
          </wp:inline>
        </w:drawing>
      </w:r>
      <w:r w:rsidDel="00000000" w:rsidR="00000000" w:rsidRPr="00000000">
        <w:rPr>
          <w:rFonts w:ascii="Arial" w:cs="Arial" w:eastAsia="Arial" w:hAnsi="Arial"/>
          <w:color w:val="1f1f1f"/>
          <w:rtl w:val="0"/>
        </w:rPr>
        <w:t xml:space="preserve">) ile izlenir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285875"/>
            <wp:effectExtent b="0" l="0" r="0" t="0"/>
            <wp:docPr id="195" name="image174.png"/>
            <a:graphic>
              <a:graphicData uri="http://schemas.openxmlformats.org/drawingml/2006/picture">
                <pic:pic>
                  <pic:nvPicPr>
                    <pic:cNvPr id="0" name="image174.png"/>
                    <pic:cNvPicPr preferRelativeResize="0"/>
                  </pic:nvPicPr>
                  <pic:blipFill>
                    <a:blip r:embed="rId11"/>
                    <a:srcRect b="0" l="0" r="0" t="0"/>
                    <a:stretch>
                      <a:fillRect/>
                    </a:stretch>
                  </pic:blipFill>
                  <pic:spPr>
                    <a:xfrm>
                      <a:off x="0" y="0"/>
                      <a:ext cx="38671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Glosten-Milgrom bilgi asimetrisi çerçevesinde alış-satış spreadi (</w:t>
      </w:r>
      <w:r w:rsidDel="00000000" w:rsidR="00000000" w:rsidRPr="00000000">
        <w:rPr>
          <w:rFonts w:ascii="Arial" w:cs="Arial" w:eastAsia="Arial" w:hAnsi="Arial"/>
          <w:color w:val="1f1f1f"/>
        </w:rPr>
        <w:drawing>
          <wp:inline distB="19050" distT="19050" distL="19050" distR="19050">
            <wp:extent cx="131415" cy="244057"/>
            <wp:effectExtent b="0" l="0" r="0" t="0"/>
            <wp:docPr id="194" name="image156.png"/>
            <a:graphic>
              <a:graphicData uri="http://schemas.openxmlformats.org/drawingml/2006/picture">
                <pic:pic>
                  <pic:nvPicPr>
                    <pic:cNvPr id="0" name="image156.png"/>
                    <pic:cNvPicPr preferRelativeResize="0"/>
                  </pic:nvPicPr>
                  <pic:blipFill>
                    <a:blip r:embed="rId12"/>
                    <a:srcRect b="0" l="0" r="0" t="0"/>
                    <a:stretch>
                      <a:fillRect/>
                    </a:stretch>
                  </pic:blipFill>
                  <pic:spPr>
                    <a:xfrm>
                      <a:off x="0" y="0"/>
                      <a:ext cx="131415" cy="244057"/>
                    </a:xfrm>
                    <a:prstGeom prst="rect"/>
                    <a:ln/>
                  </pic:spPr>
                </pic:pic>
              </a:graphicData>
            </a:graphic>
          </wp:inline>
        </w:drawing>
      </w:r>
      <w:r w:rsidDel="00000000" w:rsidR="00000000" w:rsidRPr="00000000">
        <w:rPr>
          <w:rFonts w:ascii="Arial" w:cs="Arial" w:eastAsia="Arial" w:hAnsi="Arial"/>
          <w:color w:val="1f1f1f"/>
          <w:rtl w:val="0"/>
        </w:rPr>
        <w:t xml:space="preserve">), içeriden öğrenenlerin varlığı (</w:t>
      </w:r>
      <w:r w:rsidDel="00000000" w:rsidR="00000000" w:rsidRPr="00000000">
        <w:rPr>
          <w:rFonts w:ascii="Arial" w:cs="Arial" w:eastAsia="Arial" w:hAnsi="Arial"/>
          <w:color w:val="1f1f1f"/>
        </w:rPr>
        <w:drawing>
          <wp:inline distB="19050" distT="19050" distL="19050" distR="19050">
            <wp:extent cx="126058" cy="252115"/>
            <wp:effectExtent b="0" l="0" r="0" t="0"/>
            <wp:docPr id="197" name="image172.png"/>
            <a:graphic>
              <a:graphicData uri="http://schemas.openxmlformats.org/drawingml/2006/picture">
                <pic:pic>
                  <pic:nvPicPr>
                    <pic:cNvPr id="0" name="image172.png"/>
                    <pic:cNvPicPr preferRelativeResize="0"/>
                  </pic:nvPicPr>
                  <pic:blipFill>
                    <a:blip r:embed="rId13"/>
                    <a:srcRect b="0" l="0" r="0" t="0"/>
                    <a:stretch>
                      <a:fillRect/>
                    </a:stretch>
                  </pic:blipFill>
                  <pic:spPr>
                    <a:xfrm>
                      <a:off x="0" y="0"/>
                      <a:ext cx="126058" cy="252115"/>
                    </a:xfrm>
                    <a:prstGeom prst="rect"/>
                    <a:ln/>
                  </pic:spPr>
                </pic:pic>
              </a:graphicData>
            </a:graphic>
          </wp:inline>
        </w:drawing>
      </w:r>
      <w:r w:rsidDel="00000000" w:rsidR="00000000" w:rsidRPr="00000000">
        <w:rPr>
          <w:rFonts w:ascii="Arial" w:cs="Arial" w:eastAsia="Arial" w:hAnsi="Arial"/>
          <w:color w:val="1f1f1f"/>
          <w:rtl w:val="0"/>
        </w:rPr>
        <w:t xml:space="preserve">) ve bilgiye dayalı işlem olasılığı (</w:t>
      </w:r>
      <w:r w:rsidDel="00000000" w:rsidR="00000000" w:rsidRPr="00000000">
        <w:rPr>
          <w:rFonts w:ascii="Arial" w:cs="Arial" w:eastAsia="Arial" w:hAnsi="Arial"/>
          <w:color w:val="1f1f1f"/>
        </w:rPr>
        <w:drawing>
          <wp:inline distB="19050" distT="19050" distL="19050" distR="19050">
            <wp:extent cx="118169" cy="256033"/>
            <wp:effectExtent b="0" l="0" r="0" t="0"/>
            <wp:docPr id="196" name="image173.png"/>
            <a:graphic>
              <a:graphicData uri="http://schemas.openxmlformats.org/drawingml/2006/picture">
                <pic:pic>
                  <pic:nvPicPr>
                    <pic:cNvPr id="0" name="image173.png"/>
                    <pic:cNvPicPr preferRelativeResize="0"/>
                  </pic:nvPicPr>
                  <pic:blipFill>
                    <a:blip r:embed="rId14"/>
                    <a:srcRect b="0" l="0" r="0" t="0"/>
                    <a:stretch>
                      <a:fillRect/>
                    </a:stretch>
                  </pic:blipFill>
                  <pic:spPr>
                    <a:xfrm>
                      <a:off x="0" y="0"/>
                      <a:ext cx="118169" cy="256033"/>
                    </a:xfrm>
                    <a:prstGeom prst="rect"/>
                    <a:ln/>
                  </pic:spPr>
                </pic:pic>
              </a:graphicData>
            </a:graphic>
          </wp:inline>
        </w:drawing>
      </w:r>
      <w:r w:rsidDel="00000000" w:rsidR="00000000" w:rsidRPr="00000000">
        <w:rPr>
          <w:rFonts w:ascii="Arial" w:cs="Arial" w:eastAsia="Arial" w:hAnsi="Arial"/>
          <w:color w:val="1f1f1f"/>
          <w:rtl w:val="0"/>
        </w:rPr>
        <w:t xml:space="preserve">) üzerinden hesaplanır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200" name="image161.png"/>
            <a:graphic>
              <a:graphicData uri="http://schemas.openxmlformats.org/drawingml/2006/picture">
                <pic:pic>
                  <pic:nvPicPr>
                    <pic:cNvPr id="0" name="image161.png"/>
                    <pic:cNvPicPr preferRelativeResize="0"/>
                  </pic:nvPicPr>
                  <pic:blipFill>
                    <a:blip r:embed="rId15"/>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Limit emir defteri hacim dengesizliği (</w:t>
      </w:r>
      <w:r w:rsidDel="00000000" w:rsidR="00000000" w:rsidRPr="00000000">
        <w:rPr>
          <w:rFonts w:ascii="Arial" w:cs="Arial" w:eastAsia="Arial" w:hAnsi="Arial"/>
          <w:color w:val="1f1f1f"/>
        </w:rPr>
        <w:drawing>
          <wp:inline distB="19050" distT="19050" distL="19050" distR="19050">
            <wp:extent cx="393800" cy="249727"/>
            <wp:effectExtent b="0" l="0" r="0" t="0"/>
            <wp:docPr id="198" name="image159.png"/>
            <a:graphic>
              <a:graphicData uri="http://schemas.openxmlformats.org/drawingml/2006/picture">
                <pic:pic>
                  <pic:nvPicPr>
                    <pic:cNvPr id="0" name="image159.png"/>
                    <pic:cNvPicPr preferRelativeResize="0"/>
                  </pic:nvPicPr>
                  <pic:blipFill>
                    <a:blip r:embed="rId16"/>
                    <a:srcRect b="0" l="0" r="0" t="0"/>
                    <a:stretch>
                      <a:fillRect/>
                    </a:stretch>
                  </pic:blipFill>
                  <pic:spPr>
                    <a:xfrm>
                      <a:off x="0" y="0"/>
                      <a:ext cx="393800" cy="249727"/>
                    </a:xfrm>
                    <a:prstGeom prst="rect"/>
                    <a:ln/>
                  </pic:spPr>
                </pic:pic>
              </a:graphicData>
            </a:graphic>
          </wp:inline>
        </w:drawing>
      </w:r>
      <w:r w:rsidDel="00000000" w:rsidR="00000000" w:rsidRPr="00000000">
        <w:rPr>
          <w:rFonts w:ascii="Arial" w:cs="Arial" w:eastAsia="Arial" w:hAnsi="Arial"/>
          <w:color w:val="1f1f1f"/>
          <w:rtl w:val="0"/>
        </w:rPr>
        <w:t xml:space="preserve">) ve gerçekleşmeden silinen sahte emirlerin spoofing oranı (</w:t>
      </w:r>
      <w:r w:rsidDel="00000000" w:rsidR="00000000" w:rsidRPr="00000000">
        <w:rPr>
          <w:rFonts w:ascii="Arial" w:cs="Arial" w:eastAsia="Arial" w:hAnsi="Arial"/>
          <w:color w:val="1f1f1f"/>
        </w:rPr>
        <w:drawing>
          <wp:inline distB="19050" distT="19050" distL="19050" distR="19050">
            <wp:extent cx="539502" cy="246088"/>
            <wp:effectExtent b="0" l="0" r="0" t="0"/>
            <wp:docPr id="199" name="image160.png"/>
            <a:graphic>
              <a:graphicData uri="http://schemas.openxmlformats.org/drawingml/2006/picture">
                <pic:pic>
                  <pic:nvPicPr>
                    <pic:cNvPr id="0" name="image160.png"/>
                    <pic:cNvPicPr preferRelativeResize="0"/>
                  </pic:nvPicPr>
                  <pic:blipFill>
                    <a:blip r:embed="rId17"/>
                    <a:srcRect b="0" l="0" r="0" t="0"/>
                    <a:stretch>
                      <a:fillRect/>
                    </a:stretch>
                  </pic:blipFill>
                  <pic:spPr>
                    <a:xfrm>
                      <a:off x="0" y="0"/>
                      <a:ext cx="539502" cy="246088"/>
                    </a:xfrm>
                    <a:prstGeom prst="rect"/>
                    <a:ln/>
                  </pic:spPr>
                </pic:pic>
              </a:graphicData>
            </a:graphic>
          </wp:inline>
        </w:drawing>
      </w:r>
      <w:r w:rsidDel="00000000" w:rsidR="00000000" w:rsidRPr="00000000">
        <w:rPr>
          <w:rFonts w:ascii="Arial" w:cs="Arial" w:eastAsia="Arial" w:hAnsi="Arial"/>
          <w:color w:val="1f1f1f"/>
          <w:rtl w:val="0"/>
        </w:rPr>
        <w:t xml:space="preserve">) likidite buharlaşmasını adli olarak kayıt altına alır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23950"/>
            <wp:effectExtent b="0" l="0" r="0" t="0"/>
            <wp:docPr id="201" name="image162.png"/>
            <a:graphic>
              <a:graphicData uri="http://schemas.openxmlformats.org/drawingml/2006/picture">
                <pic:pic>
                  <pic:nvPicPr>
                    <pic:cNvPr id="0" name="image162.png"/>
                    <pic:cNvPicPr preferRelativeResize="0"/>
                  </pic:nvPicPr>
                  <pic:blipFill>
                    <a:blip r:embed="rId18"/>
                    <a:srcRect b="0" l="0" r="0" t="0"/>
                    <a:stretch>
                      <a:fillRect/>
                    </a:stretch>
                  </pic:blipFill>
                  <pic:spPr>
                    <a:xfrm>
                      <a:off x="0" y="0"/>
                      <a:ext cx="3867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L2 Katmanı: Volatilite, Kalın Kuyruk ve Rejim Geçişi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Varlık getirilerinin zaman serisi özellikleri GARCH-EVT (Uç Değer Teorisi) ile genelleştirilmiş Pareto dağılımına tabi tutulur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Şokların kendi kendini besleme kaskadı, nöromodülasyonlu Hawkes süreciyle hesaplanır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33475"/>
            <wp:effectExtent b="0" l="0" r="0" t="0"/>
            <wp:docPr id="202" name="image164.png"/>
            <a:graphic>
              <a:graphicData uri="http://schemas.openxmlformats.org/drawingml/2006/picture">
                <pic:pic>
                  <pic:nvPicPr>
                    <pic:cNvPr id="0" name="image164.png"/>
                    <pic:cNvPicPr preferRelativeResize="0"/>
                  </pic:nvPicPr>
                  <pic:blipFill>
                    <a:blip r:embed="rId19"/>
                    <a:srcRect b="0" l="0" r="0" t="0"/>
                    <a:stretch>
                      <a:fillRect/>
                    </a:stretch>
                  </pic:blipFill>
                  <pic:spPr>
                    <a:xfrm>
                      <a:off x="0" y="0"/>
                      <a:ext cx="38671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Dallanma oranı </w:t>
      </w:r>
      <w:r w:rsidDel="00000000" w:rsidR="00000000" w:rsidRPr="00000000">
        <w:rPr>
          <w:rFonts w:ascii="Arial" w:cs="Arial" w:eastAsia="Arial" w:hAnsi="Arial"/>
          <w:color w:val="1f1f1f"/>
        </w:rPr>
        <w:drawing>
          <wp:inline distB="19050" distT="19050" distL="19050" distR="19050">
            <wp:extent cx="616148" cy="246459"/>
            <wp:effectExtent b="0" l="0" r="0" t="0"/>
            <wp:docPr id="203" name="image175.png"/>
            <a:graphic>
              <a:graphicData uri="http://schemas.openxmlformats.org/drawingml/2006/picture">
                <pic:pic>
                  <pic:nvPicPr>
                    <pic:cNvPr id="0" name="image175.png"/>
                    <pic:cNvPicPr preferRelativeResize="0"/>
                  </pic:nvPicPr>
                  <pic:blipFill>
                    <a:blip r:embed="rId20"/>
                    <a:srcRect b="0" l="0" r="0" t="0"/>
                    <a:stretch>
                      <a:fillRect/>
                    </a:stretch>
                  </pic:blipFill>
                  <pic:spPr>
                    <a:xfrm>
                      <a:off x="0" y="0"/>
                      <a:ext cx="616148" cy="246459"/>
                    </a:xfrm>
                    <a:prstGeom prst="rect"/>
                    <a:ln/>
                  </pic:spPr>
                </pic:pic>
              </a:graphicData>
            </a:graphic>
          </wp:inline>
        </w:drawing>
      </w:r>
      <w:r w:rsidDel="00000000" w:rsidR="00000000" w:rsidRPr="00000000">
        <w:rPr>
          <w:rFonts w:ascii="Arial" w:cs="Arial" w:eastAsia="Arial" w:hAnsi="Arial"/>
          <w:color w:val="1f1f1f"/>
          <w:rtl w:val="0"/>
        </w:rPr>
        <w:t xml:space="preserve"> eşiğini aştığında, dışsal yeni bir haber akışına gerek kalmaksızın sistem kendi dinamikleriyle süperkritik satış çığı üretir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Sürecin uzun dönemli hafıza ve rejim kararlılığı Rescaled Range (</w:t>
      </w:r>
      <w:r w:rsidDel="00000000" w:rsidR="00000000" w:rsidRPr="00000000">
        <w:rPr>
          <w:rFonts w:ascii="Arial" w:cs="Arial" w:eastAsia="Arial" w:hAnsi="Arial"/>
          <w:color w:val="1f1f1f"/>
        </w:rPr>
        <w:drawing>
          <wp:inline distB="19050" distT="19050" distL="19050" distR="19050">
            <wp:extent cx="379809" cy="246876"/>
            <wp:effectExtent b="0" l="0" r="0" t="0"/>
            <wp:docPr id="204" name="image170.png"/>
            <a:graphic>
              <a:graphicData uri="http://schemas.openxmlformats.org/drawingml/2006/picture">
                <pic:pic>
                  <pic:nvPicPr>
                    <pic:cNvPr id="0" name="image170.png"/>
                    <pic:cNvPicPr preferRelativeResize="0"/>
                  </pic:nvPicPr>
                  <pic:blipFill>
                    <a:blip r:embed="rId21"/>
                    <a:srcRect b="0" l="0" r="0" t="0"/>
                    <a:stretch>
                      <a:fillRect/>
                    </a:stretch>
                  </pic:blipFill>
                  <pic:spPr>
                    <a:xfrm>
                      <a:off x="0" y="0"/>
                      <a:ext cx="379809" cy="246876"/>
                    </a:xfrm>
                    <a:prstGeom prst="rect"/>
                    <a:ln/>
                  </pic:spPr>
                </pic:pic>
              </a:graphicData>
            </a:graphic>
          </wp:inline>
        </w:drawing>
      </w:r>
      <w:r w:rsidDel="00000000" w:rsidR="00000000" w:rsidRPr="00000000">
        <w:rPr>
          <w:rFonts w:ascii="Arial" w:cs="Arial" w:eastAsia="Arial" w:hAnsi="Arial"/>
          <w:color w:val="1f1f1f"/>
          <w:rtl w:val="0"/>
        </w:rPr>
        <w:t xml:space="preserve">) ve Hurst üssü (</w:t>
      </w:r>
      <w:r w:rsidDel="00000000" w:rsidR="00000000" w:rsidRPr="00000000">
        <w:rPr>
          <w:rFonts w:ascii="Arial" w:cs="Arial" w:eastAsia="Arial" w:hAnsi="Arial"/>
          <w:color w:val="1f1f1f"/>
        </w:rPr>
        <w:drawing>
          <wp:inline distB="19050" distT="19050" distL="19050" distR="19050">
            <wp:extent cx="178742" cy="244595"/>
            <wp:effectExtent b="0" l="0" r="0" t="0"/>
            <wp:docPr id="205" name="image171.png"/>
            <a:graphic>
              <a:graphicData uri="http://schemas.openxmlformats.org/drawingml/2006/picture">
                <pic:pic>
                  <pic:nvPicPr>
                    <pic:cNvPr id="0" name="image171.png"/>
                    <pic:cNvPicPr preferRelativeResize="0"/>
                  </pic:nvPicPr>
                  <pic:blipFill>
                    <a:blip r:embed="rId22"/>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üzerinden doğrulanır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09650"/>
            <wp:effectExtent b="0" l="0" r="0" t="0"/>
            <wp:docPr id="206" name="image167.png"/>
            <a:graphic>
              <a:graphicData uri="http://schemas.openxmlformats.org/drawingml/2006/picture">
                <pic:pic>
                  <pic:nvPicPr>
                    <pic:cNvPr id="0" name="image167.png"/>
                    <pic:cNvPicPr preferRelativeResize="0"/>
                  </pic:nvPicPr>
                  <pic:blipFill>
                    <a:blip r:embed="rId23"/>
                    <a:srcRect b="0" l="0" r="0" t="0"/>
                    <a:stretch>
                      <a:fillRect/>
                    </a:stretch>
                  </pic:blipFill>
                  <pic:spPr>
                    <a:xfrm>
                      <a:off x="0" y="0"/>
                      <a:ext cx="38671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788342" cy="246951"/>
            <wp:effectExtent b="0" l="0" r="0" t="0"/>
            <wp:docPr id="207" name="image168.png"/>
            <a:graphic>
              <a:graphicData uri="http://schemas.openxmlformats.org/drawingml/2006/picture">
                <pic:pic>
                  <pic:nvPicPr>
                    <pic:cNvPr id="0" name="image168.png"/>
                    <pic:cNvPicPr preferRelativeResize="0"/>
                  </pic:nvPicPr>
                  <pic:blipFill>
                    <a:blip r:embed="rId24"/>
                    <a:srcRect b="0" l="0" r="0" t="0"/>
                    <a:stretch>
                      <a:fillRect/>
                    </a:stretch>
                  </pic:blipFill>
                  <pic:spPr>
                    <a:xfrm>
                      <a:off x="0" y="0"/>
                      <a:ext cx="788342" cy="246951"/>
                    </a:xfrm>
                    <a:prstGeom prst="rect"/>
                    <a:ln/>
                  </pic:spPr>
                </pic:pic>
              </a:graphicData>
            </a:graphic>
          </wp:inline>
        </w:drawing>
      </w:r>
      <w:r w:rsidDel="00000000" w:rsidR="00000000" w:rsidRPr="00000000">
        <w:rPr>
          <w:rFonts w:ascii="Arial" w:cs="Arial" w:eastAsia="Arial" w:hAnsi="Arial"/>
          <w:color w:val="1f1f1f"/>
          <w:rtl w:val="0"/>
        </w:rPr>
        <w:t xml:space="preserve"> kalıcı bir süper-trend ve spekülatif balon rejimini, </w:t>
      </w:r>
      <w:r w:rsidDel="00000000" w:rsidR="00000000" w:rsidRPr="00000000">
        <w:rPr>
          <w:rFonts w:ascii="Arial" w:cs="Arial" w:eastAsia="Arial" w:hAnsi="Arial"/>
          <w:color w:val="1f1f1f"/>
        </w:rPr>
        <w:drawing>
          <wp:inline distB="19050" distT="19050" distL="19050" distR="19050">
            <wp:extent cx="788342" cy="246951"/>
            <wp:effectExtent b="0" l="0" r="0" t="0"/>
            <wp:docPr id="208" name="image163.png"/>
            <a:graphic>
              <a:graphicData uri="http://schemas.openxmlformats.org/drawingml/2006/picture">
                <pic:pic>
                  <pic:nvPicPr>
                    <pic:cNvPr id="0" name="image163.png"/>
                    <pic:cNvPicPr preferRelativeResize="0"/>
                  </pic:nvPicPr>
                  <pic:blipFill>
                    <a:blip r:embed="rId25"/>
                    <a:srcRect b="0" l="0" r="0" t="0"/>
                    <a:stretch>
                      <a:fillRect/>
                    </a:stretch>
                  </pic:blipFill>
                  <pic:spPr>
                    <a:xfrm>
                      <a:off x="0" y="0"/>
                      <a:ext cx="788342" cy="246951"/>
                    </a:xfrm>
                    <a:prstGeom prst="rect"/>
                    <a:ln/>
                  </pic:spPr>
                </pic:pic>
              </a:graphicData>
            </a:graphic>
          </wp:inline>
        </w:drawing>
      </w:r>
      <w:r w:rsidDel="00000000" w:rsidR="00000000" w:rsidRPr="00000000">
        <w:rPr>
          <w:rFonts w:ascii="Arial" w:cs="Arial" w:eastAsia="Arial" w:hAnsi="Arial"/>
          <w:color w:val="1f1f1f"/>
          <w:rtl w:val="0"/>
        </w:rPr>
        <w:t xml:space="preserve"> ortalamaya dönüşlü yıpratıcı dalgalanmayı, </w:t>
      </w:r>
      <w:r w:rsidDel="00000000" w:rsidR="00000000" w:rsidRPr="00000000">
        <w:rPr>
          <w:rFonts w:ascii="Arial" w:cs="Arial" w:eastAsia="Arial" w:hAnsi="Arial"/>
          <w:color w:val="1f1f1f"/>
        </w:rPr>
        <w:drawing>
          <wp:inline distB="19050" distT="19050" distL="19050" distR="19050">
            <wp:extent cx="788342" cy="246951"/>
            <wp:effectExtent b="0" l="0" r="0" t="0"/>
            <wp:docPr id="170" name="image140.png"/>
            <a:graphic>
              <a:graphicData uri="http://schemas.openxmlformats.org/drawingml/2006/picture">
                <pic:pic>
                  <pic:nvPicPr>
                    <pic:cNvPr id="0" name="image140.png"/>
                    <pic:cNvPicPr preferRelativeResize="0"/>
                  </pic:nvPicPr>
                  <pic:blipFill>
                    <a:blip r:embed="rId26"/>
                    <a:srcRect b="0" l="0" r="0" t="0"/>
                    <a:stretch>
                      <a:fillRect/>
                    </a:stretch>
                  </pic:blipFill>
                  <pic:spPr>
                    <a:xfrm>
                      <a:off x="0" y="0"/>
                      <a:ext cx="788342" cy="246951"/>
                    </a:xfrm>
                    <a:prstGeom prst="rect"/>
                    <a:ln/>
                  </pic:spPr>
                </pic:pic>
              </a:graphicData>
            </a:graphic>
          </wp:inline>
        </w:drawing>
      </w:r>
      <w:r w:rsidDel="00000000" w:rsidR="00000000" w:rsidRPr="00000000">
        <w:rPr>
          <w:rFonts w:ascii="Arial" w:cs="Arial" w:eastAsia="Arial" w:hAnsi="Arial"/>
          <w:color w:val="1f1f1f"/>
          <w:rtl w:val="0"/>
        </w:rPr>
        <w:t xml:space="preserve"> ise standart Brownian hareketini temsil eder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L3 Katmanı: Makro-Termodinamik Borç ve Enerji Kısıtı</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ve borç soyut bir muhasebe kaydı değil, termodinamik iş üretme kapasitesine bağlanmış bir hak iddiasıdır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Frederick Soddy'nin termodinamik borç açığı (</w:t>
      </w:r>
      <w:r w:rsidDel="00000000" w:rsidR="00000000" w:rsidRPr="00000000">
        <w:rPr>
          <w:rFonts w:ascii="Arial" w:cs="Arial" w:eastAsia="Arial" w:hAnsi="Arial"/>
          <w:color w:val="1f1f1f"/>
        </w:rPr>
        <w:drawing>
          <wp:inline distB="19050" distT="19050" distL="19050" distR="19050">
            <wp:extent cx="342007" cy="247005"/>
            <wp:effectExtent b="0" l="0" r="0" t="0"/>
            <wp:docPr id="172" name="image138.png"/>
            <a:graphic>
              <a:graphicData uri="http://schemas.openxmlformats.org/drawingml/2006/picture">
                <pic:pic>
                  <pic:nvPicPr>
                    <pic:cNvPr id="0" name="image138.png"/>
                    <pic:cNvPicPr preferRelativeResize="0"/>
                  </pic:nvPicPr>
                  <pic:blipFill>
                    <a:blip r:embed="rId27"/>
                    <a:srcRect b="0" l="0" r="0" t="0"/>
                    <a:stretch>
                      <a:fillRect/>
                    </a:stretch>
                  </pic:blipFill>
                  <pic:spPr>
                    <a:xfrm>
                      <a:off x="0" y="0"/>
                      <a:ext cx="342007" cy="247005"/>
                    </a:xfrm>
                    <a:prstGeom prst="rect"/>
                    <a:ln/>
                  </pic:spPr>
                </pic:pic>
              </a:graphicData>
            </a:graphic>
          </wp:inline>
        </w:drawing>
      </w:r>
      <w:r w:rsidDel="00000000" w:rsidR="00000000" w:rsidRPr="00000000">
        <w:rPr>
          <w:rFonts w:ascii="Arial" w:cs="Arial" w:eastAsia="Arial" w:hAnsi="Arial"/>
          <w:color w:val="1f1f1f"/>
          <w:rtl w:val="0"/>
        </w:rPr>
        <w:t xml:space="preserve">), sanal servet stoku (</w:t>
      </w:r>
      <w:r w:rsidDel="00000000" w:rsidR="00000000" w:rsidRPr="00000000">
        <w:rPr>
          <w:rFonts w:ascii="Arial" w:cs="Arial" w:eastAsia="Arial" w:hAnsi="Arial"/>
          <w:color w:val="1f1f1f"/>
        </w:rPr>
        <w:drawing>
          <wp:inline distB="19050" distT="19050" distL="19050" distR="19050">
            <wp:extent cx="272950" cy="216478"/>
            <wp:effectExtent b="0" l="0" r="0" t="0"/>
            <wp:docPr id="174" name="image114.png"/>
            <a:graphic>
              <a:graphicData uri="http://schemas.openxmlformats.org/drawingml/2006/picture">
                <pic:pic>
                  <pic:nvPicPr>
                    <pic:cNvPr id="0" name="image114.png"/>
                    <pic:cNvPicPr preferRelativeResize="0"/>
                  </pic:nvPicPr>
                  <pic:blipFill>
                    <a:blip r:embed="rId28"/>
                    <a:srcRect b="0" l="0" r="0" t="0"/>
                    <a:stretch>
                      <a:fillRect/>
                    </a:stretch>
                  </pic:blipFill>
                  <pic:spPr>
                    <a:xfrm>
                      <a:off x="0" y="0"/>
                      <a:ext cx="272950" cy="216478"/>
                    </a:xfrm>
                    <a:prstGeom prst="rect"/>
                    <a:ln/>
                  </pic:spPr>
                </pic:pic>
              </a:graphicData>
            </a:graphic>
          </wp:inline>
        </w:drawing>
      </w:r>
      <w:r w:rsidDel="00000000" w:rsidR="00000000" w:rsidRPr="00000000">
        <w:rPr>
          <w:rFonts w:ascii="Arial" w:cs="Arial" w:eastAsia="Arial" w:hAnsi="Arial"/>
          <w:color w:val="1f1f1f"/>
          <w:rtl w:val="0"/>
        </w:rPr>
        <w:t xml:space="preserve">) ile bu stoğu çıpalayan net uluslararası rezervler (</w:t>
      </w:r>
      <w:r w:rsidDel="00000000" w:rsidR="00000000" w:rsidRPr="00000000">
        <w:rPr>
          <w:rFonts w:ascii="Arial" w:cs="Arial" w:eastAsia="Arial" w:hAnsi="Arial"/>
          <w:color w:val="1f1f1f"/>
        </w:rPr>
        <w:drawing>
          <wp:inline distB="19050" distT="19050" distL="19050" distR="19050">
            <wp:extent cx="430709" cy="248854"/>
            <wp:effectExtent b="0" l="0" r="0" t="0"/>
            <wp:docPr id="176" name="image79.png"/>
            <a:graphic>
              <a:graphicData uri="http://schemas.openxmlformats.org/drawingml/2006/picture">
                <pic:pic>
                  <pic:nvPicPr>
                    <pic:cNvPr id="0" name="image79.png"/>
                    <pic:cNvPicPr preferRelativeResize="0"/>
                  </pic:nvPicPr>
                  <pic:blipFill>
                    <a:blip r:embed="rId29"/>
                    <a:srcRect b="0" l="0" r="0" t="0"/>
                    <a:stretch>
                      <a:fillRect/>
                    </a:stretch>
                  </pic:blipFill>
                  <pic:spPr>
                    <a:xfrm>
                      <a:off x="0" y="0"/>
                      <a:ext cx="430709" cy="248854"/>
                    </a:xfrm>
                    <a:prstGeom prst="rect"/>
                    <a:ln/>
                  </pic:spPr>
                </pic:pic>
              </a:graphicData>
            </a:graphic>
          </wp:inline>
        </w:drawing>
      </w:r>
      <w:r w:rsidDel="00000000" w:rsidR="00000000" w:rsidRPr="00000000">
        <w:rPr>
          <w:rFonts w:ascii="Arial" w:cs="Arial" w:eastAsia="Arial" w:hAnsi="Arial"/>
          <w:color w:val="1f1f1f"/>
          <w:rtl w:val="0"/>
        </w:rPr>
        <w:t xml:space="preserve">) arasındaki kopuşu gösterir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00125"/>
            <wp:effectExtent b="0" l="0" r="0" t="0"/>
            <wp:docPr id="178" name="image142.png"/>
            <a:graphic>
              <a:graphicData uri="http://schemas.openxmlformats.org/drawingml/2006/picture">
                <pic:pic>
                  <pic:nvPicPr>
                    <pic:cNvPr id="0" name="image142.png"/>
                    <pic:cNvPicPr preferRelativeResize="0"/>
                  </pic:nvPicPr>
                  <pic:blipFill>
                    <a:blip r:embed="rId30"/>
                    <a:srcRect b="0" l="0" r="0" t="0"/>
                    <a:stretch>
                      <a:fillRect/>
                    </a:stretch>
                  </pic:blipFill>
                  <pic:spPr>
                    <a:xfrm>
                      <a:off x="0" y="0"/>
                      <a:ext cx="38671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Hyman Minsky'nin finansal kırılganlık taksonomisinde Ponzi finansman evresi, borç servis yükümlülüklerinin operasyonel nakit akışını aşma oranını modeller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23950"/>
            <wp:effectExtent b="0" l="0" r="0" t="0"/>
            <wp:docPr id="180" name="image150.png"/>
            <a:graphic>
              <a:graphicData uri="http://schemas.openxmlformats.org/drawingml/2006/picture">
                <pic:pic>
                  <pic:nvPicPr>
                    <pic:cNvPr id="0" name="image150.png"/>
                    <pic:cNvPicPr preferRelativeResize="0"/>
                  </pic:nvPicPr>
                  <pic:blipFill>
                    <a:blip r:embed="rId31"/>
                    <a:srcRect b="0" l="0" r="0" t="0"/>
                    <a:stretch>
                      <a:fillRect/>
                    </a:stretch>
                  </pic:blipFill>
                  <pic:spPr>
                    <a:xfrm>
                      <a:off x="0" y="0"/>
                      <a:ext cx="3867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Üretim kapasitesinin nihai fiziksel kısıtı, Yatırılan Enerjinin Enerji Geri Dönüşü (</w:t>
      </w:r>
      <w:r w:rsidDel="00000000" w:rsidR="00000000" w:rsidRPr="00000000">
        <w:rPr>
          <w:rFonts w:ascii="Arial" w:cs="Arial" w:eastAsia="Arial" w:hAnsi="Arial"/>
          <w:color w:val="1f1f1f"/>
        </w:rPr>
        <w:drawing>
          <wp:inline distB="19050" distT="19050" distL="19050" distR="19050">
            <wp:extent cx="700236" cy="246029"/>
            <wp:effectExtent b="0" l="0" r="0" t="0"/>
            <wp:docPr id="182" name="image147.png"/>
            <a:graphic>
              <a:graphicData uri="http://schemas.openxmlformats.org/drawingml/2006/picture">
                <pic:pic>
                  <pic:nvPicPr>
                    <pic:cNvPr id="0" name="image147.png"/>
                    <pic:cNvPicPr preferRelativeResize="0"/>
                  </pic:nvPicPr>
                  <pic:blipFill>
                    <a:blip r:embed="rId32"/>
                    <a:srcRect b="0" l="0" r="0" t="0"/>
                    <a:stretch>
                      <a:fillRect/>
                    </a:stretch>
                  </pic:blipFill>
                  <pic:spPr>
                    <a:xfrm>
                      <a:off x="0" y="0"/>
                      <a:ext cx="700236" cy="246029"/>
                    </a:xfrm>
                    <a:prstGeom prst="rect"/>
                    <a:ln/>
                  </pic:spPr>
                </pic:pic>
              </a:graphicData>
            </a:graphic>
          </wp:inline>
        </w:drawing>
      </w:r>
      <w:r w:rsidDel="00000000" w:rsidR="00000000" w:rsidRPr="00000000">
        <w:rPr>
          <w:rFonts w:ascii="Arial" w:cs="Arial" w:eastAsia="Arial" w:hAnsi="Arial"/>
          <w:color w:val="1f1f1f"/>
          <w:rtl w:val="0"/>
        </w:rPr>
        <w:t xml:space="preserve">) katsayısı ile sınırlıdır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76325"/>
            <wp:effectExtent b="0" l="0" r="0" t="0"/>
            <wp:docPr id="184" name="image152.png"/>
            <a:graphic>
              <a:graphicData uri="http://schemas.openxmlformats.org/drawingml/2006/picture">
                <pic:pic>
                  <pic:nvPicPr>
                    <pic:cNvPr id="0" name="image152.png"/>
                    <pic:cNvPicPr preferRelativeResize="0"/>
                  </pic:nvPicPr>
                  <pic:blipFill>
                    <a:blip r:embed="rId33"/>
                    <a:srcRect b="0" l="0" r="0" t="0"/>
                    <a:stretch>
                      <a:fillRect/>
                    </a:stretch>
                  </pic:blipFill>
                  <pic:spPr>
                    <a:xfrm>
                      <a:off x="0" y="0"/>
                      <a:ext cx="38671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L4 Katmanı: Nöro-Mekanik ve Toplumsal Amigdala Stresi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Piyasa aktörleri ve politika yapıcılar yüksek allostatik stres altında rasyonel kararlar alamaz</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Joseph LeDoux'nun çift-hat (Dual-Path) nörobiyolojisi uyarınca, tehdit anında talamustan amigdalaya uzanan hızlı hat (Low Road, ~12 ms), prefrontal kortekse uzanan analitik hattı (High Road, ~35–40 ms) baskılar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Amigdala allostatik tehdit yükü diferansiyel denklemi (</w:t>
      </w:r>
      <w:r w:rsidDel="00000000" w:rsidR="00000000" w:rsidRPr="00000000">
        <w:rPr>
          <w:rFonts w:ascii="Arial" w:cs="Arial" w:eastAsia="Arial" w:hAnsi="Arial"/>
          <w:color w:val="1f1f1f"/>
        </w:rPr>
        <w:drawing>
          <wp:inline distB="19050" distT="19050" distL="19050" distR="19050">
            <wp:extent cx="362694" cy="219525"/>
            <wp:effectExtent b="0" l="0" r="0" t="0"/>
            <wp:docPr id="186" name="image158.png"/>
            <a:graphic>
              <a:graphicData uri="http://schemas.openxmlformats.org/drawingml/2006/picture">
                <pic:pic>
                  <pic:nvPicPr>
                    <pic:cNvPr id="0" name="image158.png"/>
                    <pic:cNvPicPr preferRelativeResize="0"/>
                  </pic:nvPicPr>
                  <pic:blipFill>
                    <a:blip r:embed="rId34"/>
                    <a:srcRect b="0" l="0" r="0" t="0"/>
                    <a:stretch>
                      <a:fillRect/>
                    </a:stretch>
                  </pic:blipFill>
                  <pic:spPr>
                    <a:xfrm>
                      <a:off x="0" y="0"/>
                      <a:ext cx="362694" cy="219525"/>
                    </a:xfrm>
                    <a:prstGeom prst="rect"/>
                    <a:ln/>
                  </pic:spPr>
                </pic:pic>
              </a:graphicData>
            </a:graphic>
          </wp:inline>
        </w:drawing>
      </w:r>
      <w:r w:rsidDel="00000000" w:rsidR="00000000" w:rsidRPr="00000000">
        <w:rPr>
          <w:rFonts w:ascii="Arial" w:cs="Arial" w:eastAsia="Arial" w:hAnsi="Arial"/>
          <w:color w:val="1f1f1f"/>
          <w:rtl w:val="0"/>
        </w:rPr>
        <w:t xml:space="preserve">) şu biçimde çalışır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33475"/>
            <wp:effectExtent b="0" l="0" r="0" t="0"/>
            <wp:docPr id="187" name="image146.png"/>
            <a:graphic>
              <a:graphicData uri="http://schemas.openxmlformats.org/drawingml/2006/picture">
                <pic:pic>
                  <pic:nvPicPr>
                    <pic:cNvPr id="0" name="image146.png"/>
                    <pic:cNvPicPr preferRelativeResize="0"/>
                  </pic:nvPicPr>
                  <pic:blipFill>
                    <a:blip r:embed="rId35"/>
                    <a:srcRect b="0" l="0" r="0" t="0"/>
                    <a:stretch>
                      <a:fillRect/>
                    </a:stretch>
                  </pic:blipFill>
                  <pic:spPr>
                    <a:xfrm>
                      <a:off x="0" y="0"/>
                      <a:ext cx="38671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Denklemde </w:t>
      </w:r>
      <w:r w:rsidDel="00000000" w:rsidR="00000000" w:rsidRPr="00000000">
        <w:rPr>
          <w:rFonts w:ascii="Arial" w:cs="Arial" w:eastAsia="Arial" w:hAnsi="Arial"/>
          <w:color w:val="1f1f1f"/>
        </w:rPr>
        <w:drawing>
          <wp:inline distB="19050" distT="19050" distL="19050" distR="19050">
            <wp:extent cx="1256852" cy="247562"/>
            <wp:effectExtent b="0" l="0" r="0" t="0"/>
            <wp:docPr id="23"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1256852" cy="247562"/>
                    </a:xfrm>
                    <a:prstGeom prst="rect"/>
                    <a:ln/>
                  </pic:spPr>
                </pic:pic>
              </a:graphicData>
            </a:graphic>
          </wp:inline>
        </w:drawing>
      </w:r>
      <w:r w:rsidDel="00000000" w:rsidR="00000000" w:rsidRPr="00000000">
        <w:rPr>
          <w:rFonts w:ascii="Arial" w:cs="Arial" w:eastAsia="Arial" w:hAnsi="Arial"/>
          <w:color w:val="1f1f1f"/>
          <w:rtl w:val="0"/>
        </w:rPr>
        <w:t xml:space="preserve"> bellek sönümlenmesini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53925" cy="245876"/>
            <wp:effectExtent b="0" l="0" r="0" t="0"/>
            <wp:docPr id="24"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53925" cy="245876"/>
                    </a:xfrm>
                    <a:prstGeom prst="rect"/>
                    <a:ln/>
                  </pic:spPr>
                </pic:pic>
              </a:graphicData>
            </a:graphic>
          </wp:inline>
        </w:drawing>
      </w:r>
      <w:r w:rsidDel="00000000" w:rsidR="00000000" w:rsidRPr="00000000">
        <w:rPr>
          <w:rFonts w:ascii="Arial" w:cs="Arial" w:eastAsia="Arial" w:hAnsi="Arial"/>
          <w:color w:val="1f1f1f"/>
          <w:rtl w:val="0"/>
        </w:rPr>
        <w:t xml:space="preserve"> dikey otorite baskısını</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67072" cy="247735"/>
            <wp:effectExtent b="0" l="0" r="0" t="0"/>
            <wp:docPr id="26"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867072" cy="247735"/>
                    </a:xfrm>
                    <a:prstGeom prst="rect"/>
                    <a:ln/>
                  </pic:spPr>
                </pic:pic>
              </a:graphicData>
            </a:graphic>
          </wp:inline>
        </w:drawing>
      </w:r>
      <w:r w:rsidDel="00000000" w:rsidR="00000000" w:rsidRPr="00000000">
        <w:rPr>
          <w:rFonts w:ascii="Arial" w:cs="Arial" w:eastAsia="Arial" w:hAnsi="Arial"/>
          <w:color w:val="1f1f1f"/>
          <w:rtl w:val="0"/>
        </w:rPr>
        <w:t xml:space="preserve"> John Coates'un testosteron/kortizol endokrin oranını temsil eder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Prefrontal korteksin rasyonel denetim gücü (</w:t>
      </w:r>
      <w:r w:rsidDel="00000000" w:rsidR="00000000" w:rsidRPr="00000000">
        <w:rPr>
          <w:rFonts w:ascii="Arial" w:cs="Arial" w:eastAsia="Arial" w:hAnsi="Arial"/>
          <w:color w:val="1f1f1f"/>
        </w:rPr>
        <w:drawing>
          <wp:inline distB="19050" distT="19050" distL="19050" distR="19050">
            <wp:extent cx="571053" cy="218904"/>
            <wp:effectExtent b="0" l="0" r="0" t="0"/>
            <wp:docPr id="2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1053" cy="218904"/>
                    </a:xfrm>
                    <a:prstGeom prst="rect"/>
                    <a:ln/>
                  </pic:spPr>
                </pic:pic>
              </a:graphicData>
            </a:graphic>
          </wp:inline>
        </w:drawing>
      </w:r>
      <w:r w:rsidDel="00000000" w:rsidR="00000000" w:rsidRPr="00000000">
        <w:rPr>
          <w:rFonts w:ascii="Arial" w:cs="Arial" w:eastAsia="Arial" w:hAnsi="Arial"/>
          <w:color w:val="1f1f1f"/>
          <w:rtl w:val="0"/>
        </w:rPr>
        <w:t xml:space="preserve">), amigdala yükü altında çöker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163893" cy="1095660"/>
            <wp:effectExtent b="0" l="0" r="0" t="0"/>
            <wp:docPr id="3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163893" cy="10956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Bayesyen Kalman filtre kazancı (</w:t>
      </w:r>
      <w:r w:rsidDel="00000000" w:rsidR="00000000" w:rsidRPr="00000000">
        <w:rPr>
          <w:rFonts w:ascii="Arial" w:cs="Arial" w:eastAsia="Arial" w:hAnsi="Arial"/>
          <w:color w:val="1f1f1f"/>
        </w:rPr>
        <w:drawing>
          <wp:inline distB="19050" distT="19050" distL="19050" distR="19050">
            <wp:extent cx="343495" cy="219455"/>
            <wp:effectExtent b="0" l="0" r="0" t="0"/>
            <wp:docPr id="32"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343495" cy="219455"/>
                    </a:xfrm>
                    <a:prstGeom prst="rect"/>
                    <a:ln/>
                  </pic:spPr>
                </pic:pic>
              </a:graphicData>
            </a:graphic>
          </wp:inline>
        </w:drawing>
      </w:r>
      <w:r w:rsidDel="00000000" w:rsidR="00000000" w:rsidRPr="00000000">
        <w:rPr>
          <w:rFonts w:ascii="Arial" w:cs="Arial" w:eastAsia="Arial" w:hAnsi="Arial"/>
          <w:color w:val="1f1f1f"/>
          <w:rtl w:val="0"/>
        </w:rPr>
        <w:t xml:space="preserve">) tabana yapışarak gerçekliği inkar ("Reality Freeze") fazını başlatır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23950"/>
            <wp:effectExtent b="0" l="0" r="0" t="0"/>
            <wp:docPr id="3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3867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L5 Katmanı: Sistemik Ağ Yayılımı ve DebtRank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kurumlar ve egemen bilançolar karşılıklı borç-alacak matrisi üzerinden bağlıdır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Stefano Battiston'un geliştirdiği DebtRank algoritması, bir kurumun temerrüdünün ağ geneline yaydığı kümülatif sermaye tahribatını (</w:t>
      </w:r>
      <w:r w:rsidDel="00000000" w:rsidR="00000000" w:rsidRPr="00000000">
        <w:rPr>
          <w:rFonts w:ascii="Arial" w:cs="Arial" w:eastAsia="Arial" w:hAnsi="Arial"/>
          <w:color w:val="1f1f1f"/>
        </w:rPr>
        <w:drawing>
          <wp:inline distB="19050" distT="19050" distL="19050" distR="19050">
            <wp:extent cx="393502" cy="249538"/>
            <wp:effectExtent b="0" l="0" r="0" t="0"/>
            <wp:docPr id="3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393502" cy="249538"/>
                    </a:xfrm>
                    <a:prstGeom prst="rect"/>
                    <a:ln/>
                  </pic:spPr>
                </pic:pic>
              </a:graphicData>
            </a:graphic>
          </wp:inline>
        </w:drawing>
      </w:r>
      <w:r w:rsidDel="00000000" w:rsidR="00000000" w:rsidRPr="00000000">
        <w:rPr>
          <w:rFonts w:ascii="Arial" w:cs="Arial" w:eastAsia="Arial" w:hAnsi="Arial"/>
          <w:color w:val="1f1f1f"/>
          <w:rtl w:val="0"/>
        </w:rPr>
        <w:t xml:space="preserve">) belirler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295400"/>
            <wp:effectExtent b="0" l="0" r="0" t="0"/>
            <wp:docPr id="38"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38671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298550" cy="250397"/>
            <wp:effectExtent b="0" l="0" r="0" t="0"/>
            <wp:docPr id="40" name="image66.png"/>
            <a:graphic>
              <a:graphicData uri="http://schemas.openxmlformats.org/drawingml/2006/picture">
                <pic:pic>
                  <pic:nvPicPr>
                    <pic:cNvPr id="0" name="image66.png"/>
                    <pic:cNvPicPr preferRelativeResize="0"/>
                  </pic:nvPicPr>
                  <pic:blipFill>
                    <a:blip r:embed="rId45"/>
                    <a:srcRect b="0" l="0" r="0" t="0"/>
                    <a:stretch>
                      <a:fillRect/>
                    </a:stretch>
                  </pic:blipFill>
                  <pic:spPr>
                    <a:xfrm>
                      <a:off x="0" y="0"/>
                      <a:ext cx="298550" cy="25039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1976" cy="239137"/>
            <wp:effectExtent b="0" l="0" r="0" t="0"/>
            <wp:docPr id="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91976" cy="239137"/>
                    </a:xfrm>
                    <a:prstGeom prst="rect"/>
                    <a:ln/>
                  </pic:spPr>
                </pic:pic>
              </a:graphicData>
            </a:graphic>
          </wp:inline>
        </w:drawing>
      </w:r>
      <w:r w:rsidDel="00000000" w:rsidR="00000000" w:rsidRPr="00000000">
        <w:rPr>
          <w:rFonts w:ascii="Arial" w:cs="Arial" w:eastAsia="Arial" w:hAnsi="Arial"/>
          <w:color w:val="1f1f1f"/>
          <w:rtl w:val="0"/>
        </w:rPr>
        <w:t xml:space="preserve"> kurumunun </w:t>
      </w:r>
      <w:r w:rsidDel="00000000" w:rsidR="00000000" w:rsidRPr="00000000">
        <w:rPr>
          <w:rFonts w:ascii="Arial" w:cs="Arial" w:eastAsia="Arial" w:hAnsi="Arial"/>
          <w:color w:val="1f1f1f"/>
        </w:rPr>
        <w:drawing>
          <wp:inline distB="19050" distT="19050" distL="19050" distR="19050">
            <wp:extent cx="67717" cy="251520"/>
            <wp:effectExtent b="0" l="0" r="0" t="0"/>
            <wp:docPr id="4"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kurumuna olan net borcunun </w:t>
      </w:r>
      <w:r w:rsidDel="00000000" w:rsidR="00000000" w:rsidRPr="00000000">
        <w:rPr>
          <w:rFonts w:ascii="Arial" w:cs="Arial" w:eastAsia="Arial" w:hAnsi="Arial"/>
          <w:color w:val="1f1f1f"/>
        </w:rPr>
        <w:drawing>
          <wp:inline distB="19050" distT="19050" distL="19050" distR="19050">
            <wp:extent cx="91976" cy="239137"/>
            <wp:effectExtent b="0" l="0" r="0" t="0"/>
            <wp:docPr id="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91976" cy="239137"/>
                    </a:xfrm>
                    <a:prstGeom prst="rect"/>
                    <a:ln/>
                  </pic:spPr>
                </pic:pic>
              </a:graphicData>
            </a:graphic>
          </wp:inline>
        </w:drawing>
      </w:r>
      <w:r w:rsidDel="00000000" w:rsidR="00000000" w:rsidRPr="00000000">
        <w:rPr>
          <w:rFonts w:ascii="Arial" w:cs="Arial" w:eastAsia="Arial" w:hAnsi="Arial"/>
          <w:color w:val="1f1f1f"/>
          <w:rtl w:val="0"/>
        </w:rPr>
        <w:t xml:space="preserve">'nin özkaynaklarına oranıdır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Ağın spektral yarıçapı </w:t>
      </w:r>
      <w:r w:rsidDel="00000000" w:rsidR="00000000" w:rsidRPr="00000000">
        <w:rPr>
          <w:rFonts w:ascii="Arial" w:cs="Arial" w:eastAsia="Arial" w:hAnsi="Arial"/>
          <w:color w:val="1f1f1f"/>
        </w:rPr>
        <w:drawing>
          <wp:inline distB="19050" distT="19050" distL="19050" distR="19050">
            <wp:extent cx="1001916" cy="257635"/>
            <wp:effectExtent b="0" l="0" r="0" t="0"/>
            <wp:docPr id="8"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1001916" cy="257635"/>
                    </a:xfrm>
                    <a:prstGeom prst="rect"/>
                    <a:ln/>
                  </pic:spPr>
                </pic:pic>
              </a:graphicData>
            </a:graphic>
          </wp:inline>
        </w:drawing>
      </w:r>
      <w:r w:rsidDel="00000000" w:rsidR="00000000" w:rsidRPr="00000000">
        <w:rPr>
          <w:rFonts w:ascii="Arial" w:cs="Arial" w:eastAsia="Arial" w:hAnsi="Arial"/>
          <w:color w:val="1f1f1f"/>
          <w:rtl w:val="0"/>
        </w:rPr>
        <w:t xml:space="preserve"> seviyesine ulaştığında, yerel bir likidite tıkanması domino kaskadına dönüşür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L6 Katmanı: Kurumsal Entropi, Bütçe Sürtünmesi ve Moral Ekonomi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Joseph Tainter'ın karmaşık toplumların çöküşü modelinde kurumsal karmaşıklığın marjinal getirisi negatife döndüğünde entropik çözülme başlar. Daron Acemoğlu ve James Robinson'ın kapsayıcı/sömürücü kurumlar kuramına dayanan Kurumsal Çürüme Endeksi (</w:t>
      </w:r>
      <w:r w:rsidDel="00000000" w:rsidR="00000000" w:rsidRPr="00000000">
        <w:rPr>
          <w:rFonts w:ascii="Arial" w:cs="Arial" w:eastAsia="Arial" w:hAnsi="Arial"/>
          <w:color w:val="1f1f1f"/>
        </w:rPr>
        <w:drawing>
          <wp:inline distB="19050" distT="19050" distL="19050" distR="19050">
            <wp:extent cx="425202" cy="245672"/>
            <wp:effectExtent b="0" l="0" r="0" t="0"/>
            <wp:docPr id="10"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25202" cy="245672"/>
                    </a:xfrm>
                    <a:prstGeom prst="rect"/>
                    <a:ln/>
                  </pic:spPr>
                </pic:pic>
              </a:graphicData>
            </a:graphic>
          </wp:inline>
        </w:drawing>
      </w:r>
      <w:r w:rsidDel="00000000" w:rsidR="00000000" w:rsidRPr="00000000">
        <w:rPr>
          <w:rFonts w:ascii="Arial" w:cs="Arial" w:eastAsia="Arial" w:hAnsi="Arial"/>
          <w:color w:val="1f1f1f"/>
          <w:rtl w:val="0"/>
        </w:rPr>
        <w:t xml:space="preserve">), asimetrik kriz çarpanı (</w:t>
      </w:r>
      <w:r w:rsidDel="00000000" w:rsidR="00000000" w:rsidRPr="00000000">
        <w:rPr>
          <w:rFonts w:ascii="Arial" w:cs="Arial" w:eastAsia="Arial" w:hAnsi="Arial"/>
          <w:color w:val="1f1f1f"/>
        </w:rPr>
        <w:drawing>
          <wp:inline distB="19050" distT="19050" distL="19050" distR="19050">
            <wp:extent cx="358378" cy="245206"/>
            <wp:effectExtent b="0" l="0" r="0" t="0"/>
            <wp:docPr id="12"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358378" cy="245206"/>
                    </a:xfrm>
                    <a:prstGeom prst="rect"/>
                    <a:ln/>
                  </pic:spPr>
                </pic:pic>
              </a:graphicData>
            </a:graphic>
          </wp:inline>
        </w:drawing>
      </w:r>
      <w:r w:rsidDel="00000000" w:rsidR="00000000" w:rsidRPr="00000000">
        <w:rPr>
          <w:rFonts w:ascii="Arial" w:cs="Arial" w:eastAsia="Arial" w:hAnsi="Arial"/>
          <w:color w:val="1f1f1f"/>
          <w:rtl w:val="0"/>
        </w:rPr>
        <w:t xml:space="preserve">) üretir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57250"/>
            <wp:effectExtent b="0" l="0" r="0" t="0"/>
            <wp:docPr id="14"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3867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Kamu yatırımlarının fiziksel sermayeye dönüşümündeki bürokratik rant ve verimsizlik kaybı, Bütçe Sürtünme Katsayısı (</w:t>
      </w:r>
      <w:r w:rsidDel="00000000" w:rsidR="00000000" w:rsidRPr="00000000">
        <w:rPr>
          <w:rFonts w:ascii="Arial" w:cs="Arial" w:eastAsia="Arial" w:hAnsi="Arial"/>
          <w:color w:val="1f1f1f"/>
        </w:rPr>
        <w:drawing>
          <wp:inline distB="19050" distT="19050" distL="19050" distR="19050">
            <wp:extent cx="141536" cy="235893"/>
            <wp:effectExtent b="0" l="0" r="0" t="0"/>
            <wp:docPr id="16"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41536" cy="235893"/>
                    </a:xfrm>
                    <a:prstGeom prst="rect"/>
                    <a:ln/>
                  </pic:spPr>
                </pic:pic>
              </a:graphicData>
            </a:graphic>
          </wp:inline>
        </w:drawing>
      </w:r>
      <w:r w:rsidDel="00000000" w:rsidR="00000000" w:rsidRPr="00000000">
        <w:rPr>
          <w:rFonts w:ascii="Arial" w:cs="Arial" w:eastAsia="Arial" w:hAnsi="Arial"/>
          <w:color w:val="1f1f1f"/>
          <w:rtl w:val="0"/>
        </w:rPr>
        <w:t xml:space="preserve">) ile hesaplanır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66800"/>
            <wp:effectExtent b="0" l="0" r="0" t="0"/>
            <wp:docPr id="1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38671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sözleşmenin çözülme derecesi ise Eric Hoffer Fanatizm ve Kutuplaşma Katsayısı (</w:t>
      </w:r>
      <w:r w:rsidDel="00000000" w:rsidR="00000000" w:rsidRPr="00000000">
        <w:rPr>
          <w:rFonts w:ascii="Arial" w:cs="Arial" w:eastAsia="Arial" w:hAnsi="Arial"/>
          <w:color w:val="1f1f1f"/>
        </w:rPr>
        <w:drawing>
          <wp:inline distB="19050" distT="19050" distL="19050" distR="19050">
            <wp:extent cx="433536" cy="245042"/>
            <wp:effectExtent b="0" l="0" r="0" t="0"/>
            <wp:docPr id="19"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433536" cy="245042"/>
                    </a:xfrm>
                    <a:prstGeom prst="rect"/>
                    <a:ln/>
                  </pic:spPr>
                </pic:pic>
              </a:graphicData>
            </a:graphic>
          </wp:inline>
        </w:drawing>
      </w:r>
      <w:r w:rsidDel="00000000" w:rsidR="00000000" w:rsidRPr="00000000">
        <w:rPr>
          <w:rFonts w:ascii="Arial" w:cs="Arial" w:eastAsia="Arial" w:hAnsi="Arial"/>
          <w:color w:val="1f1f1f"/>
          <w:rtl w:val="0"/>
        </w:rPr>
        <w:t xml:space="preserve">) ile takip edilir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L7 Katmanı: Stratejik Kriz Öngörüsü ve Katastrofi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faz uzayındaki ani sıçramalar René Thom'un Cusp Katastrofi modeliyle çözülür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38225"/>
            <wp:effectExtent b="0" l="0" r="0" t="0"/>
            <wp:docPr id="64"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38671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112216" cy="243135"/>
            <wp:effectExtent b="0" l="0" r="0" t="0"/>
            <wp:docPr id="66"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sistemik likidite tamponunu (</w:t>
      </w:r>
      <w:r w:rsidDel="00000000" w:rsidR="00000000" w:rsidRPr="00000000">
        <w:rPr>
          <w:rFonts w:ascii="Arial" w:cs="Arial" w:eastAsia="Arial" w:hAnsi="Arial"/>
          <w:color w:val="1f1f1f"/>
        </w:rPr>
        <w:drawing>
          <wp:inline distB="19050" distT="19050" distL="19050" distR="19050">
            <wp:extent cx="471488" cy="245174"/>
            <wp:effectExtent b="0" l="0" r="0" t="0"/>
            <wp:docPr id="68"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471488" cy="24517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097" cy="241319"/>
            <wp:effectExtent b="0" l="0" r="0" t="0"/>
            <wp:docPr id="70" name="image68.png"/>
            <a:graphic>
              <a:graphicData uri="http://schemas.openxmlformats.org/drawingml/2006/picture">
                <pic:pic>
                  <pic:nvPicPr>
                    <pic:cNvPr id="0" name="image68.png"/>
                    <pic:cNvPicPr preferRelativeResize="0"/>
                  </pic:nvPicPr>
                  <pic:blipFill>
                    <a:blip r:embed="rId58"/>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ise amigdala panik asimetrisini temsil eder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Didier Sornette'in Log-Periyodik Güç Yasası Tekilliği (</w:t>
      </w:r>
      <w:r w:rsidDel="00000000" w:rsidR="00000000" w:rsidRPr="00000000">
        <w:rPr>
          <w:rFonts w:ascii="Arial" w:cs="Arial" w:eastAsia="Arial" w:hAnsi="Arial"/>
          <w:color w:val="1f1f1f"/>
        </w:rPr>
        <w:drawing>
          <wp:inline distB="19050" distT="19050" distL="19050" distR="19050">
            <wp:extent cx="677168" cy="247977"/>
            <wp:effectExtent b="0" l="0" r="0" t="0"/>
            <wp:docPr id="72"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677168" cy="247977"/>
                    </a:xfrm>
                    <a:prstGeom prst="rect"/>
                    <a:ln/>
                  </pic:spPr>
                </pic:pic>
              </a:graphicData>
            </a:graphic>
          </wp:inline>
        </w:drawing>
      </w:r>
      <w:r w:rsidDel="00000000" w:rsidR="00000000" w:rsidRPr="00000000">
        <w:rPr>
          <w:rFonts w:ascii="Arial" w:cs="Arial" w:eastAsia="Arial" w:hAnsi="Arial"/>
          <w:color w:val="1f1f1f"/>
          <w:rtl w:val="0"/>
        </w:rPr>
        <w:t xml:space="preserve">) ise balonun patlama tarihini (</w:t>
      </w:r>
      <w:r w:rsidDel="00000000" w:rsidR="00000000" w:rsidRPr="00000000">
        <w:rPr>
          <w:rFonts w:ascii="Arial" w:cs="Arial" w:eastAsia="Arial" w:hAnsi="Arial"/>
          <w:color w:val="1f1f1f"/>
        </w:rPr>
        <w:drawing>
          <wp:inline distB="19050" distT="19050" distL="19050" distR="19050">
            <wp:extent cx="123528" cy="218549"/>
            <wp:effectExtent b="0" l="0" r="0" t="0"/>
            <wp:docPr id="74"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123528" cy="218549"/>
                    </a:xfrm>
                    <a:prstGeom prst="rect"/>
                    <a:ln/>
                  </pic:spPr>
                </pic:pic>
              </a:graphicData>
            </a:graphic>
          </wp:inline>
        </w:drawing>
      </w:r>
      <w:r w:rsidDel="00000000" w:rsidR="00000000" w:rsidRPr="00000000">
        <w:rPr>
          <w:rFonts w:ascii="Arial" w:cs="Arial" w:eastAsia="Arial" w:hAnsi="Arial"/>
          <w:color w:val="1f1f1f"/>
          <w:rtl w:val="0"/>
        </w:rPr>
        <w:t xml:space="preserve">) takvim günü hassasiyetinde belirler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57250"/>
            <wp:effectExtent b="0" l="0" r="0" t="0"/>
            <wp:docPr id="76" name="image65.png"/>
            <a:graphic>
              <a:graphicData uri="http://schemas.openxmlformats.org/drawingml/2006/picture">
                <pic:pic>
                  <pic:nvPicPr>
                    <pic:cNvPr id="0" name="image65.png"/>
                    <pic:cNvPicPr preferRelativeResize="0"/>
                  </pic:nvPicPr>
                  <pic:blipFill>
                    <a:blip r:embed="rId61"/>
                    <a:srcRect b="0" l="0" r="0" t="0"/>
                    <a:stretch>
                      <a:fillRect/>
                    </a:stretch>
                  </pic:blipFill>
                  <pic:spPr>
                    <a:xfrm>
                      <a:off x="0" y="0"/>
                      <a:ext cx="3867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2: 32 Kriz Göstergesi, Master UCI ve Rejim Alarm Matrisi</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Kanonik Göstergenin 5 Bloklu Mimarisi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külliyatındaki 32 kanonik gösterge, dış dengeden kurumsal entropiye kadar uzanan 5 ana blokta yapılandırılmıştır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Blok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Gösterge Tanımı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Kritik Eşik (θ)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Öncü Uyarı Ufku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Kanonik Formül Kodu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Blok A: Dış Denge ve Kur Kırılganlığı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Emisyonun Son Vuruşu (</w:t>
            </w:r>
            <w:r w:rsidDel="00000000" w:rsidR="00000000" w:rsidRPr="00000000">
              <w:rPr>
                <w:rFonts w:ascii="Arial" w:cs="Arial" w:eastAsia="Arial" w:hAnsi="Arial"/>
                <w:color w:val="1f1f1f"/>
              </w:rPr>
              <w:drawing>
                <wp:inline distB="19050" distT="19050" distL="19050" distR="19050">
                  <wp:extent cx="739230" cy="217978"/>
                  <wp:effectExtent b="0" l="0" r="0" t="0"/>
                  <wp:docPr id="78"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739230" cy="21797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79"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3–6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M-01 / F67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Döviz Piyasası Baskı Endeksi (</w:t>
            </w:r>
            <w:r w:rsidDel="00000000" w:rsidR="00000000" w:rsidRPr="00000000">
              <w:rPr>
                <w:rFonts w:ascii="Arial" w:cs="Arial" w:eastAsia="Arial" w:hAnsi="Arial"/>
                <w:color w:val="1f1f1f"/>
              </w:rPr>
              <w:drawing>
                <wp:inline distB="19050" distT="19050" distL="19050" distR="19050">
                  <wp:extent cx="430262" cy="219912"/>
                  <wp:effectExtent b="0" l="0" r="0" t="0"/>
                  <wp:docPr id="80" name="image123.png"/>
                  <a:graphic>
                    <a:graphicData uri="http://schemas.openxmlformats.org/drawingml/2006/picture">
                      <pic:pic>
                        <pic:nvPicPr>
                          <pic:cNvPr id="0" name="image123.png"/>
                          <pic:cNvPicPr preferRelativeResize="0"/>
                        </pic:nvPicPr>
                        <pic:blipFill>
                          <a:blip r:embed="rId64"/>
                          <a:srcRect b="0" l="0" r="0" t="0"/>
                          <a:stretch>
                            <a:fillRect/>
                          </a:stretch>
                        </pic:blipFill>
                        <pic:spPr>
                          <a:xfrm>
                            <a:off x="0" y="0"/>
                            <a:ext cx="430262" cy="21991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42938" cy="217464"/>
                  <wp:effectExtent b="0" l="0" r="0" t="0"/>
                  <wp:docPr id="62"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642938" cy="21746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45–90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M-02 / F06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Kapalıçarşı Fiziki Çift Kur Makası (</w:t>
            </w:r>
            <w:r w:rsidDel="00000000" w:rsidR="00000000" w:rsidRPr="00000000">
              <w:rPr>
                <w:rFonts w:ascii="Arial" w:cs="Arial" w:eastAsia="Arial" w:hAnsi="Arial"/>
                <w:color w:val="1f1f1f"/>
              </w:rPr>
              <w:drawing>
                <wp:inline distB="19050" distT="19050" distL="19050" distR="19050">
                  <wp:extent cx="803375" cy="219972"/>
                  <wp:effectExtent b="0" l="0" r="0" t="0"/>
                  <wp:docPr id="45"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803375" cy="21997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47539" cy="211331"/>
                  <wp:effectExtent b="0" l="0" r="0" t="0"/>
                  <wp:docPr id="47"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547539" cy="21133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15–30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M-03 / F28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Estrella-Mishkin Getiri Eğrisi Ters Dönüşü</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970807" cy="209390"/>
                  <wp:effectExtent b="0" l="0" r="0" t="0"/>
                  <wp:docPr id="49"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970807" cy="20939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6–18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Borio-Drehmann Basel III Kredi Açığı (</w:t>
            </w:r>
            <w:r w:rsidDel="00000000" w:rsidR="00000000" w:rsidRPr="00000000">
              <w:rPr>
                <w:rFonts w:ascii="Arial" w:cs="Arial" w:eastAsia="Arial" w:hAnsi="Arial"/>
                <w:color w:val="1f1f1f"/>
              </w:rPr>
              <w:drawing>
                <wp:inline distB="19050" distT="19050" distL="19050" distR="19050">
                  <wp:extent cx="853975" cy="218238"/>
                  <wp:effectExtent b="0" l="0" r="0" t="0"/>
                  <wp:docPr id="51"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853975" cy="21823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68400" cy="208701"/>
                  <wp:effectExtent b="0" l="0" r="0" t="0"/>
                  <wp:docPr id="53"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768400" cy="20870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12–24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M-05 / F68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Calvo Brüt Dış Finansman İhtiyacı (</w:t>
            </w:r>
            <w:r w:rsidDel="00000000" w:rsidR="00000000" w:rsidRPr="00000000">
              <w:rPr>
                <w:rFonts w:ascii="Arial" w:cs="Arial" w:eastAsia="Arial" w:hAnsi="Arial"/>
                <w:color w:val="1f1f1f"/>
              </w:rPr>
              <w:drawing>
                <wp:inline distB="19050" distT="19050" distL="19050" distR="19050">
                  <wp:extent cx="532209" cy="218586"/>
                  <wp:effectExtent b="0" l="0" r="0" t="0"/>
                  <wp:docPr id="55" name="image43.png"/>
                  <a:graphic>
                    <a:graphicData uri="http://schemas.openxmlformats.org/drawingml/2006/picture">
                      <pic:pic>
                        <pic:nvPicPr>
                          <pic:cNvPr id="0" name="image43.png"/>
                          <pic:cNvPicPr preferRelativeResize="0"/>
                        </pic:nvPicPr>
                        <pic:blipFill>
                          <a:blip r:embed="rId71"/>
                          <a:srcRect b="0" l="0" r="0" t="0"/>
                          <a:stretch>
                            <a:fillRect/>
                          </a:stretch>
                        </pic:blipFill>
                        <pic:spPr>
                          <a:xfrm>
                            <a:off x="0" y="0"/>
                            <a:ext cx="532209" cy="21858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57"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6–12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Drehmann-Juselius Borç Servis Oranı (</w:t>
            </w:r>
            <w:r w:rsidDel="00000000" w:rsidR="00000000" w:rsidRPr="00000000">
              <w:rPr>
                <w:rFonts w:ascii="Arial" w:cs="Arial" w:eastAsia="Arial" w:hAnsi="Arial"/>
                <w:color w:val="1f1f1f"/>
              </w:rPr>
              <w:drawing>
                <wp:inline distB="19050" distT="19050" distL="19050" distR="19050">
                  <wp:extent cx="386358" cy="216737"/>
                  <wp:effectExtent b="0" l="0" r="0" t="0"/>
                  <wp:docPr id="59"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386358" cy="21673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863203" cy="218172"/>
                  <wp:effectExtent b="0" l="0" r="0" t="0"/>
                  <wp:docPr id="60"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863203" cy="2181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12–24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M-07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Blok B: Bankacılık ve Likidite Stresi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Hayalet/Zombi Kredi Oranı (</w:t>
            </w:r>
            <w:r w:rsidDel="00000000" w:rsidR="00000000" w:rsidRPr="00000000">
              <w:rPr>
                <w:rFonts w:ascii="Arial" w:cs="Arial" w:eastAsia="Arial" w:hAnsi="Arial"/>
                <w:color w:val="1f1f1f"/>
              </w:rPr>
              <w:drawing>
                <wp:inline distB="19050" distT="19050" distL="19050" distR="19050">
                  <wp:extent cx="1102071" cy="218514"/>
                  <wp:effectExtent b="0" l="0" r="0" t="0"/>
                  <wp:docPr id="42"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1102071" cy="21851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43"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6–12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Kredi / Mevduat Oranı Stresi (</w:t>
            </w:r>
            <w:r w:rsidDel="00000000" w:rsidR="00000000" w:rsidRPr="00000000">
              <w:rPr>
                <w:rFonts w:ascii="Arial" w:cs="Arial" w:eastAsia="Arial" w:hAnsi="Arial"/>
                <w:color w:val="1f1f1f"/>
              </w:rPr>
              <w:drawing>
                <wp:inline distB="19050" distT="19050" distL="19050" distR="19050">
                  <wp:extent cx="730747" cy="218275"/>
                  <wp:effectExtent b="0" l="0" r="0" t="0"/>
                  <wp:docPr id="110" name="image93.png"/>
                  <a:graphic>
                    <a:graphicData uri="http://schemas.openxmlformats.org/drawingml/2006/picture">
                      <pic:pic>
                        <pic:nvPicPr>
                          <pic:cNvPr id="0" name="image93.png"/>
                          <pic:cNvPicPr preferRelativeResize="0"/>
                        </pic:nvPicPr>
                        <pic:blipFill>
                          <a:blip r:embed="rId75"/>
                          <a:srcRect b="0" l="0" r="0" t="0"/>
                          <a:stretch>
                            <a:fillRect/>
                          </a:stretch>
                        </pic:blipFill>
                        <pic:spPr>
                          <a:xfrm>
                            <a:off x="0" y="0"/>
                            <a:ext cx="730747" cy="21827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12"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3–6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Amihud İllikitlik Ölçütü (</w:t>
            </w:r>
            <w:r w:rsidDel="00000000" w:rsidR="00000000" w:rsidRPr="00000000">
              <w:rPr>
                <w:rFonts w:ascii="Arial" w:cs="Arial" w:eastAsia="Arial" w:hAnsi="Arial"/>
                <w:color w:val="1f1f1f"/>
              </w:rPr>
              <w:drawing>
                <wp:inline distB="19050" distT="19050" distL="19050" distR="19050">
                  <wp:extent cx="1049093" cy="219356"/>
                  <wp:effectExtent b="0" l="0" r="0" t="0"/>
                  <wp:docPr id="114" name="image97.png"/>
                  <a:graphic>
                    <a:graphicData uri="http://schemas.openxmlformats.org/drawingml/2006/picture">
                      <pic:pic>
                        <pic:nvPicPr>
                          <pic:cNvPr id="0" name="image97.png"/>
                          <pic:cNvPicPr preferRelativeResize="0"/>
                        </pic:nvPicPr>
                        <pic:blipFill>
                          <a:blip r:embed="rId76"/>
                          <a:srcRect b="0" l="0" r="0" t="0"/>
                          <a:stretch>
                            <a:fillRect/>
                          </a:stretch>
                        </pic:blipFill>
                        <pic:spPr>
                          <a:xfrm>
                            <a:off x="0" y="0"/>
                            <a:ext cx="1049093" cy="21935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16" name="image126.png"/>
                  <a:graphic>
                    <a:graphicData uri="http://schemas.openxmlformats.org/drawingml/2006/picture">
                      <pic:pic>
                        <pic:nvPicPr>
                          <pic:cNvPr id="0" name="image126.png"/>
                          <pic:cNvPicPr preferRelativeResize="0"/>
                        </pic:nvPicPr>
                        <pic:blipFill>
                          <a:blip r:embed="rId77"/>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B-03 / F32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Albert S. Kyle Likidite Parametresi (</w:t>
            </w:r>
            <w:r w:rsidDel="00000000" w:rsidR="00000000" w:rsidRPr="00000000">
              <w:rPr>
                <w:rFonts w:ascii="Arial" w:cs="Arial" w:eastAsia="Arial" w:hAnsi="Arial"/>
                <w:color w:val="1f1f1f"/>
              </w:rPr>
              <w:drawing>
                <wp:inline distB="19050" distT="19050" distL="19050" distR="19050">
                  <wp:extent cx="354955" cy="220648"/>
                  <wp:effectExtent b="0" l="0" r="0" t="0"/>
                  <wp:docPr id="118"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354955" cy="22064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824061" cy="217855"/>
                  <wp:effectExtent b="0" l="0" r="0" t="0"/>
                  <wp:docPr id="120" name="image105.png"/>
                  <a:graphic>
                    <a:graphicData uri="http://schemas.openxmlformats.org/drawingml/2006/picture">
                      <pic:pic>
                        <pic:nvPicPr>
                          <pic:cNvPr id="0" name="image105.png"/>
                          <pic:cNvPicPr preferRelativeResize="0"/>
                        </pic:nvPicPr>
                        <pic:blipFill>
                          <a:blip r:embed="rId78"/>
                          <a:srcRect b="0" l="0" r="0" t="0"/>
                          <a:stretch>
                            <a:fillRect/>
                          </a:stretch>
                        </pic:blipFill>
                        <pic:spPr>
                          <a:xfrm>
                            <a:off x="0" y="0"/>
                            <a:ext cx="824061" cy="21785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B-04 / F31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Toksik Akış Olasılığı (</w:t>
            </w:r>
            <w:r w:rsidDel="00000000" w:rsidR="00000000" w:rsidRPr="00000000">
              <w:rPr>
                <w:rFonts w:ascii="Arial" w:cs="Arial" w:eastAsia="Arial" w:hAnsi="Arial"/>
                <w:color w:val="1f1f1f"/>
              </w:rPr>
              <w:drawing>
                <wp:inline distB="19050" distT="19050" distL="19050" distR="19050">
                  <wp:extent cx="521642" cy="218141"/>
                  <wp:effectExtent b="0" l="0" r="0" t="0"/>
                  <wp:docPr id="122" name="image112.png"/>
                  <a:graphic>
                    <a:graphicData uri="http://schemas.openxmlformats.org/drawingml/2006/picture">
                      <pic:pic>
                        <pic:nvPicPr>
                          <pic:cNvPr id="0" name="image112.png"/>
                          <pic:cNvPicPr preferRelativeResize="0"/>
                        </pic:nvPicPr>
                        <pic:blipFill>
                          <a:blip r:embed="rId79"/>
                          <a:srcRect b="0" l="0" r="0" t="0"/>
                          <a:stretch>
                            <a:fillRect/>
                          </a:stretch>
                        </pic:blipFill>
                        <pic:spPr>
                          <a:xfrm>
                            <a:off x="0" y="0"/>
                            <a:ext cx="521642" cy="2181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24"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Dakika/Gün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B-05 / F30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Corwin-Schultz Alış-Satış Makası (</w:t>
            </w:r>
            <w:r w:rsidDel="00000000" w:rsidR="00000000" w:rsidRPr="00000000">
              <w:rPr>
                <w:rFonts w:ascii="Arial" w:cs="Arial" w:eastAsia="Arial" w:hAnsi="Arial"/>
                <w:color w:val="1f1f1f"/>
              </w:rPr>
              <w:drawing>
                <wp:inline distB="19050" distT="19050" distL="19050" distR="19050">
                  <wp:extent cx="282327" cy="216450"/>
                  <wp:effectExtent b="0" l="0" r="0" t="0"/>
                  <wp:docPr id="106" name="image91.png"/>
                  <a:graphic>
                    <a:graphicData uri="http://schemas.openxmlformats.org/drawingml/2006/picture">
                      <pic:pic>
                        <pic:nvPicPr>
                          <pic:cNvPr id="0" name="image91.png"/>
                          <pic:cNvPicPr preferRelativeResize="0"/>
                        </pic:nvPicPr>
                        <pic:blipFill>
                          <a:blip r:embed="rId80"/>
                          <a:srcRect b="0" l="0" r="0" t="0"/>
                          <a:stretch>
                            <a:fillRect/>
                          </a:stretch>
                        </pic:blipFill>
                        <pic:spPr>
                          <a:xfrm>
                            <a:off x="0" y="0"/>
                            <a:ext cx="282327" cy="21645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33859" cy="208133"/>
                  <wp:effectExtent b="0" l="0" r="0" t="0"/>
                  <wp:docPr id="107" name="image100.png"/>
                  <a:graphic>
                    <a:graphicData uri="http://schemas.openxmlformats.org/drawingml/2006/picture">
                      <pic:pic>
                        <pic:nvPicPr>
                          <pic:cNvPr id="0" name="image100.png"/>
                          <pic:cNvPicPr preferRelativeResize="0"/>
                        </pic:nvPicPr>
                        <pic:blipFill>
                          <a:blip r:embed="rId81"/>
                          <a:srcRect b="0" l="0" r="0" t="0"/>
                          <a:stretch>
                            <a:fillRect/>
                          </a:stretch>
                        </pic:blipFill>
                        <pic:spPr>
                          <a:xfrm>
                            <a:off x="0" y="0"/>
                            <a:ext cx="633859" cy="20813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1–15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B-06 / F70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ALM Aktif-Pasif Vade Uçurumu (</w:t>
            </w:r>
            <w:r w:rsidDel="00000000" w:rsidR="00000000" w:rsidRPr="00000000">
              <w:rPr>
                <w:rFonts w:ascii="Arial" w:cs="Arial" w:eastAsia="Arial" w:hAnsi="Arial"/>
                <w:color w:val="1f1f1f"/>
              </w:rPr>
              <w:drawing>
                <wp:inline distB="19050" distT="19050" distL="19050" distR="19050">
                  <wp:extent cx="610939" cy="219556"/>
                  <wp:effectExtent b="0" l="0" r="0" t="0"/>
                  <wp:docPr id="108" name="image101.png"/>
                  <a:graphic>
                    <a:graphicData uri="http://schemas.openxmlformats.org/drawingml/2006/picture">
                      <pic:pic>
                        <pic:nvPicPr>
                          <pic:cNvPr id="0" name="image101.png"/>
                          <pic:cNvPicPr preferRelativeResize="0"/>
                        </pic:nvPicPr>
                        <pic:blipFill>
                          <a:blip r:embed="rId82"/>
                          <a:srcRect b="0" l="0" r="0" t="0"/>
                          <a:stretch>
                            <a:fillRect/>
                          </a:stretch>
                        </pic:blipFill>
                        <pic:spPr>
                          <a:xfrm>
                            <a:off x="0" y="0"/>
                            <a:ext cx="610939" cy="21955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91"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 Ay</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F29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Blok C: Ekonofizik ve Parasal Köpük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Kritik Yavaşlama ve Otokorelasyon (</w:t>
            </w:r>
            <w:r w:rsidDel="00000000" w:rsidR="00000000" w:rsidRPr="00000000">
              <w:rPr>
                <w:rFonts w:ascii="Arial" w:cs="Arial" w:eastAsia="Arial" w:hAnsi="Arial"/>
                <w:color w:val="1f1f1f"/>
              </w:rPr>
              <w:drawing>
                <wp:inline distB="19050" distT="19050" distL="19050" distR="19050">
                  <wp:extent cx="957110" cy="220135"/>
                  <wp:effectExtent b="0" l="0" r="0" t="0"/>
                  <wp:docPr id="93" name="image83.png"/>
                  <a:graphic>
                    <a:graphicData uri="http://schemas.openxmlformats.org/drawingml/2006/picture">
                      <pic:pic>
                        <pic:nvPicPr>
                          <pic:cNvPr id="0" name="image83.png"/>
                          <pic:cNvPicPr preferRelativeResize="0"/>
                        </pic:nvPicPr>
                        <pic:blipFill>
                          <a:blip r:embed="rId83"/>
                          <a:srcRect b="0" l="0" r="0" t="0"/>
                          <a:stretch>
                            <a:fillRect/>
                          </a:stretch>
                        </pic:blipFill>
                        <pic:spPr>
                          <a:xfrm>
                            <a:off x="0" y="0"/>
                            <a:ext cx="957110" cy="22013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634881" cy="218618"/>
                  <wp:effectExtent b="0" l="0" r="0" t="0"/>
                  <wp:docPr id="95" name="image84.png"/>
                  <a:graphic>
                    <a:graphicData uri="http://schemas.openxmlformats.org/drawingml/2006/picture">
                      <pic:pic>
                        <pic:nvPicPr>
                          <pic:cNvPr id="0" name="image84.png"/>
                          <pic:cNvPicPr preferRelativeResize="0"/>
                        </pic:nvPicPr>
                        <pic:blipFill>
                          <a:blip r:embed="rId84"/>
                          <a:srcRect b="0" l="0" r="0" t="0"/>
                          <a:stretch>
                            <a:fillRect/>
                          </a:stretch>
                        </pic:blipFill>
                        <pic:spPr>
                          <a:xfrm>
                            <a:off x="0" y="0"/>
                            <a:ext cx="1634881" cy="21861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E-01 / F59</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Didier Sornette LPPLS Balon Tekilliği (</w:t>
            </w:r>
            <w:r w:rsidDel="00000000" w:rsidR="00000000" w:rsidRPr="00000000">
              <w:rPr>
                <w:rFonts w:ascii="Arial" w:cs="Arial" w:eastAsia="Arial" w:hAnsi="Arial"/>
                <w:color w:val="1f1f1f"/>
              </w:rPr>
              <w:drawing>
                <wp:inline distB="19050" distT="19050" distL="19050" distR="19050">
                  <wp:extent cx="123528" cy="218549"/>
                  <wp:effectExtent b="0" l="0" r="0" t="0"/>
                  <wp:docPr id="97"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123528" cy="2185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488872" cy="219513"/>
                  <wp:effectExtent b="0" l="0" r="0" t="0"/>
                  <wp:docPr id="99" name="image90.png"/>
                  <a:graphic>
                    <a:graphicData uri="http://schemas.openxmlformats.org/drawingml/2006/picture">
                      <pic:pic>
                        <pic:nvPicPr>
                          <pic:cNvPr id="0" name="image90.png"/>
                          <pic:cNvPicPr preferRelativeResize="0"/>
                        </pic:nvPicPr>
                        <pic:blipFill>
                          <a:blip r:embed="rId85"/>
                          <a:srcRect b="0" l="0" r="0" t="0"/>
                          <a:stretch>
                            <a:fillRect/>
                          </a:stretch>
                        </pic:blipFill>
                        <pic:spPr>
                          <a:xfrm>
                            <a:off x="0" y="0"/>
                            <a:ext cx="1488872" cy="21951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15–60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E-02 / F60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René Thom Cusp Katastrofi Diskriminantı (</w:t>
            </w:r>
            <w:r w:rsidDel="00000000" w:rsidR="00000000" w:rsidRPr="00000000">
              <w:rPr>
                <w:rFonts w:ascii="Arial" w:cs="Arial" w:eastAsia="Arial" w:hAnsi="Arial"/>
                <w:color w:val="1f1f1f"/>
              </w:rPr>
              <w:drawing>
                <wp:inline distB="19050" distT="19050" distL="19050" distR="19050">
                  <wp:extent cx="144066" cy="211296"/>
                  <wp:effectExtent b="0" l="0" r="0" t="0"/>
                  <wp:docPr id="100" name="image87.png"/>
                  <a:graphic>
                    <a:graphicData uri="http://schemas.openxmlformats.org/drawingml/2006/picture">
                      <pic:pic>
                        <pic:nvPicPr>
                          <pic:cNvPr id="0" name="image87.png"/>
                          <pic:cNvPicPr preferRelativeResize="0"/>
                        </pic:nvPicPr>
                        <pic:blipFill>
                          <a:blip r:embed="rId86"/>
                          <a:srcRect b="0" l="0" r="0" t="0"/>
                          <a:stretch>
                            <a:fillRect/>
                          </a:stretch>
                        </pic:blipFill>
                        <pic:spPr>
                          <a:xfrm>
                            <a:off x="0" y="0"/>
                            <a:ext cx="144066" cy="21129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60920" cy="211255"/>
                  <wp:effectExtent b="0" l="0" r="0" t="0"/>
                  <wp:docPr id="102" name="image86.png"/>
                  <a:graphic>
                    <a:graphicData uri="http://schemas.openxmlformats.org/drawingml/2006/picture">
                      <pic:pic>
                        <pic:nvPicPr>
                          <pic:cNvPr id="0" name="image86.png"/>
                          <pic:cNvPicPr preferRelativeResize="0"/>
                        </pic:nvPicPr>
                        <pic:blipFill>
                          <a:blip r:embed="rId87"/>
                          <a:srcRect b="0" l="0" r="0" t="0"/>
                          <a:stretch>
                            <a:fillRect/>
                          </a:stretch>
                        </pic:blipFill>
                        <pic:spPr>
                          <a:xfrm>
                            <a:off x="0" y="0"/>
                            <a:ext cx="460920" cy="21125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7–30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E-03 / F79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Bak-Tang-Wiesenfeld Kum Tepesi Çığı (</w:t>
            </w:r>
            <w:r w:rsidDel="00000000" w:rsidR="00000000" w:rsidRPr="00000000">
              <w:rPr>
                <w:rFonts w:ascii="Arial" w:cs="Arial" w:eastAsia="Arial" w:hAnsi="Arial"/>
                <w:color w:val="1f1f1f"/>
              </w:rPr>
              <w:drawing>
                <wp:inline distB="19050" distT="19050" distL="19050" distR="19050">
                  <wp:extent cx="443508" cy="217036"/>
                  <wp:effectExtent b="0" l="0" r="0" t="0"/>
                  <wp:docPr id="84" name="image78.png"/>
                  <a:graphic>
                    <a:graphicData uri="http://schemas.openxmlformats.org/drawingml/2006/picture">
                      <pic:pic>
                        <pic:nvPicPr>
                          <pic:cNvPr id="0" name="image78.png"/>
                          <pic:cNvPicPr preferRelativeResize="0"/>
                        </pic:nvPicPr>
                        <pic:blipFill>
                          <a:blip r:embed="rId88"/>
                          <a:srcRect b="0" l="0" r="0" t="0"/>
                          <a:stretch>
                            <a:fillRect/>
                          </a:stretch>
                        </pic:blipFill>
                        <pic:spPr>
                          <a:xfrm>
                            <a:off x="0" y="0"/>
                            <a:ext cx="443508" cy="2170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32966" cy="220579"/>
                  <wp:effectExtent b="0" l="0" r="0" t="0"/>
                  <wp:docPr id="86" name="image74.png"/>
                  <a:graphic>
                    <a:graphicData uri="http://schemas.openxmlformats.org/drawingml/2006/picture">
                      <pic:pic>
                        <pic:nvPicPr>
                          <pic:cNvPr id="0" name="image74.png"/>
                          <pic:cNvPicPr preferRelativeResize="0"/>
                        </pic:nvPicPr>
                        <pic:blipFill>
                          <a:blip r:embed="rId89"/>
                          <a:srcRect b="0" l="0" r="0" t="0"/>
                          <a:stretch>
                            <a:fillRect/>
                          </a:stretch>
                        </pic:blipFill>
                        <pic:spPr>
                          <a:xfrm>
                            <a:off x="0" y="0"/>
                            <a:ext cx="632966" cy="22057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1–15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E-05 / F61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Tsallis ve Rényi Kalın Kuyruk Entropisi (</w:t>
            </w:r>
            <w:r w:rsidDel="00000000" w:rsidR="00000000" w:rsidRPr="00000000">
              <w:rPr>
                <w:rFonts w:ascii="Arial" w:cs="Arial" w:eastAsia="Arial" w:hAnsi="Arial"/>
                <w:color w:val="1f1f1f"/>
              </w:rPr>
              <w:drawing>
                <wp:inline distB="19050" distT="19050" distL="19050" distR="19050">
                  <wp:extent cx="173087" cy="221167"/>
                  <wp:effectExtent b="0" l="0" r="0" t="0"/>
                  <wp:docPr id="87" name="image81.png"/>
                  <a:graphic>
                    <a:graphicData uri="http://schemas.openxmlformats.org/drawingml/2006/picture">
                      <pic:pic>
                        <pic:nvPicPr>
                          <pic:cNvPr id="0" name="image81.png"/>
                          <pic:cNvPicPr preferRelativeResize="0"/>
                        </pic:nvPicPr>
                        <pic:blipFill>
                          <a:blip r:embed="rId90"/>
                          <a:srcRect b="0" l="0" r="0" t="0"/>
                          <a:stretch>
                            <a:fillRect/>
                          </a:stretch>
                        </pic:blipFill>
                        <pic:spPr>
                          <a:xfrm>
                            <a:off x="0" y="0"/>
                            <a:ext cx="173087" cy="22116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89520" cy="220263"/>
                  <wp:effectExtent b="0" l="0" r="0" t="0"/>
                  <wp:docPr id="89" name="image82.png"/>
                  <a:graphic>
                    <a:graphicData uri="http://schemas.openxmlformats.org/drawingml/2006/picture">
                      <pic:pic>
                        <pic:nvPicPr>
                          <pic:cNvPr id="0" name="image82.png"/>
                          <pic:cNvPicPr preferRelativeResize="0"/>
                        </pic:nvPicPr>
                        <pic:blipFill>
                          <a:blip r:embed="rId91"/>
                          <a:srcRect b="0" l="0" r="0" t="0"/>
                          <a:stretch>
                            <a:fillRect/>
                          </a:stretch>
                        </pic:blipFill>
                        <pic:spPr>
                          <a:xfrm>
                            <a:off x="0" y="0"/>
                            <a:ext cx="689520" cy="22026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7–45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A-03 / F24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Schreiber Transfer Entropisi (</w:t>
            </w:r>
            <w:r w:rsidDel="00000000" w:rsidR="00000000" w:rsidRPr="00000000">
              <w:rPr>
                <w:rFonts w:ascii="Arial" w:cs="Arial" w:eastAsia="Arial" w:hAnsi="Arial"/>
                <w:color w:val="1f1f1f"/>
              </w:rPr>
              <w:drawing>
                <wp:inline distB="19050" distT="19050" distL="19050" distR="19050">
                  <wp:extent cx="437406" cy="218703"/>
                  <wp:effectExtent b="0" l="0" r="0" t="0"/>
                  <wp:docPr id="140" name="image121.png"/>
                  <a:graphic>
                    <a:graphicData uri="http://schemas.openxmlformats.org/drawingml/2006/picture">
                      <pic:pic>
                        <pic:nvPicPr>
                          <pic:cNvPr id="0" name="image121.png"/>
                          <pic:cNvPicPr preferRelativeResize="0"/>
                        </pic:nvPicPr>
                        <pic:blipFill>
                          <a:blip r:embed="rId92"/>
                          <a:srcRect b="0" l="0" r="0" t="0"/>
                          <a:stretch>
                            <a:fillRect/>
                          </a:stretch>
                        </pic:blipFill>
                        <pic:spPr>
                          <a:xfrm>
                            <a:off x="0" y="0"/>
                            <a:ext cx="437406" cy="2187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388421" cy="218724"/>
                  <wp:effectExtent b="0" l="0" r="0" t="0"/>
                  <wp:docPr id="142" name="image124.png"/>
                  <a:graphic>
                    <a:graphicData uri="http://schemas.openxmlformats.org/drawingml/2006/picture">
                      <pic:pic>
                        <pic:nvPicPr>
                          <pic:cNvPr id="0" name="image124.png"/>
                          <pic:cNvPicPr preferRelativeResize="0"/>
                        </pic:nvPicPr>
                        <pic:blipFill>
                          <a:blip r:embed="rId93"/>
                          <a:srcRect b="0" l="0" r="0" t="0"/>
                          <a:stretch>
                            <a:fillRect/>
                          </a:stretch>
                        </pic:blipFill>
                        <pic:spPr>
                          <a:xfrm>
                            <a:off x="0" y="0"/>
                            <a:ext cx="1388421" cy="21872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3–20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A-04 / F66</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Prigogine Denge Dışı Entropi Üretimi (</w:t>
            </w:r>
            <w:r w:rsidDel="00000000" w:rsidR="00000000" w:rsidRPr="00000000">
              <w:rPr>
                <w:rFonts w:ascii="Arial" w:cs="Arial" w:eastAsia="Arial" w:hAnsi="Arial"/>
                <w:color w:val="1f1f1f"/>
              </w:rPr>
              <w:drawing>
                <wp:inline distB="19050" distT="19050" distL="19050" distR="19050">
                  <wp:extent cx="246608" cy="218153"/>
                  <wp:effectExtent b="0" l="0" r="0" t="0"/>
                  <wp:docPr id="144" name="image129.png"/>
                  <a:graphic>
                    <a:graphicData uri="http://schemas.openxmlformats.org/drawingml/2006/picture">
                      <pic:pic>
                        <pic:nvPicPr>
                          <pic:cNvPr id="0" name="image129.png"/>
                          <pic:cNvPicPr preferRelativeResize="0"/>
                        </pic:nvPicPr>
                        <pic:blipFill>
                          <a:blip r:embed="rId94"/>
                          <a:srcRect b="0" l="0" r="0" t="0"/>
                          <a:stretch>
                            <a:fillRect/>
                          </a:stretch>
                        </pic:blipFill>
                        <pic:spPr>
                          <a:xfrm>
                            <a:off x="0" y="0"/>
                            <a:ext cx="246608" cy="21815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574302" cy="219448"/>
                  <wp:effectExtent b="0" l="0" r="0" t="0"/>
                  <wp:docPr id="146" name="image125.png"/>
                  <a:graphic>
                    <a:graphicData uri="http://schemas.openxmlformats.org/drawingml/2006/picture">
                      <pic:pic>
                        <pic:nvPicPr>
                          <pic:cNvPr id="0" name="image125.png"/>
                          <pic:cNvPicPr preferRelativeResize="0"/>
                        </pic:nvPicPr>
                        <pic:blipFill>
                          <a:blip r:embed="rId95"/>
                          <a:srcRect b="0" l="0" r="0" t="0"/>
                          <a:stretch>
                            <a:fillRect/>
                          </a:stretch>
                        </pic:blipFill>
                        <pic:spPr>
                          <a:xfrm>
                            <a:off x="0" y="0"/>
                            <a:ext cx="1574302" cy="21944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 Ay</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F78</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Blok D: Nöro-Bilişsel ve Toplumsal Stres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Amigdala Allostatik Tehdit Yükü (</w:t>
            </w:r>
            <w:r w:rsidDel="00000000" w:rsidR="00000000" w:rsidRPr="00000000">
              <w:rPr>
                <w:rFonts w:ascii="Arial" w:cs="Arial" w:eastAsia="Arial" w:hAnsi="Arial"/>
                <w:color w:val="1f1f1f"/>
              </w:rPr>
              <w:drawing>
                <wp:inline distB="19050" distT="19050" distL="19050" distR="19050">
                  <wp:extent cx="362694" cy="219525"/>
                  <wp:effectExtent b="0" l="0" r="0" t="0"/>
                  <wp:docPr id="147" name="image158.png"/>
                  <a:graphic>
                    <a:graphicData uri="http://schemas.openxmlformats.org/drawingml/2006/picture">
                      <pic:pic>
                        <pic:nvPicPr>
                          <pic:cNvPr id="0" name="image158.png"/>
                          <pic:cNvPicPr preferRelativeResize="0"/>
                        </pic:nvPicPr>
                        <pic:blipFill>
                          <a:blip r:embed="rId34"/>
                          <a:srcRect b="0" l="0" r="0" t="0"/>
                          <a:stretch>
                            <a:fillRect/>
                          </a:stretch>
                        </pic:blipFill>
                        <pic:spPr>
                          <a:xfrm>
                            <a:off x="0" y="0"/>
                            <a:ext cx="362694" cy="21952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48"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N-01 / F12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Prefrontal Korteks Rasyonel Denetimi (</w:t>
            </w:r>
            <w:r w:rsidDel="00000000" w:rsidR="00000000" w:rsidRPr="00000000">
              <w:rPr>
                <w:rFonts w:ascii="Arial" w:cs="Arial" w:eastAsia="Arial" w:hAnsi="Arial"/>
                <w:color w:val="1f1f1f"/>
              </w:rPr>
              <w:drawing>
                <wp:inline distB="19050" distT="19050" distL="19050" distR="19050">
                  <wp:extent cx="571053" cy="218904"/>
                  <wp:effectExtent b="0" l="0" r="0" t="0"/>
                  <wp:docPr id="15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1053" cy="2189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57" name="image169.png"/>
                  <a:graphic>
                    <a:graphicData uri="http://schemas.openxmlformats.org/drawingml/2006/picture">
                      <pic:pic>
                        <pic:nvPicPr>
                          <pic:cNvPr id="0" name="image169.png"/>
                          <pic:cNvPicPr preferRelativeResize="0"/>
                        </pic:nvPicPr>
                        <pic:blipFill>
                          <a:blip r:embed="rId96"/>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1–7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N-02 / F13</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Hawkes Panik Kaskadı Dallanma Oranı (</w:t>
            </w:r>
            <w:r w:rsidDel="00000000" w:rsidR="00000000" w:rsidRPr="00000000">
              <w:rPr>
                <w:rFonts w:ascii="Arial" w:cs="Arial" w:eastAsia="Arial" w:hAnsi="Arial"/>
                <w:color w:val="1f1f1f"/>
              </w:rPr>
              <w:drawing>
                <wp:inline distB="19050" distT="19050" distL="19050" distR="19050">
                  <wp:extent cx="92125" cy="211887"/>
                  <wp:effectExtent b="0" l="0" r="0" t="0"/>
                  <wp:docPr id="160" name="image144.png"/>
                  <a:graphic>
                    <a:graphicData uri="http://schemas.openxmlformats.org/drawingml/2006/picture">
                      <pic:pic>
                        <pic:nvPicPr>
                          <pic:cNvPr id="0" name="image144.png"/>
                          <pic:cNvPicPr preferRelativeResize="0"/>
                        </pic:nvPicPr>
                        <pic:blipFill>
                          <a:blip r:embed="rId97"/>
                          <a:srcRect b="0" l="0" r="0" t="0"/>
                          <a:stretch>
                            <a:fillRect/>
                          </a:stretch>
                        </pic:blipFill>
                        <pic:spPr>
                          <a:xfrm>
                            <a:off x="0" y="0"/>
                            <a:ext cx="92125" cy="2118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29989" cy="219542"/>
                  <wp:effectExtent b="0" l="0" r="0" t="0"/>
                  <wp:docPr id="159" name="image128.png"/>
                  <a:graphic>
                    <a:graphicData uri="http://schemas.openxmlformats.org/drawingml/2006/picture">
                      <pic:pic>
                        <pic:nvPicPr>
                          <pic:cNvPr id="0" name="image128.png"/>
                          <pic:cNvPicPr preferRelativeResize="0"/>
                        </pic:nvPicPr>
                        <pic:blipFill>
                          <a:blip r:embed="rId98"/>
                          <a:srcRect b="0" l="0" r="0" t="0"/>
                          <a:stretch>
                            <a:fillRect/>
                          </a:stretch>
                        </pic:blipFill>
                        <pic:spPr>
                          <a:xfrm>
                            <a:off x="0" y="0"/>
                            <a:ext cx="629989" cy="21954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Saat /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N-03 / F15</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Kalman Kazancı Gerçeklik Dondurması (</w:t>
            </w:r>
            <w:r w:rsidDel="00000000" w:rsidR="00000000" w:rsidRPr="00000000">
              <w:rPr>
                <w:rFonts w:ascii="Arial" w:cs="Arial" w:eastAsia="Arial" w:hAnsi="Arial"/>
                <w:color w:val="1f1f1f"/>
              </w:rPr>
              <w:drawing>
                <wp:inline distB="19050" distT="19050" distL="19050" distR="19050">
                  <wp:extent cx="343495" cy="219455"/>
                  <wp:effectExtent b="0" l="0" r="0" t="0"/>
                  <wp:docPr id="154"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343495" cy="21945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998782" cy="247317"/>
                  <wp:effectExtent b="0" l="0" r="0" t="0"/>
                  <wp:docPr id="153"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998782" cy="24731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5–20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N-04 / F14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Oksitosin Kabileleşme / Hoffer İndeksi (</w:t>
            </w:r>
            <w:r w:rsidDel="00000000" w:rsidR="00000000" w:rsidRPr="00000000">
              <w:rPr>
                <w:rFonts w:ascii="Arial" w:cs="Arial" w:eastAsia="Arial" w:hAnsi="Arial"/>
                <w:color w:val="1f1f1f"/>
              </w:rPr>
              <w:drawing>
                <wp:inline distB="19050" distT="19050" distL="19050" distR="19050">
                  <wp:extent cx="571053" cy="218904"/>
                  <wp:effectExtent b="0" l="0" r="0" t="0"/>
                  <wp:docPr id="156" name="image133.png"/>
                  <a:graphic>
                    <a:graphicData uri="http://schemas.openxmlformats.org/drawingml/2006/picture">
                      <pic:pic>
                        <pic:nvPicPr>
                          <pic:cNvPr id="0" name="image133.png"/>
                          <pic:cNvPicPr preferRelativeResize="0"/>
                        </pic:nvPicPr>
                        <pic:blipFill>
                          <a:blip r:embed="rId100"/>
                          <a:srcRect b="0" l="0" r="0" t="0"/>
                          <a:stretch>
                            <a:fillRect/>
                          </a:stretch>
                        </pic:blipFill>
                        <pic:spPr>
                          <a:xfrm>
                            <a:off x="0" y="0"/>
                            <a:ext cx="571053" cy="2189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89942" cy="211348"/>
                  <wp:effectExtent b="0" l="0" r="0" t="0"/>
                  <wp:docPr id="155"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489942" cy="21134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1–6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N-05 / F19</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Asimetrik Kuramoto Faz Senkronizasyonu (</w:t>
            </w:r>
            <w:r w:rsidDel="00000000" w:rsidR="00000000" w:rsidRPr="00000000">
              <w:rPr>
                <w:rFonts w:ascii="Arial" w:cs="Arial" w:eastAsia="Arial" w:hAnsi="Arial"/>
                <w:color w:val="1f1f1f"/>
              </w:rPr>
              <w:drawing>
                <wp:inline distB="19050" distT="19050" distL="19050" distR="19050">
                  <wp:extent cx="279797" cy="221908"/>
                  <wp:effectExtent b="0" l="0" r="0" t="0"/>
                  <wp:docPr id="152" name="image136.png"/>
                  <a:graphic>
                    <a:graphicData uri="http://schemas.openxmlformats.org/drawingml/2006/picture">
                      <pic:pic>
                        <pic:nvPicPr>
                          <pic:cNvPr id="0" name="image136.png"/>
                          <pic:cNvPicPr preferRelativeResize="0"/>
                        </pic:nvPicPr>
                        <pic:blipFill>
                          <a:blip r:embed="rId101"/>
                          <a:srcRect b="0" l="0" r="0" t="0"/>
                          <a:stretch>
                            <a:fillRect/>
                          </a:stretch>
                        </pic:blipFill>
                        <pic:spPr>
                          <a:xfrm>
                            <a:off x="0" y="0"/>
                            <a:ext cx="279797" cy="22190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817662" cy="218677"/>
                  <wp:effectExtent b="0" l="0" r="0" t="0"/>
                  <wp:docPr id="151" name="image134.png"/>
                  <a:graphic>
                    <a:graphicData uri="http://schemas.openxmlformats.org/drawingml/2006/picture">
                      <pic:pic>
                        <pic:nvPicPr>
                          <pic:cNvPr id="0" name="image134.png"/>
                          <pic:cNvPicPr preferRelativeResize="0"/>
                        </pic:nvPicPr>
                        <pic:blipFill>
                          <a:blip r:embed="rId102"/>
                          <a:srcRect b="0" l="0" r="0" t="0"/>
                          <a:stretch>
                            <a:fillRect/>
                          </a:stretch>
                        </pic:blipFill>
                        <pic:spPr>
                          <a:xfrm>
                            <a:off x="0" y="0"/>
                            <a:ext cx="817662" cy="21867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3–15 Gün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E-04 / F20</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Blok E: Kurumsal Entropi ve Kurallar Hiyerarşisi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Acemoğlu Kurumsal Çürüme Endeksi (</w:t>
            </w:r>
            <w:r w:rsidDel="00000000" w:rsidR="00000000" w:rsidRPr="00000000">
              <w:rPr>
                <w:rFonts w:ascii="Arial" w:cs="Arial" w:eastAsia="Arial" w:hAnsi="Arial"/>
                <w:color w:val="1f1f1f"/>
              </w:rPr>
              <w:drawing>
                <wp:inline distB="19050" distT="19050" distL="19050" distR="19050">
                  <wp:extent cx="425202" cy="245672"/>
                  <wp:effectExtent b="0" l="0" r="0" t="0"/>
                  <wp:docPr id="134"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25202" cy="24567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913061" cy="218754"/>
                  <wp:effectExtent b="0" l="0" r="0" t="0"/>
                  <wp:docPr id="131" name="image17.png"/>
                  <a:graphic>
                    <a:graphicData uri="http://schemas.openxmlformats.org/drawingml/2006/picture">
                      <pic:pic>
                        <pic:nvPicPr>
                          <pic:cNvPr id="0" name="image17.png"/>
                          <pic:cNvPicPr preferRelativeResize="0"/>
                        </pic:nvPicPr>
                        <pic:blipFill>
                          <a:blip r:embed="rId103"/>
                          <a:srcRect b="0" l="0" r="0" t="0"/>
                          <a:stretch>
                            <a:fillRect/>
                          </a:stretch>
                        </pic:blipFill>
                        <pic:spPr>
                          <a:xfrm>
                            <a:off x="0" y="0"/>
                            <a:ext cx="913061" cy="21875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12–36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K-01 / F08</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Newcomb-Benford Yasası Adli Sapması (</w:t>
            </w:r>
            <w:r w:rsidDel="00000000" w:rsidR="00000000" w:rsidRPr="00000000">
              <w:rPr>
                <w:rFonts w:ascii="Arial" w:cs="Arial" w:eastAsia="Arial" w:hAnsi="Arial"/>
                <w:color w:val="1f1f1f"/>
              </w:rPr>
              <w:drawing>
                <wp:inline distB="19050" distT="19050" distL="19050" distR="19050">
                  <wp:extent cx="641450" cy="248921"/>
                  <wp:effectExtent b="0" l="0" r="0" t="0"/>
                  <wp:docPr id="130" name="image29.png"/>
                  <a:graphic>
                    <a:graphicData uri="http://schemas.openxmlformats.org/drawingml/2006/picture">
                      <pic:pic>
                        <pic:nvPicPr>
                          <pic:cNvPr id="0" name="image29.png"/>
                          <pic:cNvPicPr preferRelativeResize="0"/>
                        </pic:nvPicPr>
                        <pic:blipFill>
                          <a:blip r:embed="rId104"/>
                          <a:srcRect b="0" l="0" r="0" t="0"/>
                          <a:stretch>
                            <a:fillRect/>
                          </a:stretch>
                        </pic:blipFill>
                        <pic:spPr>
                          <a:xfrm>
                            <a:off x="0" y="0"/>
                            <a:ext cx="641450" cy="24892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348978" cy="246996"/>
                  <wp:effectExtent b="0" l="0" r="0" t="0"/>
                  <wp:docPr id="133" name="image107.png"/>
                  <a:graphic>
                    <a:graphicData uri="http://schemas.openxmlformats.org/drawingml/2006/picture">
                      <pic:pic>
                        <pic:nvPicPr>
                          <pic:cNvPr id="0" name="image107.png"/>
                          <pic:cNvPicPr preferRelativeResize="0"/>
                        </pic:nvPicPr>
                        <pic:blipFill>
                          <a:blip r:embed="rId105"/>
                          <a:srcRect b="0" l="0" r="0" t="0"/>
                          <a:stretch>
                            <a:fillRect/>
                          </a:stretch>
                        </pic:blipFill>
                        <pic:spPr>
                          <a:xfrm>
                            <a:off x="0" y="0"/>
                            <a:ext cx="1348978" cy="24699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3–12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K-02 / F53</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5D RPT İlişkili Taraf Hortumlama Radarı</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237659" cy="218971"/>
                  <wp:effectExtent b="0" l="0" r="0" t="0"/>
                  <wp:docPr id="132" name="image110.png"/>
                  <a:graphic>
                    <a:graphicData uri="http://schemas.openxmlformats.org/drawingml/2006/picture">
                      <pic:pic>
                        <pic:nvPicPr>
                          <pic:cNvPr id="0" name="image110.png"/>
                          <pic:cNvPicPr preferRelativeResize="0"/>
                        </pic:nvPicPr>
                        <pic:blipFill>
                          <a:blip r:embed="rId106"/>
                          <a:srcRect b="0" l="0" r="0" t="0"/>
                          <a:stretch>
                            <a:fillRect/>
                          </a:stretch>
                        </pic:blipFill>
                        <pic:spPr>
                          <a:xfrm>
                            <a:off x="0" y="0"/>
                            <a:ext cx="1237659" cy="21897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6–18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K-03</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Beneish M-Score Manipülasyon Filtresi</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858887" cy="219493"/>
                  <wp:effectExtent b="0" l="0" r="0" t="0"/>
                  <wp:docPr id="127" name="image119.png"/>
                  <a:graphic>
                    <a:graphicData uri="http://schemas.openxmlformats.org/drawingml/2006/picture">
                      <pic:pic>
                        <pic:nvPicPr>
                          <pic:cNvPr id="0" name="image119.png"/>
                          <pic:cNvPicPr preferRelativeResize="0"/>
                        </pic:nvPicPr>
                        <pic:blipFill>
                          <a:blip r:embed="rId107"/>
                          <a:srcRect b="0" l="0" r="0" t="0"/>
                          <a:stretch>
                            <a:fillRect/>
                          </a:stretch>
                        </pic:blipFill>
                        <pic:spPr>
                          <a:xfrm>
                            <a:off x="0" y="0"/>
                            <a:ext cx="858887" cy="21949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6–12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K-04 / F75</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Süper-Katkısal Master UCI ve Rejim Mührü</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900559" cy="218030"/>
                  <wp:effectExtent b="0" l="0" r="0" t="0"/>
                  <wp:docPr id="126" name="image111.png"/>
                  <a:graphic>
                    <a:graphicData uri="http://schemas.openxmlformats.org/drawingml/2006/picture">
                      <pic:pic>
                        <pic:nvPicPr>
                          <pic:cNvPr id="0" name="image111.png"/>
                          <pic:cNvPicPr preferRelativeResize="0"/>
                        </pic:nvPicPr>
                        <pic:blipFill>
                          <a:blip r:embed="rId108"/>
                          <a:srcRect b="0" l="0" r="0" t="0"/>
                          <a:stretch>
                            <a:fillRect/>
                          </a:stretch>
                        </pic:blipFill>
                        <pic:spPr>
                          <a:xfrm>
                            <a:off x="0" y="0"/>
                            <a:ext cx="900559" cy="21803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Anlık / 24 Ay</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MASTER-UCI</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r>
    </w:tbl>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UCI Hesaplama Motoru</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Doğrusal ortalamalar, bir kanaldaki felaket sinyalini diğer kanalların geçici sükunetiyle silme zaafına sahiptir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T2SAIM mimarisi, Leontief Süper-Katkısal Darboğaz Copula operatörünü çalıştırır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494887" cy="1304678"/>
            <wp:effectExtent b="0" l="0" r="0" t="0"/>
            <wp:docPr id="129" name="image117.png"/>
            <a:graphic>
              <a:graphicData uri="http://schemas.openxmlformats.org/drawingml/2006/picture">
                <pic:pic>
                  <pic:nvPicPr>
                    <pic:cNvPr id="0" name="image117.png"/>
                    <pic:cNvPicPr preferRelativeResize="0"/>
                  </pic:nvPicPr>
                  <pic:blipFill>
                    <a:blip r:embed="rId109"/>
                    <a:srcRect b="0" l="0" r="0" t="0"/>
                    <a:stretch>
                      <a:fillRect/>
                    </a:stretch>
                  </pic:blipFill>
                  <pic:spPr>
                    <a:xfrm>
                      <a:off x="0" y="0"/>
                      <a:ext cx="5494887" cy="130467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 bir blok stresi, standart kümülatif normal dağılım fonksiyonu (</w:t>
      </w:r>
      <w:r w:rsidDel="00000000" w:rsidR="00000000" w:rsidRPr="00000000">
        <w:rPr>
          <w:rFonts w:ascii="Arial" w:cs="Arial" w:eastAsia="Arial" w:hAnsi="Arial"/>
          <w:color w:val="1f1f1f"/>
        </w:rPr>
        <w:drawing>
          <wp:inline distB="19050" distT="19050" distL="19050" distR="19050">
            <wp:extent cx="141536" cy="235893"/>
            <wp:effectExtent b="0" l="0" r="0" t="0"/>
            <wp:docPr id="128"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41536" cy="235893"/>
                    </a:xfrm>
                    <a:prstGeom prst="rect"/>
                    <a:ln/>
                  </pic:spPr>
                </pic:pic>
              </a:graphicData>
            </a:graphic>
          </wp:inline>
        </w:drawing>
      </w:r>
      <w:r w:rsidDel="00000000" w:rsidR="00000000" w:rsidRPr="00000000">
        <w:rPr>
          <w:rFonts w:ascii="Arial" w:cs="Arial" w:eastAsia="Arial" w:hAnsi="Arial"/>
          <w:color w:val="1f1f1f"/>
          <w:rtl w:val="0"/>
        </w:rPr>
        <w:t xml:space="preserve">) üzerinden normalize edilen 32 göstergeden türer: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62050"/>
            <wp:effectExtent b="0" l="0" r="0" t="0"/>
            <wp:docPr id="125" name="image106.png"/>
            <a:graphic>
              <a:graphicData uri="http://schemas.openxmlformats.org/drawingml/2006/picture">
                <pic:pic>
                  <pic:nvPicPr>
                    <pic:cNvPr id="0" name="image106.png"/>
                    <pic:cNvPicPr preferRelativeResize="0"/>
                  </pic:nvPicPr>
                  <pic:blipFill>
                    <a:blip r:embed="rId110"/>
                    <a:srcRect b="0" l="0" r="0" t="0"/>
                    <a:stretch>
                      <a:fillRect/>
                    </a:stretch>
                  </pic:blipFill>
                  <pic:spPr>
                    <a:xfrm>
                      <a:off x="0" y="0"/>
                      <a:ext cx="38671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Dinamik Master UCI skoru; katmanlar arası çapraz rezonans katsayıları (</w:t>
      </w:r>
      <w:r w:rsidDel="00000000" w:rsidR="00000000" w:rsidRPr="00000000">
        <w:rPr>
          <w:rFonts w:ascii="Arial" w:cs="Arial" w:eastAsia="Arial" w:hAnsi="Arial"/>
          <w:color w:val="1f1f1f"/>
        </w:rPr>
        <w:drawing>
          <wp:inline distB="19050" distT="19050" distL="19050" distR="19050">
            <wp:extent cx="1159221" cy="247047"/>
            <wp:effectExtent b="0" l="0" r="0" t="0"/>
            <wp:docPr id="150" name="image132.png"/>
            <a:graphic>
              <a:graphicData uri="http://schemas.openxmlformats.org/drawingml/2006/picture">
                <pic:pic>
                  <pic:nvPicPr>
                    <pic:cNvPr id="0" name="image132.png"/>
                    <pic:cNvPicPr preferRelativeResize="0"/>
                  </pic:nvPicPr>
                  <pic:blipFill>
                    <a:blip r:embed="rId111"/>
                    <a:srcRect b="0" l="0" r="0" t="0"/>
                    <a:stretch>
                      <a:fillRect/>
                    </a:stretch>
                  </pic:blipFill>
                  <pic:spPr>
                    <a:xfrm>
                      <a:off x="0" y="0"/>
                      <a:ext cx="1159221" cy="247047"/>
                    </a:xfrm>
                    <a:prstGeom prst="rect"/>
                    <a:ln/>
                  </pic:spPr>
                </pic:pic>
              </a:graphicData>
            </a:graphic>
          </wp:inline>
        </w:drawing>
      </w:r>
      <w:r w:rsidDel="00000000" w:rsidR="00000000" w:rsidRPr="00000000">
        <w:rPr>
          <w:rFonts w:ascii="Arial" w:cs="Arial" w:eastAsia="Arial" w:hAnsi="Arial"/>
          <w:color w:val="1f1f1f"/>
          <w:rtl w:val="0"/>
        </w:rPr>
        <w:t xml:space="preserve">), satürasyon parametresi (</w:t>
      </w:r>
      <w:r w:rsidDel="00000000" w:rsidR="00000000" w:rsidRPr="00000000">
        <w:rPr>
          <w:rFonts w:ascii="Arial" w:cs="Arial" w:eastAsia="Arial" w:hAnsi="Arial"/>
          <w:color w:val="1f1f1f"/>
        </w:rPr>
        <w:drawing>
          <wp:inline distB="19050" distT="19050" distL="19050" distR="19050">
            <wp:extent cx="723900" cy="247650"/>
            <wp:effectExtent b="0" l="0" r="0" t="0"/>
            <wp:docPr id="149" name="image127.png"/>
            <a:graphic>
              <a:graphicData uri="http://schemas.openxmlformats.org/drawingml/2006/picture">
                <pic:pic>
                  <pic:nvPicPr>
                    <pic:cNvPr id="0" name="image127.png"/>
                    <pic:cNvPicPr preferRelativeResize="0"/>
                  </pic:nvPicPr>
                  <pic:blipFill>
                    <a:blip r:embed="rId112"/>
                    <a:srcRect b="0" l="0" r="0" t="0"/>
                    <a:stretch>
                      <a:fillRect/>
                    </a:stretch>
                  </pic:blipFill>
                  <pic:spPr>
                    <a:xfrm>
                      <a:off x="0" y="0"/>
                      <a:ext cx="723900" cy="247650"/>
                    </a:xfrm>
                    <a:prstGeom prst="rect"/>
                    <a:ln/>
                  </pic:spPr>
                </pic:pic>
              </a:graphicData>
            </a:graphic>
          </wp:inline>
        </w:drawing>
      </w:r>
      <w:r w:rsidDel="00000000" w:rsidR="00000000" w:rsidRPr="00000000">
        <w:rPr>
          <w:rFonts w:ascii="Arial" w:cs="Arial" w:eastAsia="Arial" w:hAnsi="Arial"/>
          <w:color w:val="1f1f1f"/>
          <w:rtl w:val="0"/>
        </w:rPr>
        <w:t xml:space="preserve">) ve kurumsal çürüme cezası (</w:t>
      </w:r>
      <w:r w:rsidDel="00000000" w:rsidR="00000000" w:rsidRPr="00000000">
        <w:rPr>
          <w:rFonts w:ascii="Arial" w:cs="Arial" w:eastAsia="Arial" w:hAnsi="Arial"/>
          <w:color w:val="1f1f1f"/>
        </w:rPr>
        <w:drawing>
          <wp:inline distB="19050" distT="19050" distL="19050" distR="19050">
            <wp:extent cx="358378" cy="245206"/>
            <wp:effectExtent b="0" l="0" r="0" t="0"/>
            <wp:docPr id="141"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358378" cy="245206"/>
                    </a:xfrm>
                    <a:prstGeom prst="rect"/>
                    <a:ln/>
                  </pic:spPr>
                </pic:pic>
              </a:graphicData>
            </a:graphic>
          </wp:inline>
        </w:drawing>
      </w:r>
      <w:r w:rsidDel="00000000" w:rsidR="00000000" w:rsidRPr="00000000">
        <w:rPr>
          <w:rFonts w:ascii="Arial" w:cs="Arial" w:eastAsia="Arial" w:hAnsi="Arial"/>
          <w:color w:val="1f1f1f"/>
          <w:rtl w:val="0"/>
        </w:rPr>
        <w:t xml:space="preserve">) ile nihai değerine ulaşır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18052"/>
            <wp:effectExtent b="0" l="0" r="0" t="0"/>
            <wp:docPr id="139" name="image116.png"/>
            <a:graphic>
              <a:graphicData uri="http://schemas.openxmlformats.org/drawingml/2006/picture">
                <pic:pic>
                  <pic:nvPicPr>
                    <pic:cNvPr id="0" name="image116.png"/>
                    <pic:cNvPicPr preferRelativeResize="0"/>
                  </pic:nvPicPr>
                  <pic:blipFill>
                    <a:blip r:embed="rId113"/>
                    <a:srcRect b="0" l="0" r="0" t="0"/>
                    <a:stretch>
                      <a:fillRect/>
                    </a:stretch>
                  </pic:blipFill>
                  <pic:spPr>
                    <a:xfrm>
                      <a:off x="0" y="0"/>
                      <a:ext cx="5905500" cy="81805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Eşik Seviyeleri ve Fazlar</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1630261" cy="247876"/>
            <wp:effectExtent b="0" l="0" r="0" t="0"/>
            <wp:docPr id="145" name="image130.png"/>
            <a:graphic>
              <a:graphicData uri="http://schemas.openxmlformats.org/drawingml/2006/picture">
                <pic:pic>
                  <pic:nvPicPr>
                    <pic:cNvPr id="0" name="image130.png"/>
                    <pic:cNvPicPr preferRelativeResize="0"/>
                  </pic:nvPicPr>
                  <pic:blipFill>
                    <a:blip r:embed="rId114"/>
                    <a:srcRect b="0" l="0" r="0" t="0"/>
                    <a:stretch>
                      <a:fillRect/>
                    </a:stretch>
                  </pic:blipFill>
                  <pic:spPr>
                    <a:xfrm>
                      <a:off x="0" y="0"/>
                      <a:ext cx="1630261" cy="247876"/>
                    </a:xfrm>
                    <a:prstGeom prst="rect"/>
                    <a:ln/>
                  </pic:spPr>
                </pic:pic>
              </a:graphicData>
            </a:graphic>
          </wp:inline>
        </w:drawing>
      </w:r>
      <w:r w:rsidDel="00000000" w:rsidR="00000000" w:rsidRPr="00000000">
        <w:rPr>
          <w:rFonts w:ascii="Arial" w:cs="Arial" w:eastAsia="Arial" w:hAnsi="Arial"/>
          <w:color w:val="1f1f1f"/>
          <w:rtl w:val="0"/>
        </w:rPr>
        <w:t xml:space="preserve"> — Yeşil Rejim (Termodinamik Denge / Düşük Entropi): Rezerv tamponları tam, dış borç çevrim kapasitesi sürdürülebilir ve amigdala stresi tabandadır (</w:t>
      </w:r>
      <w:r w:rsidDel="00000000" w:rsidR="00000000" w:rsidRPr="00000000">
        <w:rPr>
          <w:rFonts w:ascii="Arial" w:cs="Arial" w:eastAsia="Arial" w:hAnsi="Arial"/>
          <w:color w:val="1f1f1f"/>
        </w:rPr>
        <w:drawing>
          <wp:inline distB="19050" distT="19050" distL="19050" distR="19050">
            <wp:extent cx="1020366" cy="247939"/>
            <wp:effectExtent b="0" l="0" r="0" t="0"/>
            <wp:docPr id="143" name="image122.png"/>
            <a:graphic>
              <a:graphicData uri="http://schemas.openxmlformats.org/drawingml/2006/picture">
                <pic:pic>
                  <pic:nvPicPr>
                    <pic:cNvPr id="0" name="image122.png"/>
                    <pic:cNvPicPr preferRelativeResize="0"/>
                  </pic:nvPicPr>
                  <pic:blipFill>
                    <a:blip r:embed="rId115"/>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1630261" cy="247876"/>
            <wp:effectExtent b="0" l="0" r="0" t="0"/>
            <wp:docPr id="136" name="image115.png"/>
            <a:graphic>
              <a:graphicData uri="http://schemas.openxmlformats.org/drawingml/2006/picture">
                <pic:pic>
                  <pic:nvPicPr>
                    <pic:cNvPr id="0" name="image115.png"/>
                    <pic:cNvPicPr preferRelativeResize="0"/>
                  </pic:nvPicPr>
                  <pic:blipFill>
                    <a:blip r:embed="rId116"/>
                    <a:srcRect b="0" l="0" r="0" t="0"/>
                    <a:stretch>
                      <a:fillRect/>
                    </a:stretch>
                  </pic:blipFill>
                  <pic:spPr>
                    <a:xfrm>
                      <a:off x="0" y="0"/>
                      <a:ext cx="1630261" cy="247876"/>
                    </a:xfrm>
                    <a:prstGeom prst="rect"/>
                    <a:ln/>
                  </pic:spPr>
                </pic:pic>
              </a:graphicData>
            </a:graphic>
          </wp:inline>
        </w:drawing>
      </w:r>
      <w:r w:rsidDel="00000000" w:rsidR="00000000" w:rsidRPr="00000000">
        <w:rPr>
          <w:rFonts w:ascii="Arial" w:cs="Arial" w:eastAsia="Arial" w:hAnsi="Arial"/>
          <w:color w:val="1f1f1f"/>
          <w:rtl w:val="0"/>
        </w:rPr>
        <w:t xml:space="preserve"> — Sarı Rejim (Erken Alarm / Kırılganlık Birikimi): F1 makro filtresi devreye girer (</w:t>
      </w:r>
      <w:r w:rsidDel="00000000" w:rsidR="00000000" w:rsidRPr="00000000">
        <w:rPr>
          <w:rFonts w:ascii="Arial" w:cs="Arial" w:eastAsia="Arial" w:hAnsi="Arial"/>
          <w:color w:val="1f1f1f"/>
        </w:rPr>
        <w:drawing>
          <wp:inline distB="19050" distT="19050" distL="19050" distR="19050">
            <wp:extent cx="467320" cy="247966"/>
            <wp:effectExtent b="0" l="0" r="0" t="0"/>
            <wp:docPr id="135" name="image108.png"/>
            <a:graphic>
              <a:graphicData uri="http://schemas.openxmlformats.org/drawingml/2006/picture">
                <pic:pic>
                  <pic:nvPicPr>
                    <pic:cNvPr id="0" name="image108.png"/>
                    <pic:cNvPicPr preferRelativeResize="0"/>
                  </pic:nvPicPr>
                  <pic:blipFill>
                    <a:blip r:embed="rId117"/>
                    <a:srcRect b="0" l="0" r="0" t="0"/>
                    <a:stretch>
                      <a:fillRect/>
                    </a:stretch>
                  </pic:blipFill>
                  <pic:spPr>
                    <a:xfrm>
                      <a:off x="0" y="0"/>
                      <a:ext cx="467320" cy="247966"/>
                    </a:xfrm>
                    <a:prstGeom prst="rect"/>
                    <a:ln/>
                  </pic:spPr>
                </pic:pic>
              </a:graphicData>
            </a:graphic>
          </wp:inline>
        </w:drawing>
      </w:r>
      <w:r w:rsidDel="00000000" w:rsidR="00000000" w:rsidRPr="00000000">
        <w:rPr>
          <w:rFonts w:ascii="Arial" w:cs="Arial" w:eastAsia="Arial" w:hAnsi="Arial"/>
          <w:color w:val="1f1f1f"/>
          <w:rtl w:val="0"/>
        </w:rPr>
        <w:t xml:space="preserve"> aşımı). Kredi büyümesi potansiyelin üzerine çıkar, bütçe sürtünmesi yükselir, net rezerv birikimi zayıflar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1630261" cy="247876"/>
            <wp:effectExtent b="0" l="0" r="0" t="0"/>
            <wp:docPr id="138" name="image120.png"/>
            <a:graphic>
              <a:graphicData uri="http://schemas.openxmlformats.org/drawingml/2006/picture">
                <pic:pic>
                  <pic:nvPicPr>
                    <pic:cNvPr id="0" name="image120.png"/>
                    <pic:cNvPicPr preferRelativeResize="0"/>
                  </pic:nvPicPr>
                  <pic:blipFill>
                    <a:blip r:embed="rId118"/>
                    <a:srcRect b="0" l="0" r="0" t="0"/>
                    <a:stretch>
                      <a:fillRect/>
                    </a:stretch>
                  </pic:blipFill>
                  <pic:spPr>
                    <a:xfrm>
                      <a:off x="0" y="0"/>
                      <a:ext cx="1630261" cy="247876"/>
                    </a:xfrm>
                    <a:prstGeom prst="rect"/>
                    <a:ln/>
                  </pic:spPr>
                </pic:pic>
              </a:graphicData>
            </a:graphic>
          </wp:inline>
        </w:drawing>
      </w:r>
      <w:r w:rsidDel="00000000" w:rsidR="00000000" w:rsidRPr="00000000">
        <w:rPr>
          <w:rFonts w:ascii="Arial" w:cs="Arial" w:eastAsia="Arial" w:hAnsi="Arial"/>
          <w:color w:val="1f1f1f"/>
          <w:rtl w:val="0"/>
        </w:rPr>
        <w:t xml:space="preserve"> — Turuncu Rejim (Akut Kriz Eşiği / Minsky Ponzi Rejimi): F2 filtreleri tetiklenir. Piyasa yapıcılar kotasyon siler, kurumsal inkar fazı başlar (</w:t>
      </w:r>
      <w:r w:rsidDel="00000000" w:rsidR="00000000" w:rsidRPr="00000000">
        <w:rPr>
          <w:rFonts w:ascii="Arial" w:cs="Arial" w:eastAsia="Arial" w:hAnsi="Arial"/>
          <w:color w:val="1f1f1f"/>
        </w:rPr>
        <w:drawing>
          <wp:inline distB="19050" distT="19050" distL="19050" distR="19050">
            <wp:extent cx="1256557" cy="247504"/>
            <wp:effectExtent b="0" l="0" r="0" t="0"/>
            <wp:docPr id="137" name="image113.png"/>
            <a:graphic>
              <a:graphicData uri="http://schemas.openxmlformats.org/drawingml/2006/picture">
                <pic:pic>
                  <pic:nvPicPr>
                    <pic:cNvPr id="0" name="image113.png"/>
                    <pic:cNvPicPr preferRelativeResize="0"/>
                  </pic:nvPicPr>
                  <pic:blipFill>
                    <a:blip r:embed="rId119"/>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98782" cy="247317"/>
            <wp:effectExtent b="0" l="0" r="0" t="0"/>
            <wp:docPr id="98"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998782" cy="247317"/>
                    </a:xfrm>
                    <a:prstGeom prst="rect"/>
                    <a:ln/>
                  </pic:spPr>
                </pic:pic>
              </a:graphicData>
            </a:graphic>
          </wp:inline>
        </w:drawing>
      </w:r>
      <w:r w:rsidDel="00000000" w:rsidR="00000000" w:rsidRPr="00000000">
        <w:rPr>
          <w:rFonts w:ascii="Arial" w:cs="Arial" w:eastAsia="Arial" w:hAnsi="Arial"/>
          <w:color w:val="1f1f1f"/>
          <w:rtl w:val="0"/>
        </w:rPr>
        <w:t xml:space="preserve">), ponzi borç çevrimi baskın hale gelir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1630261" cy="247876"/>
            <wp:effectExtent b="0" l="0" r="0" t="0"/>
            <wp:docPr id="103" name="image89.png"/>
            <a:graphic>
              <a:graphicData uri="http://schemas.openxmlformats.org/drawingml/2006/picture">
                <pic:pic>
                  <pic:nvPicPr>
                    <pic:cNvPr id="0" name="image89.png"/>
                    <pic:cNvPicPr preferRelativeResize="0"/>
                  </pic:nvPicPr>
                  <pic:blipFill>
                    <a:blip r:embed="rId120"/>
                    <a:srcRect b="0" l="0" r="0" t="0"/>
                    <a:stretch>
                      <a:fillRect/>
                    </a:stretch>
                  </pic:blipFill>
                  <pic:spPr>
                    <a:xfrm>
                      <a:off x="0" y="0"/>
                      <a:ext cx="1630261" cy="247876"/>
                    </a:xfrm>
                    <a:prstGeom prst="rect"/>
                    <a:ln/>
                  </pic:spPr>
                </pic:pic>
              </a:graphicData>
            </a:graphic>
          </wp:inline>
        </w:drawing>
      </w:r>
      <w:r w:rsidDel="00000000" w:rsidR="00000000" w:rsidRPr="00000000">
        <w:rPr>
          <w:rFonts w:ascii="Arial" w:cs="Arial" w:eastAsia="Arial" w:hAnsi="Arial"/>
          <w:color w:val="1f1f1f"/>
          <w:rtl w:val="0"/>
        </w:rPr>
        <w:t xml:space="preserve"> — Kırmızı Rejim (Sistemik Çöküş / Termodinamik Tasfiye): 3-Kapılı TRUTH_HALT protokolü kilitlenir (</w:t>
      </w:r>
      <w:r w:rsidDel="00000000" w:rsidR="00000000" w:rsidRPr="00000000">
        <w:rPr>
          <w:rFonts w:ascii="Arial" w:cs="Arial" w:eastAsia="Arial" w:hAnsi="Arial"/>
          <w:color w:val="1f1f1f"/>
        </w:rPr>
        <w:drawing>
          <wp:inline distB="19050" distT="19050" distL="19050" distR="19050">
            <wp:extent cx="2136877" cy="248030"/>
            <wp:effectExtent b="0" l="0" r="0" t="0"/>
            <wp:docPr id="101" name="image135.png"/>
            <a:graphic>
              <a:graphicData uri="http://schemas.openxmlformats.org/drawingml/2006/picture">
                <pic:pic>
                  <pic:nvPicPr>
                    <pic:cNvPr id="0" name="image135.png"/>
                    <pic:cNvPicPr preferRelativeResize="0"/>
                  </pic:nvPicPr>
                  <pic:blipFill>
                    <a:blip r:embed="rId121"/>
                    <a:srcRect b="0" l="0" r="0" t="0"/>
                    <a:stretch>
                      <a:fillRect/>
                    </a:stretch>
                  </pic:blipFill>
                  <pic:spPr>
                    <a:xfrm>
                      <a:off x="0" y="0"/>
                      <a:ext cx="2136877" cy="2480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Ani sermaye duruşu (Sudden Stop), rezerv tükenişi ve kontrolsüz devalüasyon fazı kaçınılmaz hale gelir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3: Frederick Soddy M2/NIR Kopuşu, Köpürtülmüş Para Dinamiği ve NOH Sifon Döngüsü</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Soddy </w:t>
      </w:r>
      <w:r w:rsidDel="00000000" w:rsidR="00000000" w:rsidRPr="00000000">
        <w:rPr>
          <w:rFonts w:ascii="Arial" w:cs="Arial" w:eastAsia="Arial" w:hAnsi="Arial"/>
          <w:color w:val="1f1f1f"/>
        </w:rPr>
        <w:drawing>
          <wp:inline distB="19050" distT="19050" distL="19050" distR="19050">
            <wp:extent cx="739230" cy="217978"/>
            <wp:effectExtent b="0" l="0" r="0" t="0"/>
            <wp:docPr id="92"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739230" cy="217978"/>
                    </a:xfrm>
                    <a:prstGeom prst="rect"/>
                    <a:ln/>
                  </pic:spPr>
                </pic:pic>
              </a:graphicData>
            </a:graphic>
          </wp:inline>
        </w:drawing>
      </w:r>
      <w:r w:rsidDel="00000000" w:rsidR="00000000" w:rsidRPr="00000000">
        <w:rPr>
          <w:rFonts w:ascii="Arial" w:cs="Arial" w:eastAsia="Arial" w:hAnsi="Arial"/>
          <w:color w:val="1f1f1f"/>
          <w:rtl w:val="0"/>
        </w:rPr>
        <w:t xml:space="preserve"> Termodinamik Kopuş Modeli</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Frederick Soddy, borcun ve paranın sanal olduğunu; bileşik faiz kurallarıyla matematiksel olarak sonsuza kadar üstel büyüyebileceğini (</w:t>
      </w:r>
      <w:r w:rsidDel="00000000" w:rsidR="00000000" w:rsidRPr="00000000">
        <w:rPr>
          <w:rFonts w:ascii="Arial" w:cs="Arial" w:eastAsia="Arial" w:hAnsi="Arial"/>
          <w:color w:val="1f1f1f"/>
        </w:rPr>
        <w:drawing>
          <wp:inline distB="19050" distT="19050" distL="19050" distR="19050">
            <wp:extent cx="688777" cy="248725"/>
            <wp:effectExtent b="0" l="0" r="0" t="0"/>
            <wp:docPr id="90" name="image80.png"/>
            <a:graphic>
              <a:graphicData uri="http://schemas.openxmlformats.org/drawingml/2006/picture">
                <pic:pic>
                  <pic:nvPicPr>
                    <pic:cNvPr id="0" name="image80.png"/>
                    <pic:cNvPicPr preferRelativeResize="0"/>
                  </pic:nvPicPr>
                  <pic:blipFill>
                    <a:blip r:embed="rId122"/>
                    <a:srcRect b="0" l="0" r="0" t="0"/>
                    <a:stretch>
                      <a:fillRect/>
                    </a:stretch>
                  </pic:blipFill>
                  <pic:spPr>
                    <a:xfrm>
                      <a:off x="0" y="0"/>
                      <a:ext cx="688777" cy="248725"/>
                    </a:xfrm>
                    <a:prstGeom prst="rect"/>
                    <a:ln/>
                  </pic:spPr>
                </pic:pic>
              </a:graphicData>
            </a:graphic>
          </wp:inline>
        </w:drawing>
      </w:r>
      <w:r w:rsidDel="00000000" w:rsidR="00000000" w:rsidRPr="00000000">
        <w:rPr>
          <w:rFonts w:ascii="Arial" w:cs="Arial" w:eastAsia="Arial" w:hAnsi="Arial"/>
          <w:color w:val="1f1f1f"/>
          <w:rtl w:val="0"/>
        </w:rPr>
        <w:t xml:space="preserve">), ancak serveti doğuran fiziksel üretimin termodinamiğin ikinci yasasına (entropi) tabi olduğunu ispatlamıştır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ekonomisinde 1994, 2001, 2018 ve 2021–2023 dönemlerindeki çöküşlerin temel dinamiği, sanal hak iddiası olan geniş para arzı (</w:t>
      </w:r>
      <w:r w:rsidDel="00000000" w:rsidR="00000000" w:rsidRPr="00000000">
        <w:rPr>
          <w:rFonts w:ascii="Arial" w:cs="Arial" w:eastAsia="Arial" w:hAnsi="Arial"/>
          <w:color w:val="1f1f1f"/>
        </w:rPr>
        <w:drawing>
          <wp:inline distB="19050" distT="19050" distL="19050" distR="19050">
            <wp:extent cx="272950" cy="216478"/>
            <wp:effectExtent b="0" l="0" r="0" t="0"/>
            <wp:docPr id="96" name="image114.png"/>
            <a:graphic>
              <a:graphicData uri="http://schemas.openxmlformats.org/drawingml/2006/picture">
                <pic:pic>
                  <pic:nvPicPr>
                    <pic:cNvPr id="0" name="image114.png"/>
                    <pic:cNvPicPr preferRelativeResize="0"/>
                  </pic:nvPicPr>
                  <pic:blipFill>
                    <a:blip r:embed="rId28"/>
                    <a:srcRect b="0" l="0" r="0" t="0"/>
                    <a:stretch>
                      <a:fillRect/>
                    </a:stretch>
                  </pic:blipFill>
                  <pic:spPr>
                    <a:xfrm>
                      <a:off x="0" y="0"/>
                      <a:ext cx="272950" cy="216478"/>
                    </a:xfrm>
                    <a:prstGeom prst="rect"/>
                    <a:ln/>
                  </pic:spPr>
                </pic:pic>
              </a:graphicData>
            </a:graphic>
          </wp:inline>
        </w:drawing>
      </w:r>
      <w:r w:rsidDel="00000000" w:rsidR="00000000" w:rsidRPr="00000000">
        <w:rPr>
          <w:rFonts w:ascii="Arial" w:cs="Arial" w:eastAsia="Arial" w:hAnsi="Arial"/>
          <w:color w:val="1f1f1f"/>
          <w:rtl w:val="0"/>
        </w:rPr>
        <w:t xml:space="preserve">) ile bu parayı uluslararası planda çıpalayan fiziksel likidite (TCMB net uluslararası rezervleri - </w:t>
      </w:r>
      <w:r w:rsidDel="00000000" w:rsidR="00000000" w:rsidRPr="00000000">
        <w:rPr>
          <w:rFonts w:ascii="Arial" w:cs="Arial" w:eastAsia="Arial" w:hAnsi="Arial"/>
          <w:color w:val="1f1f1f"/>
        </w:rPr>
        <w:drawing>
          <wp:inline distB="19050" distT="19050" distL="19050" distR="19050">
            <wp:extent cx="430709" cy="248854"/>
            <wp:effectExtent b="0" l="0" r="0" t="0"/>
            <wp:docPr id="94" name="image79.png"/>
            <a:graphic>
              <a:graphicData uri="http://schemas.openxmlformats.org/drawingml/2006/picture">
                <pic:pic>
                  <pic:nvPicPr>
                    <pic:cNvPr id="0" name="image79.png"/>
                    <pic:cNvPicPr preferRelativeResize="0"/>
                  </pic:nvPicPr>
                  <pic:blipFill>
                    <a:blip r:embed="rId29"/>
                    <a:srcRect b="0" l="0" r="0" t="0"/>
                    <a:stretch>
                      <a:fillRect/>
                    </a:stretch>
                  </pic:blipFill>
                  <pic:spPr>
                    <a:xfrm>
                      <a:off x="0" y="0"/>
                      <a:ext cx="430709" cy="248854"/>
                    </a:xfrm>
                    <a:prstGeom prst="rect"/>
                    <a:ln/>
                  </pic:spPr>
                </pic:pic>
              </a:graphicData>
            </a:graphic>
          </wp:inline>
        </w:drawing>
      </w:r>
      <w:r w:rsidDel="00000000" w:rsidR="00000000" w:rsidRPr="00000000">
        <w:rPr>
          <w:rFonts w:ascii="Arial" w:cs="Arial" w:eastAsia="Arial" w:hAnsi="Arial"/>
          <w:color w:val="1f1f1f"/>
          <w:rtl w:val="0"/>
        </w:rPr>
        <w:t xml:space="preserve">) arasındaki makasın geometrik olarak açılmasıdır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kopuş logaritmik türevle takip edilir: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57250"/>
            <wp:effectExtent b="0" l="0" r="0" t="0"/>
            <wp:docPr id="85" name="image131.png"/>
            <a:graphic>
              <a:graphicData uri="http://schemas.openxmlformats.org/drawingml/2006/picture">
                <pic:pic>
                  <pic:nvPicPr>
                    <pic:cNvPr id="0" name="image131.png"/>
                    <pic:cNvPicPr preferRelativeResize="0"/>
                  </pic:nvPicPr>
                  <pic:blipFill>
                    <a:blip r:embed="rId123"/>
                    <a:srcRect b="0" l="0" r="0" t="0"/>
                    <a:stretch>
                      <a:fillRect/>
                    </a:stretch>
                  </pic:blipFill>
                  <pic:spPr>
                    <a:xfrm>
                      <a:off x="0" y="0"/>
                      <a:ext cx="3867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Soddy Sanal Servet Ayrışması (</w:t>
      </w:r>
      <w:r w:rsidDel="00000000" w:rsidR="00000000" w:rsidRPr="00000000">
        <w:rPr>
          <w:rFonts w:ascii="Arial" w:cs="Arial" w:eastAsia="Arial" w:hAnsi="Arial"/>
          <w:color w:val="1f1f1f"/>
        </w:rPr>
        <w:drawing>
          <wp:inline distB="19050" distT="19050" distL="19050" distR="19050">
            <wp:extent cx="403027" cy="239897"/>
            <wp:effectExtent b="0" l="0" r="0" t="0"/>
            <wp:docPr id="83" name="image72.png"/>
            <a:graphic>
              <a:graphicData uri="http://schemas.openxmlformats.org/drawingml/2006/picture">
                <pic:pic>
                  <pic:nvPicPr>
                    <pic:cNvPr id="0" name="image72.png"/>
                    <pic:cNvPicPr preferRelativeResize="0"/>
                  </pic:nvPicPr>
                  <pic:blipFill>
                    <a:blip r:embed="rId124"/>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fiziksel kapasite (</w:t>
      </w:r>
      <w:r w:rsidDel="00000000" w:rsidR="00000000" w:rsidRPr="00000000">
        <w:rPr>
          <w:rFonts w:ascii="Arial" w:cs="Arial" w:eastAsia="Arial" w:hAnsi="Arial"/>
          <w:color w:val="1f1f1f"/>
        </w:rPr>
        <w:drawing>
          <wp:inline distB="19050" distT="19050" distL="19050" distR="19050">
            <wp:extent cx="1473098" cy="247100"/>
            <wp:effectExtent b="0" l="0" r="0" t="0"/>
            <wp:docPr id="88"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1473098" cy="247100"/>
                    </a:xfrm>
                    <a:prstGeom prst="rect"/>
                    <a:ln/>
                  </pic:spPr>
                </pic:pic>
              </a:graphicData>
            </a:graphic>
          </wp:inline>
        </w:drawing>
      </w:r>
      <w:r w:rsidDel="00000000" w:rsidR="00000000" w:rsidRPr="00000000">
        <w:rPr>
          <w:rFonts w:ascii="Arial" w:cs="Arial" w:eastAsia="Arial" w:hAnsi="Arial"/>
          <w:color w:val="1f1f1f"/>
          <w:rtl w:val="0"/>
        </w:rPr>
        <w:t xml:space="preserve">) yerinde sayarken emisyonun üstel patlaması neticesinde gerçekleşmiştir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Net rezervler negatif bölgeye geçtiğinde (</w:t>
      </w:r>
      <w:r w:rsidDel="00000000" w:rsidR="00000000" w:rsidRPr="00000000">
        <w:rPr>
          <w:rFonts w:ascii="Arial" w:cs="Arial" w:eastAsia="Arial" w:hAnsi="Arial"/>
          <w:color w:val="1f1f1f"/>
        </w:rPr>
        <w:drawing>
          <wp:inline distB="19050" distT="19050" distL="19050" distR="19050">
            <wp:extent cx="789980" cy="247464"/>
            <wp:effectExtent b="0" l="0" r="0" t="0"/>
            <wp:docPr id="119" name="image103.png"/>
            <a:graphic>
              <a:graphicData uri="http://schemas.openxmlformats.org/drawingml/2006/picture">
                <pic:pic>
                  <pic:nvPicPr>
                    <pic:cNvPr id="0" name="image103.png"/>
                    <pic:cNvPicPr preferRelativeResize="0"/>
                  </pic:nvPicPr>
                  <pic:blipFill>
                    <a:blip r:embed="rId126"/>
                    <a:srcRect b="0" l="0" r="0" t="0"/>
                    <a:stretch>
                      <a:fillRect/>
                    </a:stretch>
                  </pic:blipFill>
                  <pic:spPr>
                    <a:xfrm>
                      <a:off x="0" y="0"/>
                      <a:ext cx="789980" cy="24746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39230" cy="217978"/>
            <wp:effectExtent b="0" l="0" r="0" t="0"/>
            <wp:docPr id="117"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739230" cy="217978"/>
                    </a:xfrm>
                    <a:prstGeom prst="rect"/>
                    <a:ln/>
                  </pic:spPr>
                </pic:pic>
              </a:graphicData>
            </a:graphic>
          </wp:inline>
        </w:drawing>
      </w:r>
      <w:r w:rsidDel="00000000" w:rsidR="00000000" w:rsidRPr="00000000">
        <w:rPr>
          <w:rFonts w:ascii="Arial" w:cs="Arial" w:eastAsia="Arial" w:hAnsi="Arial"/>
          <w:color w:val="1f1f1f"/>
          <w:rtl w:val="0"/>
        </w:rPr>
        <w:t xml:space="preserve"> rasyosu tanımsızlaşarak matematiksel tekillik üretmiş; TL'nin fiziksel çıpası sıfırlandığı için sistem hiperenflasyon ve döviz krizine sürüklenmiştir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Köpürtülmüş Para (Froth Money) Döngüsü</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Köpürtülmüş para döngüsü, üretken yatırıma dönüşmeyen karşılıksız likidite enjeksiyonunun yarattığı yıkıcı bir termodinamik türbülanstır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Süreç şu adımlarla ilerler:</w:t>
      </w:r>
    </w:p>
    <w:p w:rsidR="00000000" w:rsidDel="00000000" w:rsidP="00000000" w:rsidRDefault="00000000" w:rsidRPr="00000000" w14:paraId="0000015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Genişleme Evresi: Hükümet veya merkez bankası popülist saiklerle kredi musluklarını açar (Örn: 1993 Çiller avansları, 2017 KGF, 2021 Nas negatif faiz politikası)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Sanal Varlık Şişmesi: Piyasaya sürülen likidite reel katma değer üretmek yerine gayrimenkul, borsa ve otomotiv gibi spekülatif varlıklara akar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Dolarizasyon Kaçışı: Varlık fiyatları şişerken reel getiri negatifleşir (</w:t>
      </w:r>
      <w:r w:rsidDel="00000000" w:rsidR="00000000" w:rsidRPr="00000000">
        <w:rPr>
          <w:rFonts w:ascii="Arial" w:cs="Arial" w:eastAsia="Arial" w:hAnsi="Arial"/>
          <w:color w:val="1f1f1f"/>
        </w:rPr>
        <w:drawing>
          <wp:inline distB="19050" distT="19050" distL="19050" distR="19050">
            <wp:extent cx="1651845" cy="248254"/>
            <wp:effectExtent b="0" l="0" r="0" t="0"/>
            <wp:docPr id="123" name="image109.png"/>
            <a:graphic>
              <a:graphicData uri="http://schemas.openxmlformats.org/drawingml/2006/picture">
                <pic:pic>
                  <pic:nvPicPr>
                    <pic:cNvPr id="0" name="image109.png"/>
                    <pic:cNvPicPr preferRelativeResize="0"/>
                  </pic:nvPicPr>
                  <pic:blipFill>
                    <a:blip r:embed="rId127"/>
                    <a:srcRect b="0" l="0" r="0" t="0"/>
                    <a:stretch>
                      <a:fillRect/>
                    </a:stretch>
                  </pic:blipFill>
                  <pic:spPr>
                    <a:xfrm>
                      <a:off x="0" y="0"/>
                      <a:ext cx="1651845" cy="248254"/>
                    </a:xfrm>
                    <a:prstGeom prst="rect"/>
                    <a:ln/>
                  </pic:spPr>
                </pic:pic>
              </a:graphicData>
            </a:graphic>
          </wp:inline>
        </w:drawing>
      </w:r>
      <w:r w:rsidDel="00000000" w:rsidR="00000000" w:rsidRPr="00000000">
        <w:rPr>
          <w:rFonts w:ascii="Arial" w:cs="Arial" w:eastAsia="Arial" w:hAnsi="Arial"/>
          <w:color w:val="1f1f1f"/>
          <w:rtl w:val="0"/>
        </w:rPr>
        <w:t xml:space="preserve">). Hanehalkı ve şirketler satın alma gücünü korumak için dövize ve altına hücum eder (DTH/M3 &gt; %60)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Rezerv Yakımı: Karar vericiler kuru sabit tutabilmek adına örtülü yöntemlerle ve kamu bankaları marifetiyle merkez bankası rezervlerini satmaya başlar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Kırılma ve Enflasyon Seli: Rezerv barajı patladığında (</w:t>
      </w:r>
      <w:r w:rsidDel="00000000" w:rsidR="00000000" w:rsidRPr="00000000">
        <w:rPr>
          <w:rFonts w:ascii="Arial" w:cs="Arial" w:eastAsia="Arial" w:hAnsi="Arial"/>
          <w:color w:val="1f1f1f"/>
        </w:rPr>
        <w:drawing>
          <wp:inline distB="19050" distT="19050" distL="19050" distR="19050">
            <wp:extent cx="1297038" cy="247963"/>
            <wp:effectExtent b="0" l="0" r="0" t="0"/>
            <wp:docPr id="121" name="image99.png"/>
            <a:graphic>
              <a:graphicData uri="http://schemas.openxmlformats.org/drawingml/2006/picture">
                <pic:pic>
                  <pic:nvPicPr>
                    <pic:cNvPr id="0" name="image99.png"/>
                    <pic:cNvPicPr preferRelativeResize="0"/>
                  </pic:nvPicPr>
                  <pic:blipFill>
                    <a:blip r:embed="rId128"/>
                    <a:srcRect b="0" l="0" r="0" t="0"/>
                    <a:stretch>
                      <a:fillRect/>
                    </a:stretch>
                  </pic:blipFill>
                  <pic:spPr>
                    <a:xfrm>
                      <a:off x="0" y="0"/>
                      <a:ext cx="1297038" cy="247963"/>
                    </a:xfrm>
                    <a:prstGeom prst="rect"/>
                    <a:ln/>
                  </pic:spPr>
                </pic:pic>
              </a:graphicData>
            </a:graphic>
          </wp:inline>
        </w:drawing>
      </w:r>
      <w:r w:rsidDel="00000000" w:rsidR="00000000" w:rsidRPr="00000000">
        <w:rPr>
          <w:rFonts w:ascii="Arial" w:cs="Arial" w:eastAsia="Arial" w:hAnsi="Arial"/>
          <w:color w:val="1f1f1f"/>
          <w:rtl w:val="0"/>
        </w:rPr>
        <w:t xml:space="preserve">), tutulan kur dikey sıçrar (Dirac şoku)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Maliyet yönlü devalüasyon yapışkan hiperenflasyon dalgası doğurur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NOH (Net Hata ve Noksan) Hazne ve Sifon Mekanizması</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Ödemeler dengesi bilançosunun istatistiki denkleştirme kalemi olan Net Hata ve Noksan (NOH), adli incelemede sistemik rezerv tükenişini perdeleyen iki yönlü bir termodinamik sibop işlevi görür: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111" name="image94.png"/>
            <a:graphic>
              <a:graphicData uri="http://schemas.openxmlformats.org/drawingml/2006/picture">
                <pic:pic>
                  <pic:nvPicPr>
                    <pic:cNvPr id="0" name="image94.png"/>
                    <pic:cNvPicPr preferRelativeResize="0"/>
                  </pic:nvPicPr>
                  <pic:blipFill>
                    <a:blip r:embed="rId129"/>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Denklemde </w:t>
      </w:r>
      <w:r w:rsidDel="00000000" w:rsidR="00000000" w:rsidRPr="00000000">
        <w:rPr>
          <w:rFonts w:ascii="Arial" w:cs="Arial" w:eastAsia="Arial" w:hAnsi="Arial"/>
          <w:color w:val="1f1f1f"/>
        </w:rPr>
        <w:drawing>
          <wp:inline distB="19050" distT="19050" distL="19050" distR="19050">
            <wp:extent cx="360462" cy="246632"/>
            <wp:effectExtent b="0" l="0" r="0" t="0"/>
            <wp:docPr id="109" name="image118.png"/>
            <a:graphic>
              <a:graphicData uri="http://schemas.openxmlformats.org/drawingml/2006/picture">
                <pic:pic>
                  <pic:nvPicPr>
                    <pic:cNvPr id="0" name="image118.png"/>
                    <pic:cNvPicPr preferRelativeResize="0"/>
                  </pic:nvPicPr>
                  <pic:blipFill>
                    <a:blip r:embed="rId130"/>
                    <a:srcRect b="0" l="0" r="0" t="0"/>
                    <a:stretch>
                      <a:fillRect/>
                    </a:stretch>
                  </pic:blipFill>
                  <pic:spPr>
                    <a:xfrm>
                      <a:off x="0" y="0"/>
                      <a:ext cx="360462" cy="246632"/>
                    </a:xfrm>
                    <a:prstGeom prst="rect"/>
                    <a:ln/>
                  </pic:spPr>
                </pic:pic>
              </a:graphicData>
            </a:graphic>
          </wp:inline>
        </w:drawing>
      </w:r>
      <w:r w:rsidDel="00000000" w:rsidR="00000000" w:rsidRPr="00000000">
        <w:rPr>
          <w:rFonts w:ascii="Arial" w:cs="Arial" w:eastAsia="Arial" w:hAnsi="Arial"/>
          <w:color w:val="1f1f1f"/>
          <w:rtl w:val="0"/>
        </w:rPr>
        <w:t xml:space="preserve"> cari dengeyi, </w:t>
      </w:r>
      <w:r w:rsidDel="00000000" w:rsidR="00000000" w:rsidRPr="00000000">
        <w:rPr>
          <w:rFonts w:ascii="Arial" w:cs="Arial" w:eastAsia="Arial" w:hAnsi="Arial"/>
          <w:color w:val="1f1f1f"/>
        </w:rPr>
        <w:drawing>
          <wp:inline distB="19050" distT="19050" distL="19050" distR="19050">
            <wp:extent cx="359420" cy="245919"/>
            <wp:effectExtent b="0" l="0" r="0" t="0"/>
            <wp:docPr id="115" name="image98.png"/>
            <a:graphic>
              <a:graphicData uri="http://schemas.openxmlformats.org/drawingml/2006/picture">
                <pic:pic>
                  <pic:nvPicPr>
                    <pic:cNvPr id="0" name="image98.png"/>
                    <pic:cNvPicPr preferRelativeResize="0"/>
                  </pic:nvPicPr>
                  <pic:blipFill>
                    <a:blip r:embed="rId131"/>
                    <a:srcRect b="0" l="0" r="0" t="0"/>
                    <a:stretch>
                      <a:fillRect/>
                    </a:stretch>
                  </pic:blipFill>
                  <pic:spPr>
                    <a:xfrm>
                      <a:off x="0" y="0"/>
                      <a:ext cx="359420" cy="245919"/>
                    </a:xfrm>
                    <a:prstGeom prst="rect"/>
                    <a:ln/>
                  </pic:spPr>
                </pic:pic>
              </a:graphicData>
            </a:graphic>
          </wp:inline>
        </w:drawing>
      </w:r>
      <w:r w:rsidDel="00000000" w:rsidR="00000000" w:rsidRPr="00000000">
        <w:rPr>
          <w:rFonts w:ascii="Arial" w:cs="Arial" w:eastAsia="Arial" w:hAnsi="Arial"/>
          <w:color w:val="1f1f1f"/>
          <w:rtl w:val="0"/>
        </w:rPr>
        <w:t xml:space="preserve"> finans hesabını temsil eder.</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Hazne Fazı (Tampon Giriş)</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 Güz ve 2022 boyunca cari açık patlarken ve portföy yatırımları kaçarken, NOH kalemine kümülatif olarak </w:t>
      </w:r>
      <w:r w:rsidDel="00000000" w:rsidR="00000000" w:rsidRPr="00000000">
        <w:rPr>
          <w:rFonts w:ascii="Arial" w:cs="Arial" w:eastAsia="Arial" w:hAnsi="Arial"/>
          <w:b w:val="1"/>
          <w:bCs w:val="1"/>
          <w:color w:val="1f1f1f"/>
          <w:rtl w:val="0"/>
        </w:rPr>
        <w:t xml:space="preserve">+26.2 Milyar Dolar</w:t>
      </w:r>
      <w:r w:rsidDel="00000000" w:rsidR="00000000" w:rsidRPr="00000000">
        <w:rPr>
          <w:rFonts w:ascii="Arial" w:cs="Arial" w:eastAsia="Arial" w:hAnsi="Arial"/>
          <w:color w:val="1f1f1f"/>
          <w:rtl w:val="0"/>
        </w:rPr>
        <w:t xml:space="preserve"> kaynağı belirsiz döviz girişi kaydedilmiştir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Bu giriş, resmi rezervlerin swaplar hariç net -$65 Milyar Dolar seviyesine çökmesini maskeleyen yapay bir hazne görevi görmüş; kur baskılanarak kriz seçim sonrasına ötelenmiştir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Sifon Fazı (Sermaye Boşalması)</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 seçimlerinin ardından makro model ortodoks faiz artışına (</w:t>
      </w:r>
      <w:r w:rsidDel="00000000" w:rsidR="00000000" w:rsidRPr="00000000">
        <w:rPr>
          <w:rFonts w:ascii="Arial" w:cs="Arial" w:eastAsia="Arial" w:hAnsi="Arial"/>
          <w:color w:val="1f1f1f"/>
        </w:rPr>
        <w:drawing>
          <wp:inline distB="19050" distT="19050" distL="19050" distR="19050">
            <wp:extent cx="359272" cy="236363"/>
            <wp:effectExtent b="0" l="0" r="0" t="0"/>
            <wp:docPr id="113" name="image96.png"/>
            <a:graphic>
              <a:graphicData uri="http://schemas.openxmlformats.org/drawingml/2006/picture">
                <pic:pic>
                  <pic:nvPicPr>
                    <pic:cNvPr id="0" name="image96.png"/>
                    <pic:cNvPicPr preferRelativeResize="0"/>
                  </pic:nvPicPr>
                  <pic:blipFill>
                    <a:blip r:embed="rId132"/>
                    <a:srcRect b="0" l="0" r="0" t="0"/>
                    <a:stretch>
                      <a:fillRect/>
                    </a:stretch>
                  </pic:blipFill>
                  <pic:spPr>
                    <a:xfrm>
                      <a:off x="0" y="0"/>
                      <a:ext cx="359272" cy="236363"/>
                    </a:xfrm>
                    <a:prstGeom prst="rect"/>
                    <a:ln/>
                  </pic:spPr>
                </pic:pic>
              </a:graphicData>
            </a:graphic>
          </wp:inline>
        </w:drawing>
      </w:r>
      <w:r w:rsidDel="00000000" w:rsidR="00000000" w:rsidRPr="00000000">
        <w:rPr>
          <w:rFonts w:ascii="Arial" w:cs="Arial" w:eastAsia="Arial" w:hAnsi="Arial"/>
          <w:color w:val="1f1f1f"/>
          <w:rtl w:val="0"/>
        </w:rPr>
        <w:t xml:space="preserve">) zorunlu dönüş yaptığında ve carry trade rantı realizesi başladığında, hazne sifona dönüşmüştür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2024 yılı içinde NOH kaleminden </w:t>
      </w:r>
      <w:r w:rsidDel="00000000" w:rsidR="00000000" w:rsidRPr="00000000">
        <w:rPr>
          <w:rFonts w:ascii="Arial" w:cs="Arial" w:eastAsia="Arial" w:hAnsi="Arial"/>
          <w:b w:val="1"/>
          <w:bCs w:val="1"/>
          <w:color w:val="1f1f1f"/>
          <w:rtl w:val="0"/>
        </w:rPr>
        <w:t xml:space="preserve">-$18.4 Milyar Dolar</w:t>
      </w:r>
      <w:r w:rsidDel="00000000" w:rsidR="00000000" w:rsidRPr="00000000">
        <w:rPr>
          <w:rFonts w:ascii="Arial" w:cs="Arial" w:eastAsia="Arial" w:hAnsi="Arial"/>
          <w:color w:val="1f1f1f"/>
          <w:rtl w:val="0"/>
        </w:rPr>
        <w:t xml:space="preserve"> adli sermaye kaçışı gerçekleşmiştir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Kayıt dışı likidite, döviz tahribatını ardında bırakarak BAE, İsviçre ve serbest bölgelere sifonlanmıştır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4: Türkiye'nin 30 Yıllık 12 Tarihsel Krizinin Eksiksiz Adli Otopsisi (1994–2026)</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1994 Likidite ve Hazine Bonosu Çöküşü (Ocak–Nisan 1994)</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Başbakan Tansu Çiller'in Hazine ihalelerinde faizleri idari talimatla %70–80 bandına çekme ısrarı sonucu bankaların ihaleleri boykot etmesidir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Hazine'nin nakit açığını kapatmak için TCMB Kısa Vadeli Avans hesabını sınırına kadar tüketmesi piyasaya karşılıksız taban para pompalamıştır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TCMB net rezervleri erimiş; gecelik interbank repo faizi </w:t>
      </w:r>
      <w:r w:rsidDel="00000000" w:rsidR="00000000" w:rsidRPr="00000000">
        <w:rPr>
          <w:rFonts w:ascii="Arial" w:cs="Arial" w:eastAsia="Arial" w:hAnsi="Arial"/>
          <w:b w:val="1"/>
          <w:bCs w:val="1"/>
          <w:color w:val="1f1f1f"/>
          <w:rtl w:val="0"/>
        </w:rPr>
        <w:t xml:space="preserve">%7.000 (yüzde yedi bin)</w:t>
      </w:r>
      <w:r w:rsidDel="00000000" w:rsidR="00000000" w:rsidRPr="00000000">
        <w:rPr>
          <w:rFonts w:ascii="Arial" w:cs="Arial" w:eastAsia="Arial" w:hAnsi="Arial"/>
          <w:color w:val="1f1f1f"/>
          <w:rtl w:val="0"/>
        </w:rPr>
        <w:t xml:space="preserve"> seviyesine tırmanmıştır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Dolar kuru 14.000 TL'den 40.000 TL'ye fırlamış (TL %60'tan fazla devalüe olmuştur)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Yıllık enflasyon %125.5'e sıçramıştır.</w:t>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Amigdala allostatik tehdit yükü </w:t>
      </w:r>
      <w:r w:rsidDel="00000000" w:rsidR="00000000" w:rsidRPr="00000000">
        <w:rPr>
          <w:rFonts w:ascii="Arial" w:cs="Arial" w:eastAsia="Arial" w:hAnsi="Arial"/>
          <w:color w:val="1f1f1f"/>
        </w:rPr>
        <w:drawing>
          <wp:inline distB="19050" distT="19050" distL="19050" distR="19050">
            <wp:extent cx="1020366" cy="247939"/>
            <wp:effectExtent b="0" l="0" r="0" t="0"/>
            <wp:docPr id="105" name="image95.png"/>
            <a:graphic>
              <a:graphicData uri="http://schemas.openxmlformats.org/drawingml/2006/picture">
                <pic:pic>
                  <pic:nvPicPr>
                    <pic:cNvPr id="0" name="image95.png"/>
                    <pic:cNvPicPr preferRelativeResize="0"/>
                  </pic:nvPicPr>
                  <pic:blipFill>
                    <a:blip r:embed="rId133"/>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ile kritik panik eşiğini aşmış, </w:t>
      </w:r>
      <w:r w:rsidDel="00000000" w:rsidR="00000000" w:rsidRPr="00000000">
        <w:rPr>
          <w:rFonts w:ascii="Arial" w:cs="Arial" w:eastAsia="Arial" w:hAnsi="Arial"/>
          <w:color w:val="1f1f1f"/>
        </w:rPr>
        <w:drawing>
          <wp:inline distB="19050" distT="19050" distL="19050" distR="19050">
            <wp:extent cx="1256557" cy="247504"/>
            <wp:effectExtent b="0" l="0" r="0" t="0"/>
            <wp:docPr id="104" name="image88.png"/>
            <a:graphic>
              <a:graphicData uri="http://schemas.openxmlformats.org/drawingml/2006/picture">
                <pic:pic>
                  <pic:nvPicPr>
                    <pic:cNvPr id="0" name="image88.png"/>
                    <pic:cNvPicPr preferRelativeResize="0"/>
                  </pic:nvPicPr>
                  <pic:blipFill>
                    <a:blip r:embed="rId134"/>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seviyesine inmiştir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Karar alıcılar faiz inadını sürdürerek rasyonel gerçeklikten kopmuştur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5 Nisan 1994 İstikrar Paketi yürürlüğe girmiş; TYT Bank, Marmarabank ve İmpexbank tasfiye edilmiştir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Bankacılık hücumunu durdurmak amacıyla mevduata </w:t>
      </w:r>
      <w:r w:rsidDel="00000000" w:rsidR="00000000" w:rsidRPr="00000000">
        <w:rPr>
          <w:rFonts w:ascii="Arial" w:cs="Arial" w:eastAsia="Arial" w:hAnsi="Arial"/>
          <w:b w:val="1"/>
          <w:bCs w:val="1"/>
          <w:color w:val="1f1f1f"/>
          <w:rtl w:val="0"/>
        </w:rPr>
        <w:t xml:space="preserve">%100 devlet garantisi</w:t>
      </w:r>
      <w:r w:rsidDel="00000000" w:rsidR="00000000" w:rsidRPr="00000000">
        <w:rPr>
          <w:rFonts w:ascii="Arial" w:cs="Arial" w:eastAsia="Arial" w:hAnsi="Arial"/>
          <w:color w:val="1f1f1f"/>
          <w:rtl w:val="0"/>
        </w:rPr>
        <w:t xml:space="preserve"> verilmiş, kamu maliyesine devasa bir şartlı yükümlülük bindirilmiştir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GSYİH %6.1 küçülmüştür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Hazine borçlanması Spekülatif rejimden açık Ponzi rejimine savrulmuştur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Kamuoyu önünde uluslararası kredi derecelendirme kuruluşları (Moody's, S&amp;P) ve bankacılar günah keçisi ilan edilmiştir.</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Kasım 2000 Likidite Şoku (Kasım–Aralık 2000)</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IMF destekli 17. Stand-By kapsamında uygulanan Enflasyon Hedefli Döviz Kuru Çıpasıdır (crawling peg)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Bankalar yurt dışından kısa vadeli sendikasyon kredisi alıp içeride yüksek faizli devlet iç borçlanma senetlerine (DİBS) yatırmıştır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Cari açık GSYİH'nin %3.7'sine fırlamıştır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Yabancı sermaye çıkışı karşısında TCMB, IMF taahhüdü gereği net iç varlıklar tavanına takılmış ve interbank likidite fonlamasını kesmiştir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Gecelik faizler %1.700'e fırlamış, Demirbank Hazine portföyünü fonlayamaz hale gelmiştir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61" name="image51.png"/>
            <a:graphic>
              <a:graphicData uri="http://schemas.openxmlformats.org/drawingml/2006/picture">
                <pic:pic>
                  <pic:nvPicPr>
                    <pic:cNvPr id="0" name="image51.png"/>
                    <pic:cNvPicPr preferRelativeResize="0"/>
                  </pic:nvPicPr>
                  <pic:blipFill>
                    <a:blip r:embed="rId135"/>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98782" cy="247317"/>
            <wp:effectExtent b="0" l="0" r="0" t="0"/>
            <wp:docPr id="54" name="image77.png"/>
            <a:graphic>
              <a:graphicData uri="http://schemas.openxmlformats.org/drawingml/2006/picture">
                <pic:pic>
                  <pic:nvPicPr>
                    <pic:cNvPr id="0" name="image77.png"/>
                    <pic:cNvPicPr preferRelativeResize="0"/>
                  </pic:nvPicPr>
                  <pic:blipFill>
                    <a:blip r:embed="rId136"/>
                    <a:srcRect b="0" l="0" r="0" t="0"/>
                    <a:stretch>
                      <a:fillRect/>
                    </a:stretch>
                  </pic:blipFill>
                  <pic:spPr>
                    <a:xfrm>
                      <a:off x="0" y="0"/>
                      <a:ext cx="998782" cy="247317"/>
                    </a:xfrm>
                    <a:prstGeom prst="rect"/>
                    <a:ln/>
                  </pic:spPr>
                </pic:pic>
              </a:graphicData>
            </a:graphic>
          </wp:inline>
        </w:drawing>
      </w:r>
      <w:r w:rsidDel="00000000" w:rsidR="00000000" w:rsidRPr="00000000">
        <w:rPr>
          <w:rFonts w:ascii="Arial" w:cs="Arial" w:eastAsia="Arial" w:hAnsi="Arial"/>
          <w:color w:val="1f1f1f"/>
          <w:rtl w:val="0"/>
        </w:rPr>
        <w:t xml:space="preserve">. Bankacılık yöneticileri likidite kilitlenmesini inkar ederek pozisyon taşımaya devam etmiştir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Demirbank 6 Aralık 2000'de TMSF'ye devredilmiştir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IMF'den 7.5 milyar dolarlık Ek Rezerv Kolaylığı (SRF) alınarak sistem geçici olarak yüzdürülmüştür.</w:t>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Bankacılık sistemi tam Ponzi rejimine geçmiştir; yabancı fonlar Demirbank'ı günah keçisi olarak piyasadan tasfiye etmiştir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Şubat 2001 Anayasa Fırlatma ve Dalgalı Kur Çöküşü (19–21 Şubat 2001)</w:t>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Kasım 2000'de çatlayan çıpa rejiminin devam ettirilmeye çalışılmasıdır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19 Şubat MGK toplantısında Cumhurbaşkanı Ahmet Necdet Sezer'in Başbakan Bülent Ecevit'e Anayasa kitapçığı fırlatması akut kıvılcımı (</w:t>
      </w:r>
      <w:r w:rsidDel="00000000" w:rsidR="00000000" w:rsidRPr="00000000">
        <w:rPr>
          <w:rFonts w:ascii="Arial" w:cs="Arial" w:eastAsia="Arial" w:hAnsi="Arial"/>
          <w:color w:val="1f1f1f"/>
        </w:rPr>
        <w:drawing>
          <wp:inline distB="19050" distT="19050" distL="19050" distR="19050">
            <wp:extent cx="251222" cy="251222"/>
            <wp:effectExtent b="0" l="0" r="0" t="0"/>
            <wp:docPr id="52" name="image52.png"/>
            <a:graphic>
              <a:graphicData uri="http://schemas.openxmlformats.org/drawingml/2006/picture">
                <pic:pic>
                  <pic:nvPicPr>
                    <pic:cNvPr id="0" name="image52.png"/>
                    <pic:cNvPicPr preferRelativeResize="0"/>
                  </pic:nvPicPr>
                  <pic:blipFill>
                    <a:blip r:embed="rId137"/>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çakmıştır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Gecelik repo faizleri tarihin rekorunu kırarak </w:t>
      </w:r>
      <w:r w:rsidDel="00000000" w:rsidR="00000000" w:rsidRPr="00000000">
        <w:rPr>
          <w:rFonts w:ascii="Arial" w:cs="Arial" w:eastAsia="Arial" w:hAnsi="Arial"/>
          <w:b w:val="1"/>
          <w:bCs w:val="1"/>
          <w:color w:val="1f1f1f"/>
          <w:rtl w:val="0"/>
        </w:rPr>
        <w:t xml:space="preserve">%7.500</w:t>
      </w:r>
      <w:r w:rsidDel="00000000" w:rsidR="00000000" w:rsidRPr="00000000">
        <w:rPr>
          <w:rFonts w:ascii="Arial" w:cs="Arial" w:eastAsia="Arial" w:hAnsi="Arial"/>
          <w:color w:val="1f1f1f"/>
          <w:rtl w:val="0"/>
        </w:rPr>
        <w:t xml:space="preserve">'e fırlamıştır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TCMB bir günde 5 milyar dolar (rezervlerinin üçte birini) satmak zorunda kalmıştır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21 Şubat gecesi çıpa terk edilmiş; 1 Dolar 680.000 TL'den 1.650.000 TL'ye sıçramıştır (TL %55 erimiştir)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58" name="image56.png"/>
            <a:graphic>
              <a:graphicData uri="http://schemas.openxmlformats.org/drawingml/2006/picture">
                <pic:pic>
                  <pic:nvPicPr>
                    <pic:cNvPr id="0" name="image56.png"/>
                    <pic:cNvPicPr preferRelativeResize="0"/>
                  </pic:nvPicPr>
                  <pic:blipFill>
                    <a:blip r:embed="rId138"/>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56" name="image50.png"/>
            <a:graphic>
              <a:graphicData uri="http://schemas.openxmlformats.org/drawingml/2006/picture">
                <pic:pic>
                  <pic:nvPicPr>
                    <pic:cNvPr id="0" name="image50.png"/>
                    <pic:cNvPicPr preferRelativeResize="0"/>
                  </pic:nvPicPr>
                  <pic:blipFill>
                    <a:blip r:embed="rId139"/>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Tam bilişsel kilitlenme yaşanmış; kamu otoritesi döviz talebi karşısında felç olmuştur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22 banka batmış ve TMSF'ye devredilmiştir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Bankacılık operasyonunun kamuya maliyeti </w:t>
      </w:r>
      <w:r w:rsidDel="00000000" w:rsidR="00000000" w:rsidRPr="00000000">
        <w:rPr>
          <w:rFonts w:ascii="Arial" w:cs="Arial" w:eastAsia="Arial" w:hAnsi="Arial"/>
          <w:b w:val="1"/>
          <w:bCs w:val="1"/>
          <w:color w:val="1f1f1f"/>
          <w:rtl w:val="0"/>
        </w:rPr>
        <w:t xml:space="preserve">47 Milyar Dolar (GSYİH'nin %32'si)</w:t>
      </w:r>
      <w:r w:rsidDel="00000000" w:rsidR="00000000" w:rsidRPr="00000000">
        <w:rPr>
          <w:rFonts w:ascii="Arial" w:cs="Arial" w:eastAsia="Arial" w:hAnsi="Arial"/>
          <w:color w:val="1f1f1f"/>
          <w:rtl w:val="0"/>
        </w:rPr>
        <w:t xml:space="preserve"> olmuştur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Ekonomi %5.7 küçülmüş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Kemal Derviş idaresinde Güçlü Ekonomiye Geçiş Programı (GEGP) başlatılmıştır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Kamu ve bankacılık borç ağı Battiston DebtRank kaskadı ile topyekun çökmüştür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Koalisyon ortakları siyasi arenada kurban edilerek sandığa gömülmüştür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Mayıs–Haziran 2006 GOP Satış Dalgası</w:t>
      </w:r>
    </w:p>
    <w:p w:rsidR="00000000" w:rsidDel="00000000" w:rsidP="00000000" w:rsidRDefault="00000000" w:rsidRPr="00000000" w14:paraId="0000017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AB müzakereleri ve yüksek faizle çekilen sıcak paranın cari açığı GSYİH'nin %6.1'ine taşımasıdır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Fed'in faiz artırımlarıyla gelişmekte olan piyasalardan ani likidite çıkışı başlamıştır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Dolar kuru 1.30 TL'den 1.75 TL'ye fırlamıştır (%35 devalüasyon)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BIST 100 endeksi sert satışlarla gerilemiştir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46" name="image40.png"/>
            <a:graphic>
              <a:graphicData uri="http://schemas.openxmlformats.org/drawingml/2006/picture">
                <pic:pic>
                  <pic:nvPicPr>
                    <pic:cNvPr id="0" name="image40.png"/>
                    <pic:cNvPicPr preferRelativeResize="0"/>
                  </pic:nvPicPr>
                  <pic:blipFill>
                    <a:blip r:embed="rId140"/>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44" name="image39.png"/>
            <a:graphic>
              <a:graphicData uri="http://schemas.openxmlformats.org/drawingml/2006/picture">
                <pic:pic>
                  <pic:nvPicPr>
                    <pic:cNvPr id="0" name="image39.png"/>
                    <pic:cNvPicPr preferRelativeResize="0"/>
                  </pic:nvPicPr>
                  <pic:blipFill>
                    <a:blip r:embed="rId141"/>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Bürokrasi şoku algılamakta gecikmiş ancak tam felç yaşanmamıştır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TCMB Para Politikası Kurulu 7 ve 25 Haziran tarihlerinde iki olağanüstü gece yarısı toplantısıyla politika faizini toplam </w:t>
      </w:r>
      <w:r w:rsidDel="00000000" w:rsidR="00000000" w:rsidRPr="00000000">
        <w:rPr>
          <w:rFonts w:ascii="Arial" w:cs="Arial" w:eastAsia="Arial" w:hAnsi="Arial"/>
          <w:b w:val="1"/>
          <w:bCs w:val="1"/>
          <w:color w:val="1f1f1f"/>
          <w:rtl w:val="0"/>
        </w:rPr>
        <w:t xml:space="preserve">400 baz puan</w:t>
      </w:r>
      <w:r w:rsidDel="00000000" w:rsidR="00000000" w:rsidRPr="00000000">
        <w:rPr>
          <w:rFonts w:ascii="Arial" w:cs="Arial" w:eastAsia="Arial" w:hAnsi="Arial"/>
          <w:color w:val="1f1f1f"/>
          <w:rtl w:val="0"/>
        </w:rPr>
        <w:t xml:space="preserve"> artırarak %17.25'e yükseltmiştir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Spekülatif finansman döngüsü sert faiz freniyle durdurulmuştur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Küresel fon yöneticileri dalgalanmanın sorumlusu olarak kodlanmıştır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2008–2009 Küresel Finansal Kriz Bulaşması (Eylül 2008–2009)</w:t>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Lehman Brothers iflası ve küresel dolar likiditesinin donmasıdır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"Kriz teğet geçecek" teziyle reel sektörün 150+ milyar dolarlık döviz rollover riski göz ardı edilmiştir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Türkiye'nin 5 yıllık CDS primi 800 baz puanı aşmıştır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İhracat ve sanayi üretimi %14 daralmış, ekonomi 2009 yılında </w:t>
      </w:r>
      <w:r w:rsidDel="00000000" w:rsidR="00000000" w:rsidRPr="00000000">
        <w:rPr>
          <w:rFonts w:ascii="Arial" w:cs="Arial" w:eastAsia="Arial" w:hAnsi="Arial"/>
          <w:b w:val="1"/>
          <w:bCs w:val="1"/>
          <w:color w:val="1f1f1f"/>
          <w:rtl w:val="0"/>
        </w:rPr>
        <w:t xml:space="preserve">-%4.7 küçülmüş</w:t>
      </w:r>
      <w:r w:rsidDel="00000000" w:rsidR="00000000" w:rsidRPr="00000000">
        <w:rPr>
          <w:rFonts w:ascii="Arial" w:cs="Arial" w:eastAsia="Arial" w:hAnsi="Arial"/>
          <w:color w:val="1f1f1f"/>
          <w:rtl w:val="0"/>
        </w:rPr>
        <w:t xml:space="preserve">, işsizlik oranı %14'e çıkmıştır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50" name="image48.png"/>
            <a:graphic>
              <a:graphicData uri="http://schemas.openxmlformats.org/drawingml/2006/picture">
                <pic:pic>
                  <pic:nvPicPr>
                    <pic:cNvPr id="0" name="image48.png"/>
                    <pic:cNvPicPr preferRelativeResize="0"/>
                  </pic:nvPicPr>
                  <pic:blipFill>
                    <a:blip r:embed="rId142"/>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48" name="image38.png"/>
            <a:graphic>
              <a:graphicData uri="http://schemas.openxmlformats.org/drawingml/2006/picture">
                <pic:pic>
                  <pic:nvPicPr>
                    <pic:cNvPr id="0" name="image38.png"/>
                    <pic:cNvPicPr preferRelativeResize="0"/>
                  </pic:nvPicPr>
                  <pic:blipFill>
                    <a:blip r:embed="rId143"/>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Karar organlarında küresel riskleri hafife alan aşırı özgüven ve ardından savunma refleksi gözlenmiştir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Bankacılık sermaye yeterliliği (SYR &gt; %16) sayesinde banka batışı yaşanmamış; TCMB faizleri kademeli indirmiş, mali teşvik paketleri açılmıştır.</w:t>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Reel sektör firmaları Minsky kırılganlığına girmiş; fatura işsiz kalan yüzbinlerce işçiye çıkarılmıştır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Mayıs 2013 Fed Taper Tantrum ve Gezi Şoku</w:t>
      </w:r>
    </w:p>
    <w:p w:rsidR="00000000" w:rsidDel="00000000" w:rsidP="00000000" w:rsidRDefault="00000000" w:rsidRPr="00000000" w14:paraId="0000018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Gösterge faizin %4.61'e gerilediği, kredi notunun yatırım yapılabilir seviyeye çıktığı rehavet döneminde; Fed Başkanı Bernanke'nin tahvil alımlarını azaltma sinyali ve Gezi Parkı protestolarının patlamasıdır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BIST 100 endeksi dolar bazında tepe noktadan çöküşe geçmiş; CDS 110 baz puandan 250 baz puana sıçramıştır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Dolar kuru 1.80 TL'den 2.05 TL üzerine fırlamıştır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41" name="image1.png"/>
            <a:graphic>
              <a:graphicData uri="http://schemas.openxmlformats.org/drawingml/2006/picture">
                <pic:pic>
                  <pic:nvPicPr>
                    <pic:cNvPr id="0" name="image1.png"/>
                    <pic:cNvPicPr preferRelativeResize="0"/>
                  </pic:nvPicPr>
                  <pic:blipFill>
                    <a:blip r:embed="rId144"/>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82" name="image104.png"/>
            <a:graphic>
              <a:graphicData uri="http://schemas.openxmlformats.org/drawingml/2006/picture">
                <pic:pic>
                  <pic:nvPicPr>
                    <pic:cNvPr id="0" name="image104.png"/>
                    <pic:cNvPicPr preferRelativeResize="0"/>
                  </pic:nvPicPr>
                  <pic:blipFill>
                    <a:blip r:embed="rId145"/>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Siyasi karar alıcılarda kuşatılmışlık algısı ve amigdala öfke patlaması kaydedilmiştir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TCMB karmaşık faiz koridoru mekanizmasına geçmiş; Ocak 2014'te gece yarısı operasyonuyla haftalık repo faizi %4.5'ten %10.0'a çıkarılmıştır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Ucuz küresel likiditeye dayalı Ponzi büyüme modeli son bulmuştur; "Faiz Lobisi" kalıcı günah keçisi ilan edilmiştir.</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2016 Kur ve Güvenlik Şoku (15 Temmuz ve Not İndirimi)</w:t>
      </w:r>
    </w:p>
    <w:p w:rsidR="00000000" w:rsidDel="00000000" w:rsidP="00000000" w:rsidRDefault="00000000" w:rsidRPr="00000000" w14:paraId="0000018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15 Temmuz darbe girişimi, jeopolitik çatışmalar ve kredi derecelendirme kuruluşlarının Türkiye'nin notunu yatırım yapılabilir seviyenin altına indirmesidir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Sermaye çıkışları hızlanmış, Dolar kuru 2.90 TL'den 3.55 TL'ye yükselmiştir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Özel sektörün net döviz açık pozisyonu 210 milyar dolara ulaşmıştır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81" name="image76.png"/>
            <a:graphic>
              <a:graphicData uri="http://schemas.openxmlformats.org/drawingml/2006/picture">
                <pic:pic>
                  <pic:nvPicPr>
                    <pic:cNvPr id="0" name="image76.png"/>
                    <pic:cNvPicPr preferRelativeResize="0"/>
                  </pic:nvPicPr>
                  <pic:blipFill>
                    <a:blip r:embed="rId146"/>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73" name="image92.png"/>
            <a:graphic>
              <a:graphicData uri="http://schemas.openxmlformats.org/drawingml/2006/picture">
                <pic:pic>
                  <pic:nvPicPr>
                    <pic:cNvPr id="0" name="image92.png"/>
                    <pic:cNvPicPr preferRelativeResize="0"/>
                  </pic:nvPicPr>
                  <pic:blipFill>
                    <a:blip r:embed="rId147"/>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Kutuplaşma endeksi </w:t>
      </w:r>
      <w:r w:rsidDel="00000000" w:rsidR="00000000" w:rsidRPr="00000000">
        <w:rPr>
          <w:rFonts w:ascii="Arial" w:cs="Arial" w:eastAsia="Arial" w:hAnsi="Arial"/>
          <w:color w:val="1f1f1f"/>
        </w:rPr>
        <w:drawing>
          <wp:inline distB="19050" distT="19050" distL="19050" distR="19050">
            <wp:extent cx="1256262" cy="247446"/>
            <wp:effectExtent b="0" l="0" r="0" t="0"/>
            <wp:docPr id="71" name="image64.png"/>
            <a:graphic>
              <a:graphicData uri="http://schemas.openxmlformats.org/drawingml/2006/picture">
                <pic:pic>
                  <pic:nvPicPr>
                    <pic:cNvPr id="0" name="image64.png"/>
                    <pic:cNvPicPr preferRelativeResize="0"/>
                  </pic:nvPicPr>
                  <pic:blipFill>
                    <a:blip r:embed="rId148"/>
                    <a:srcRect b="0" l="0" r="0" t="0"/>
                    <a:stretch>
                      <a:fillRect/>
                    </a:stretch>
                  </pic:blipFill>
                  <pic:spPr>
                    <a:xfrm>
                      <a:off x="0" y="0"/>
                      <a:ext cx="1256262" cy="247446"/>
                    </a:xfrm>
                    <a:prstGeom prst="rect"/>
                    <a:ln/>
                  </pic:spPr>
                </pic:pic>
              </a:graphicData>
            </a:graphic>
          </wp:inline>
        </w:drawing>
      </w:r>
      <w:r w:rsidDel="00000000" w:rsidR="00000000" w:rsidRPr="00000000">
        <w:rPr>
          <w:rFonts w:ascii="Arial" w:cs="Arial" w:eastAsia="Arial" w:hAnsi="Arial"/>
          <w:color w:val="1f1f1f"/>
          <w:rtl w:val="0"/>
        </w:rPr>
        <w:t xml:space="preserve"> seviyesine vurmuştur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2017 referandumu öncesinde KGF (Kredi Garanti Fonu) üzerinden piyasaya 250 Milyar TL Hazine kefaletli kredi basılmıştır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adım, 2018 kur krizinin birincil yakıtı olmuştur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Zombi şirketler KGF kredileriyle yüzdürülerek Minsky Ponzi evresi derinleştirilmiştir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Ağustos 2018 Rahip Brunson Döviz Krizi</w:t>
      </w:r>
    </w:p>
    <w:p w:rsidR="00000000" w:rsidDel="00000000" w:rsidP="00000000" w:rsidRDefault="00000000" w:rsidRPr="00000000" w14:paraId="0000018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KGF kaynaklı aşırı ısınma, cari açığın %5.5'e tırmanması, şirketlerin 300 milyar dolarlık dış borç yükü ve ABD yaptırımlarıdır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Dolar kuru birkaç iş gününde 4.50 TL'den 7.20 TL'ye tırmanmıştır (%60 devalüasyon)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Enflasyon %25.2'ye fırlamış, bankacılık açık pozisyonu kilitlenmiştir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900559" cy="218030"/>
            <wp:effectExtent b="0" l="0" r="0" t="0"/>
            <wp:docPr id="77" name="image70.png"/>
            <a:graphic>
              <a:graphicData uri="http://schemas.openxmlformats.org/drawingml/2006/picture">
                <pic:pic>
                  <pic:nvPicPr>
                    <pic:cNvPr id="0" name="image70.png"/>
                    <pic:cNvPicPr preferRelativeResize="0"/>
                  </pic:nvPicPr>
                  <pic:blipFill>
                    <a:blip r:embed="rId149"/>
                    <a:srcRect b="0" l="0" r="0" t="0"/>
                    <a:stretch>
                      <a:fillRect/>
                    </a:stretch>
                  </pic:blipFill>
                  <pic:spPr>
                    <a:xfrm>
                      <a:off x="0" y="0"/>
                      <a:ext cx="900559" cy="21803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75" name="image67.png"/>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Karar organlarında tam rasyonel körlük yaşanmış; faiz artırımı aylarca ötelenerek kur barajı yıkılmıştır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TCMB Eylül 2018'de politika faizini </w:t>
      </w:r>
      <w:r w:rsidDel="00000000" w:rsidR="00000000" w:rsidRPr="00000000">
        <w:rPr>
          <w:rFonts w:ascii="Arial" w:cs="Arial" w:eastAsia="Arial" w:hAnsi="Arial"/>
          <w:b w:val="1"/>
          <w:bCs w:val="1"/>
          <w:color w:val="1f1f1f"/>
          <w:rtl w:val="0"/>
        </w:rPr>
        <w:t xml:space="preserve">625 baz puan artışla %24.0'e</w:t>
      </w:r>
      <w:r w:rsidDel="00000000" w:rsidR="00000000" w:rsidRPr="00000000">
        <w:rPr>
          <w:rFonts w:ascii="Arial" w:cs="Arial" w:eastAsia="Arial" w:hAnsi="Arial"/>
          <w:color w:val="1f1f1f"/>
          <w:rtl w:val="0"/>
        </w:rPr>
        <w:t xml:space="preserve"> çekmek zorunda kalmıştır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Ekonomi resesyona girmiş, yüzlerce şirket konkordato ilan etmiştir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Borç deflasyonu krizine girilmiş; "Dış Güçler ve Rahip Brunson" yapısal bozulmanın örtüsü yapılmıştır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Mart 2020 Pandemi Duruşu ve "128 Milyar Dolar" Rezerv Boşalması</w:t>
      </w:r>
    </w:p>
    <w:p w:rsidR="00000000" w:rsidDel="00000000" w:rsidP="00000000" w:rsidRDefault="00000000" w:rsidRPr="00000000" w14:paraId="0000019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COVID-19 karantinaları ve kuru 6.85 TL seviyesinde tutabilmek amacıyla başlatılan rezerv yakma protokolüdür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TCMB'nin net uluslararası rezervleri eritilmiş; swaplar hariç net rezerv eksi 50–60 milyar dolar bandına inmiştir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65" name="image62.png"/>
            <a:graphic>
              <a:graphicData uri="http://schemas.openxmlformats.org/drawingml/2006/picture">
                <pic:pic>
                  <pic:nvPicPr>
                    <pic:cNvPr id="0" name="image62.png"/>
                    <pic:cNvPicPr preferRelativeResize="0"/>
                  </pic:nvPicPr>
                  <pic:blipFill>
                    <a:blip r:embed="rId151"/>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98782" cy="247317"/>
            <wp:effectExtent b="0" l="0" r="0" t="0"/>
            <wp:docPr id="63" name="image58.png"/>
            <a:graphic>
              <a:graphicData uri="http://schemas.openxmlformats.org/drawingml/2006/picture">
                <pic:pic>
                  <pic:nvPicPr>
                    <pic:cNvPr id="0" name="image58.png"/>
                    <pic:cNvPicPr preferRelativeResize="0"/>
                  </pic:nvPicPr>
                  <pic:blipFill>
                    <a:blip r:embed="rId152"/>
                    <a:srcRect b="0" l="0" r="0" t="0"/>
                    <a:stretch>
                      <a:fillRect/>
                    </a:stretch>
                  </pic:blipFill>
                  <pic:spPr>
                    <a:xfrm>
                      <a:off x="0" y="0"/>
                      <a:ext cx="998782" cy="247317"/>
                    </a:xfrm>
                    <a:prstGeom prst="rect"/>
                    <a:ln/>
                  </pic:spPr>
                </pic:pic>
              </a:graphicData>
            </a:graphic>
          </wp:inline>
        </w:drawing>
      </w:r>
      <w:r w:rsidDel="00000000" w:rsidR="00000000" w:rsidRPr="00000000">
        <w:rPr>
          <w:rFonts w:ascii="Arial" w:cs="Arial" w:eastAsia="Arial" w:hAnsi="Arial"/>
          <w:color w:val="1f1f1f"/>
          <w:rtl w:val="0"/>
        </w:rPr>
        <w:t xml:space="preserve">. Bürokrasi rezervlerin sınırsız olduğu yanılsamasıyla verileri perdelemiştir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Kamu bankaları üzerinden arka kapı döviz satışları yürütülmüş; </w:t>
      </w:r>
      <w:r w:rsidDel="00000000" w:rsidR="00000000" w:rsidRPr="00000000">
        <w:rPr>
          <w:rFonts w:ascii="Arial" w:cs="Arial" w:eastAsia="Arial" w:hAnsi="Arial"/>
          <w:b w:val="1"/>
          <w:bCs w:val="1"/>
          <w:color w:val="1f1f1f"/>
          <w:rtl w:val="0"/>
        </w:rPr>
        <w:t xml:space="preserve">128 Milyar Dolar</w:t>
      </w:r>
      <w:r w:rsidDel="00000000" w:rsidR="00000000" w:rsidRPr="00000000">
        <w:rPr>
          <w:rFonts w:ascii="Arial" w:cs="Arial" w:eastAsia="Arial" w:hAnsi="Arial"/>
          <w:color w:val="1f1f1f"/>
          <w:rtl w:val="0"/>
        </w:rPr>
        <w:t xml:space="preserve"> rezerv erimiştir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Kasım 2020'de Hazine ve Maliye Bakanı Berat Albayrak istifa etmiştir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Kamunun döviz likiditesi tüketilmiş; rezerv açığı NOH ve ikili swap hatlarıyla gizlenmiştir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Mart 2021 Naci Ağbal'ın Görevden Alınması Şoku</w:t>
      </w:r>
    </w:p>
    <w:p w:rsidR="00000000" w:rsidDel="00000000" w:rsidP="00000000" w:rsidRDefault="00000000" w:rsidRPr="00000000" w14:paraId="0000019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Kasım 2020'de göreve gelen Naci Ağbal'ın faizleri %19'a çıkararak güven sağlaması, ancak 18 Mart 2021'deki 200 bps artışın ardından 20 Mart gece yarısı görevden alınmasıdır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Asya seansında Dolar kuru 7.20 TL'den 8.40 TL'ye fırlamıştır (%17 Dirac kur sıçraması)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Yabancı portföy çıkışı birkaç günde 2 milyar doları aşmış, BIST devre kesicilerle kilitlenmiştir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69" name="image63.png"/>
            <a:graphic>
              <a:graphicData uri="http://schemas.openxmlformats.org/drawingml/2006/picture">
                <pic:pic>
                  <pic:nvPicPr>
                    <pic:cNvPr id="0" name="image63.png"/>
                    <pic:cNvPicPr preferRelativeResize="0"/>
                  </pic:nvPicPr>
                  <pic:blipFill>
                    <a:blip r:embed="rId153"/>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67" name="image61.png"/>
            <a:graphic>
              <a:graphicData uri="http://schemas.openxmlformats.org/drawingml/2006/picture">
                <pic:pic>
                  <pic:nvPicPr>
                    <pic:cNvPr id="0" name="image61.png"/>
                    <pic:cNvPicPr preferRelativeResize="0"/>
                  </pic:nvPicPr>
                  <pic:blipFill>
                    <a:blip r:embed="rId154"/>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Kurumsal özerklik endeksi yerle bir olmuş (</w:t>
      </w:r>
      <w:r w:rsidDel="00000000" w:rsidR="00000000" w:rsidRPr="00000000">
        <w:rPr>
          <w:rFonts w:ascii="Arial" w:cs="Arial" w:eastAsia="Arial" w:hAnsi="Arial"/>
          <w:color w:val="1f1f1f"/>
        </w:rPr>
        <w:drawing>
          <wp:inline distB="19050" distT="19050" distL="19050" distR="19050">
            <wp:extent cx="397817" cy="246268"/>
            <wp:effectExtent b="0" l="0" r="0" t="0"/>
            <wp:docPr id="15" name="image10.png"/>
            <a:graphic>
              <a:graphicData uri="http://schemas.openxmlformats.org/drawingml/2006/picture">
                <pic:pic>
                  <pic:nvPicPr>
                    <pic:cNvPr id="0" name="image10.png"/>
                    <pic:cNvPicPr preferRelativeResize="0"/>
                  </pic:nvPicPr>
                  <pic:blipFill>
                    <a:blip r:embed="rId155"/>
                    <a:srcRect b="0" l="0" r="0" t="0"/>
                    <a:stretch>
                      <a:fillRect/>
                    </a:stretch>
                  </pic:blipFill>
                  <pic:spPr>
                    <a:xfrm>
                      <a:off x="0" y="0"/>
                      <a:ext cx="397817" cy="246268"/>
                    </a:xfrm>
                    <a:prstGeom prst="rect"/>
                    <a:ln/>
                  </pic:spPr>
                </pic:pic>
              </a:graphicData>
            </a:graphic>
          </wp:inline>
        </w:drawing>
      </w:r>
      <w:r w:rsidDel="00000000" w:rsidR="00000000" w:rsidRPr="00000000">
        <w:rPr>
          <w:rFonts w:ascii="Arial" w:cs="Arial" w:eastAsia="Arial" w:hAnsi="Arial"/>
          <w:color w:val="1f1f1f"/>
          <w:rtl w:val="0"/>
        </w:rPr>
        <w:t xml:space="preserve"> çöküşü), piyasa güveni kırılmıştır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Şahap Kavcıoğlu göreve getirilmiş; faiz artırımları durdurularak heterodoks döneme zemin hazırlanmıştır.</w:t>
      </w:r>
    </w:p>
    <w:p w:rsidR="00000000" w:rsidDel="00000000" w:rsidP="00000000" w:rsidRDefault="00000000" w:rsidRPr="00000000" w14:paraId="0000019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Kurumsal kredibilite buharlaşmış, liyakatli bürokratlar sistemik kurban edilmiştir.</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2021 Güz–2023 Nas Doktrini ve KKM Enflasyon Patlaması</w:t>
      </w:r>
    </w:p>
    <w:p w:rsidR="00000000" w:rsidDel="00000000" w:rsidP="00000000" w:rsidRDefault="00000000" w:rsidRPr="00000000" w14:paraId="000001A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Enflasyon %19 iken "Faiz sebep, enflasyon netice" ve "Nas" söylemleriyle politika faizinin kademeli olarak %8.5'e indirilmesidir (Negatif reel faiz: -%60 puan)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20 Aralık 2021'de Dolar kuru 18.40 TL'ye vurmuştur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Resmi TÜFE enflasyonu </w:t>
      </w:r>
      <w:r w:rsidDel="00000000" w:rsidR="00000000" w:rsidRPr="00000000">
        <w:rPr>
          <w:rFonts w:ascii="Arial" w:cs="Arial" w:eastAsia="Arial" w:hAnsi="Arial"/>
          <w:b w:val="1"/>
          <w:bCs w:val="1"/>
          <w:color w:val="1f1f1f"/>
          <w:rtl w:val="0"/>
        </w:rPr>
        <w:t xml:space="preserve">%85.5</w:t>
      </w:r>
      <w:r w:rsidDel="00000000" w:rsidR="00000000" w:rsidRPr="00000000">
        <w:rPr>
          <w:rFonts w:ascii="Arial" w:cs="Arial" w:eastAsia="Arial" w:hAnsi="Arial"/>
          <w:color w:val="1f1f1f"/>
          <w:rtl w:val="0"/>
        </w:rPr>
        <w:t xml:space="preserve">'e fırlamış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TCMB swap hariç net rezervi </w:t>
      </w:r>
      <w:r w:rsidDel="00000000" w:rsidR="00000000" w:rsidRPr="00000000">
        <w:rPr>
          <w:rFonts w:ascii="Arial" w:cs="Arial" w:eastAsia="Arial" w:hAnsi="Arial"/>
          <w:b w:val="1"/>
          <w:bCs w:val="1"/>
          <w:color w:val="1f1f1f"/>
          <w:rtl w:val="0"/>
        </w:rPr>
        <w:t xml:space="preserve">-$65 Milyar Dolar</w:t>
      </w:r>
      <w:r w:rsidDel="00000000" w:rsidR="00000000" w:rsidRPr="00000000">
        <w:rPr>
          <w:rFonts w:ascii="Arial" w:cs="Arial" w:eastAsia="Arial" w:hAnsi="Arial"/>
          <w:color w:val="1f1f1f"/>
          <w:rtl w:val="0"/>
        </w:rPr>
        <w:t xml:space="preserve"> ile tarihi dibe inmiştir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39230" cy="217978"/>
            <wp:effectExtent b="0" l="0" r="0" t="0"/>
            <wp:docPr id="20"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739230" cy="217978"/>
                    </a:xfrm>
                    <a:prstGeom prst="rect"/>
                    <a:ln/>
                  </pic:spPr>
                </pic:pic>
              </a:graphicData>
            </a:graphic>
          </wp:inline>
        </w:drawing>
      </w:r>
      <w:r w:rsidDel="00000000" w:rsidR="00000000" w:rsidRPr="00000000">
        <w:rPr>
          <w:rFonts w:ascii="Arial" w:cs="Arial" w:eastAsia="Arial" w:hAnsi="Arial"/>
          <w:color w:val="1f1f1f"/>
          <w:rtl w:val="0"/>
        </w:rPr>
        <w:t xml:space="preserve"> oranı tekilliğe ulaşmıştır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18" name="image14.png"/>
            <a:graphic>
              <a:graphicData uri="http://schemas.openxmlformats.org/drawingml/2006/picture">
                <pic:pic>
                  <pic:nvPicPr>
                    <pic:cNvPr id="0" name="image14.png"/>
                    <pic:cNvPicPr preferRelativeResize="0"/>
                  </pic:nvPicPr>
                  <pic:blipFill>
                    <a:blip r:embed="rId156"/>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9" name="image6.png"/>
            <a:graphic>
              <a:graphicData uri="http://schemas.openxmlformats.org/drawingml/2006/picture">
                <pic:pic>
                  <pic:nvPicPr>
                    <pic:cNvPr id="0" name="image6.png"/>
                    <pic:cNvPicPr preferRelativeResize="0"/>
                  </pic:nvPicPr>
                  <pic:blipFill>
                    <a:blip r:embed="rId157"/>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98782" cy="247317"/>
            <wp:effectExtent b="0" l="0" r="0" t="0"/>
            <wp:docPr id="7" name="image44.png"/>
            <a:graphic>
              <a:graphicData uri="http://schemas.openxmlformats.org/drawingml/2006/picture">
                <pic:pic>
                  <pic:nvPicPr>
                    <pic:cNvPr id="0" name="image44.png"/>
                    <pic:cNvPicPr preferRelativeResize="0"/>
                  </pic:nvPicPr>
                  <pic:blipFill>
                    <a:blip r:embed="rId158"/>
                    <a:srcRect b="0" l="0" r="0" t="0"/>
                    <a:stretch>
                      <a:fillRect/>
                    </a:stretch>
                  </pic:blipFill>
                  <pic:spPr>
                    <a:xfrm>
                      <a:off x="0" y="0"/>
                      <a:ext cx="998782" cy="247317"/>
                    </a:xfrm>
                    <a:prstGeom prst="rect"/>
                    <a:ln/>
                  </pic:spPr>
                </pic:pic>
              </a:graphicData>
            </a:graphic>
          </wp:inline>
        </w:drawing>
      </w:r>
      <w:r w:rsidDel="00000000" w:rsidR="00000000" w:rsidRPr="00000000">
        <w:rPr>
          <w:rFonts w:ascii="Arial" w:cs="Arial" w:eastAsia="Arial" w:hAnsi="Arial"/>
          <w:color w:val="1f1f1f"/>
          <w:rtl w:val="0"/>
        </w:rPr>
        <w:t xml:space="preserve">. Karar organlarında tam gerçeklik inkarı yaşanmıştır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20 Aralık gecesi kamu bütçesine kur farkı garantisi yükleyen KKM (Kur Korumalı Mevduat) icat edilmiştir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KKM'nin Hazine ve TCMB'ye doğrudan maliyeti </w:t>
      </w:r>
      <w:r w:rsidDel="00000000" w:rsidR="00000000" w:rsidRPr="00000000">
        <w:rPr>
          <w:rFonts w:ascii="Arial" w:cs="Arial" w:eastAsia="Arial" w:hAnsi="Arial"/>
          <w:b w:val="1"/>
          <w:bCs w:val="1"/>
          <w:color w:val="1f1f1f"/>
          <w:rtl w:val="0"/>
        </w:rPr>
        <w:t xml:space="preserve">70+ Milyar Doları (1.5 Trilyon TL)</w:t>
      </w:r>
      <w:r w:rsidDel="00000000" w:rsidR="00000000" w:rsidRPr="00000000">
        <w:rPr>
          <w:rFonts w:ascii="Arial" w:cs="Arial" w:eastAsia="Arial" w:hAnsi="Arial"/>
          <w:color w:val="1f1f1f"/>
          <w:rtl w:val="0"/>
        </w:rPr>
        <w:t xml:space="preserve"> aşmıştır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Ulusal para birimi çıpasını kaybetmiş, kamusal bütçe devasa bir Ponzi mekanizmasına dönüştürülmüştür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"Fırsatçı marketler ve stokçular" günah keçisi ilan edilmiştir.</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2024–2026 Dezenflasyon, Kemer Sıkma ve Gizli Kur Kırılganlığı</w:t>
      </w:r>
    </w:p>
    <w:p w:rsidR="00000000" w:rsidDel="00000000" w:rsidP="00000000" w:rsidRDefault="00000000" w:rsidRPr="00000000" w14:paraId="000001A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Tetikleyici ve Arka Plan: Mayıs 2023 seçimleri sonrası Mehmet Şimşek idaresinde ortodoks para politikasına dönüş ve politika faizinin </w:t>
      </w:r>
      <w:r w:rsidDel="00000000" w:rsidR="00000000" w:rsidRPr="00000000">
        <w:rPr>
          <w:rFonts w:ascii="Arial" w:cs="Arial" w:eastAsia="Arial" w:hAnsi="Arial"/>
          <w:b w:val="1"/>
          <w:bCs w:val="1"/>
          <w:color w:val="1f1f1f"/>
          <w:rtl w:val="0"/>
        </w:rPr>
        <w:t xml:space="preserve">%50.0</w:t>
      </w:r>
      <w:r w:rsidDel="00000000" w:rsidR="00000000" w:rsidRPr="00000000">
        <w:rPr>
          <w:rFonts w:ascii="Arial" w:cs="Arial" w:eastAsia="Arial" w:hAnsi="Arial"/>
          <w:color w:val="1f1f1f"/>
          <w:rtl w:val="0"/>
        </w:rPr>
        <w:t xml:space="preserve"> seviyesine çıkarılmasıdır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Bütçe harcamalarındaki sürtünmenin (</w:t>
      </w:r>
      <w:r w:rsidDel="00000000" w:rsidR="00000000" w:rsidRPr="00000000">
        <w:rPr>
          <w:rFonts w:ascii="Arial" w:cs="Arial" w:eastAsia="Arial" w:hAnsi="Arial"/>
          <w:color w:val="1f1f1f"/>
        </w:rPr>
        <w:drawing>
          <wp:inline distB="19050" distT="19050" distL="19050" distR="19050">
            <wp:extent cx="797272" cy="208809"/>
            <wp:effectExtent b="0" l="0" r="0" t="0"/>
            <wp:docPr id="13" name="image9.png"/>
            <a:graphic>
              <a:graphicData uri="http://schemas.openxmlformats.org/drawingml/2006/picture">
                <pic:pic>
                  <pic:nvPicPr>
                    <pic:cNvPr id="0" name="image9.png"/>
                    <pic:cNvPicPr preferRelativeResize="0"/>
                  </pic:nvPicPr>
                  <pic:blipFill>
                    <a:blip r:embed="rId159"/>
                    <a:srcRect b="0" l="0" r="0" t="0"/>
                    <a:stretch>
                      <a:fillRect/>
                    </a:stretch>
                  </pic:blipFill>
                  <pic:spPr>
                    <a:xfrm>
                      <a:off x="0" y="0"/>
                      <a:ext cx="797272" cy="208809"/>
                    </a:xfrm>
                    <a:prstGeom prst="rect"/>
                    <a:ln/>
                  </pic:spPr>
                </pic:pic>
              </a:graphicData>
            </a:graphic>
          </wp:inline>
        </w:drawing>
      </w:r>
      <w:r w:rsidDel="00000000" w:rsidR="00000000" w:rsidRPr="00000000">
        <w:rPr>
          <w:rFonts w:ascii="Arial" w:cs="Arial" w:eastAsia="Arial" w:hAnsi="Arial"/>
          <w:color w:val="1f1f1f"/>
          <w:rtl w:val="0"/>
        </w:rPr>
        <w:t xml:space="preserve">) kesilememesi ve deprem harcamaları yükü süreci ağırlaştırmıştır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Kritik Ekonofizik Göstergeleri: Ticari kredi faizleri %60–70 bandına çıkmış, sanayi kapasite kullanımı %70 altına gerilemiştir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Yüksek faizle çekilen yaklaşık </w:t>
      </w:r>
      <w:r w:rsidDel="00000000" w:rsidR="00000000" w:rsidRPr="00000000">
        <w:rPr>
          <w:rFonts w:ascii="Arial" w:cs="Arial" w:eastAsia="Arial" w:hAnsi="Arial"/>
          <w:b w:val="1"/>
          <w:bCs w:val="1"/>
          <w:color w:val="1f1f1f"/>
          <w:rtl w:val="0"/>
        </w:rPr>
        <w:t xml:space="preserve">38–42 Milyar Dolarlık Carry Trade</w:t>
      </w:r>
      <w:r w:rsidDel="00000000" w:rsidR="00000000" w:rsidRPr="00000000">
        <w:rPr>
          <w:rFonts w:ascii="Arial" w:cs="Arial" w:eastAsia="Arial" w:hAnsi="Arial"/>
          <w:color w:val="1f1f1f"/>
          <w:rtl w:val="0"/>
        </w:rPr>
        <w:t xml:space="preserve"> sıcak parası "Ters Ani Duruş" (Reverse Sudden Stop) riski oluşturmuştur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PISA beşeri sermaye gecikmesi (</w:t>
      </w:r>
      <w:r w:rsidDel="00000000" w:rsidR="00000000" w:rsidRPr="00000000">
        <w:rPr>
          <w:rFonts w:ascii="Arial" w:cs="Arial" w:eastAsia="Arial" w:hAnsi="Arial"/>
          <w:color w:val="1f1f1f"/>
        </w:rPr>
        <w:drawing>
          <wp:inline distB="19050" distT="19050" distL="19050" distR="19050">
            <wp:extent cx="248989" cy="210683"/>
            <wp:effectExtent b="0" l="0" r="0" t="0"/>
            <wp:docPr id="11" name="image12.png"/>
            <a:graphic>
              <a:graphicData uri="http://schemas.openxmlformats.org/drawingml/2006/picture">
                <pic:pic>
                  <pic:nvPicPr>
                    <pic:cNvPr id="0" name="image12.png"/>
                    <pic:cNvPicPr preferRelativeResize="0"/>
                  </pic:nvPicPr>
                  <pic:blipFill>
                    <a:blip r:embed="rId160"/>
                    <a:srcRect b="0" l="0" r="0" t="0"/>
                    <a:stretch>
                      <a:fillRect/>
                    </a:stretch>
                  </pic:blipFill>
                  <pic:spPr>
                    <a:xfrm>
                      <a:off x="0" y="0"/>
                      <a:ext cx="248989" cy="210683"/>
                    </a:xfrm>
                    <a:prstGeom prst="rect"/>
                    <a:ln/>
                  </pic:spPr>
                </pic:pic>
              </a:graphicData>
            </a:graphic>
          </wp:inline>
        </w:drawing>
      </w:r>
      <w:r w:rsidDel="00000000" w:rsidR="00000000" w:rsidRPr="00000000">
        <w:rPr>
          <w:rFonts w:ascii="Arial" w:cs="Arial" w:eastAsia="Arial" w:hAnsi="Arial"/>
          <w:color w:val="1f1f1f"/>
          <w:rtl w:val="0"/>
        </w:rPr>
        <w:t xml:space="preserve">) yüksek teknoloji ihracatını %3.8 tavanına kilitlemiştir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Bilişsel &amp; Nöro-Mekanik Durum: </w:t>
      </w:r>
      <w:r w:rsidDel="00000000" w:rsidR="00000000" w:rsidRPr="00000000">
        <w:rPr>
          <w:rFonts w:ascii="Arial" w:cs="Arial" w:eastAsia="Arial" w:hAnsi="Arial"/>
          <w:color w:val="1f1f1f"/>
        </w:rPr>
        <w:drawing>
          <wp:inline distB="19050" distT="19050" distL="19050" distR="19050">
            <wp:extent cx="1020366" cy="247939"/>
            <wp:effectExtent b="0" l="0" r="0" t="0"/>
            <wp:docPr id="2" name="image1.png"/>
            <a:graphic>
              <a:graphicData uri="http://schemas.openxmlformats.org/drawingml/2006/picture">
                <pic:pic>
                  <pic:nvPicPr>
                    <pic:cNvPr id="0" name="image1.png"/>
                    <pic:cNvPicPr preferRelativeResize="0"/>
                  </pic:nvPicPr>
                  <pic:blipFill>
                    <a:blip r:embed="rId144"/>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56557" cy="247504"/>
            <wp:effectExtent b="0" l="0" r="0" t="0"/>
            <wp:docPr id="1" name="image5.png"/>
            <a:graphic>
              <a:graphicData uri="http://schemas.openxmlformats.org/drawingml/2006/picture">
                <pic:pic>
                  <pic:nvPicPr>
                    <pic:cNvPr id="0" name="image5.png"/>
                    <pic:cNvPicPr preferRelativeResize="0"/>
                  </pic:nvPicPr>
                  <pic:blipFill>
                    <a:blip r:embed="rId161"/>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Siyasi karar alıcılarda yaklaşan seçim takvimi ve reel sektör şikayetleri nedeniyle erken faiz indirimi baskısı birikmektedir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Uygulanan Müdahale ve Maliyet: KKM tasfiye edilmeye çalışılmış, iç talep sert baskılanmıştır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Reel sektörde konkordato ve karşılıksız çek patlaması yaşanmış; reel ücretler açlık sınırına gerileyerek fatura halka yıkılmıştır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Minsky ve Girard Dinamiği: Şirketler yüksek finansman maliyeti altında borç krizine sürüklenirken; reel sektör ve ücretliler dezenflasyonun kurbanı olarak seçilmiştir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5: İktisadi Karanlık Madde (Dark Matter), TBML Dış Ticaret Anomalileri ve Benford Adli Testi</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Ticaret Tabanlı Kara Para Aklama (TBML) ve Ayna Veri Analizi</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Gelişmekte olan ülkelerden kontrolsüz sermaye kaçışı, geleneksel bankacılık havaleleri yerine dış ticaret faturalarının manipülasyonu (Trade Misinvoicing) üzerinden yürütülür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Global Financial Integrity (GFI) metodolojisine dayanan adli dış ticaret denetiminde, Birleşmiş Milletler COMTRADE veri tabanındaki ithalat ve ihracat ayna kayıtları (</w:t>
      </w:r>
      <w:r w:rsidDel="00000000" w:rsidR="00000000" w:rsidRPr="00000000">
        <w:rPr>
          <w:rFonts w:ascii="Arial" w:cs="Arial" w:eastAsia="Arial" w:hAnsi="Arial"/>
          <w:color w:val="1f1f1f"/>
        </w:rPr>
        <w:drawing>
          <wp:inline distB="19050" distT="19050" distL="19050" distR="19050">
            <wp:extent cx="1194044" cy="248361"/>
            <wp:effectExtent b="0" l="0" r="0" t="0"/>
            <wp:docPr id="5" name="image15.png"/>
            <a:graphic>
              <a:graphicData uri="http://schemas.openxmlformats.org/drawingml/2006/picture">
                <pic:pic>
                  <pic:nvPicPr>
                    <pic:cNvPr id="0" name="image15.png"/>
                    <pic:cNvPicPr preferRelativeResize="0"/>
                  </pic:nvPicPr>
                  <pic:blipFill>
                    <a:blip r:embed="rId162"/>
                    <a:srcRect b="0" l="0" r="0" t="0"/>
                    <a:stretch>
                      <a:fillRect/>
                    </a:stretch>
                  </pic:blipFill>
                  <pic:spPr>
                    <a:xfrm>
                      <a:off x="0" y="0"/>
                      <a:ext cx="1194044" cy="248361"/>
                    </a:xfrm>
                    <a:prstGeom prst="rect"/>
                    <a:ln/>
                  </pic:spPr>
                </pic:pic>
              </a:graphicData>
            </a:graphic>
          </wp:inline>
        </w:drawing>
      </w:r>
      <w:r w:rsidDel="00000000" w:rsidR="00000000" w:rsidRPr="00000000">
        <w:rPr>
          <w:rFonts w:ascii="Arial" w:cs="Arial" w:eastAsia="Arial" w:hAnsi="Arial"/>
          <w:color w:val="1f1f1f"/>
          <w:rtl w:val="0"/>
        </w:rPr>
        <w:t xml:space="preserve">) karşılaştırılır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81075"/>
            <wp:effectExtent b="0" l="0" r="0" t="0"/>
            <wp:docPr id="35" name="image33.png"/>
            <a:graphic>
              <a:graphicData uri="http://schemas.openxmlformats.org/drawingml/2006/picture">
                <pic:pic>
                  <pic:nvPicPr>
                    <pic:cNvPr id="0" name="image33.png"/>
                    <pic:cNvPicPr preferRelativeResize="0"/>
                  </pic:nvPicPr>
                  <pic:blipFill>
                    <a:blip r:embed="rId163"/>
                    <a:srcRect b="0" l="0" r="0" t="0"/>
                    <a:stretch>
                      <a:fillRect/>
                    </a:stretch>
                  </pic:blipFill>
                  <pic:spPr>
                    <a:xfrm>
                      <a:off x="0" y="0"/>
                      <a:ext cx="38671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yapı iki yönlü çalışır:</w:t>
      </w:r>
    </w:p>
    <w:p w:rsidR="00000000" w:rsidDel="00000000" w:rsidP="00000000" w:rsidRDefault="00000000" w:rsidRPr="00000000" w14:paraId="000001B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Aşırı İthalat Faturalandırması (Import Over-Invoicing): Yurt içine fiilen 10 milyon dolar değerinde mal girerken gümrüğe 15 milyon dolarlık fatura ibraz edilir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Aradaki 5 milyon dolarlık döviz, merkez bankası rezervlerinden yasal olarak çekilerek off-shore hesaplara transfer edilir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Düşük İhracat Faturalandırması (Export Under-Invoicing): 20 milyon dolarlık mal ihraç edilir ancak fatura 12 milyon dolar kesilir; kalan 8 milyon dolar yurt dışındaki gizli hesaplarda tutularak vergi ve kambiyo denetiminden kaçırılır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1970 devalüasyonu öncesinde olduğu gibi, 2018–2023 döneminde de dış ticaret ayna kayıtlarındaki sapma (</w:t>
      </w:r>
      <w:r w:rsidDel="00000000" w:rsidR="00000000" w:rsidRPr="00000000">
        <w:rPr>
          <w:rFonts w:ascii="Arial" w:cs="Arial" w:eastAsia="Arial" w:hAnsi="Arial"/>
          <w:color w:val="1f1f1f"/>
        </w:rPr>
        <w:drawing>
          <wp:inline distB="19050" distT="19050" distL="19050" distR="19050">
            <wp:extent cx="778520" cy="246848"/>
            <wp:effectExtent b="0" l="0" r="0" t="0"/>
            <wp:docPr id="33" name="image30.png"/>
            <a:graphic>
              <a:graphicData uri="http://schemas.openxmlformats.org/drawingml/2006/picture">
                <pic:pic>
                  <pic:nvPicPr>
                    <pic:cNvPr id="0" name="image30.png"/>
                    <pic:cNvPicPr preferRelativeResize="0"/>
                  </pic:nvPicPr>
                  <pic:blipFill>
                    <a:blip r:embed="rId164"/>
                    <a:srcRect b="0" l="0" r="0" t="0"/>
                    <a:stretch>
                      <a:fillRect/>
                    </a:stretch>
                  </pic:blipFill>
                  <pic:spPr>
                    <a:xfrm>
                      <a:off x="0" y="0"/>
                      <a:ext cx="778520" cy="246848"/>
                    </a:xfrm>
                    <a:prstGeom prst="rect"/>
                    <a:ln/>
                  </pic:spPr>
                </pic:pic>
              </a:graphicData>
            </a:graphic>
          </wp:inline>
        </w:drawing>
      </w:r>
      <w:r w:rsidDel="00000000" w:rsidR="00000000" w:rsidRPr="00000000">
        <w:rPr>
          <w:rFonts w:ascii="Arial" w:cs="Arial" w:eastAsia="Arial" w:hAnsi="Arial"/>
          <w:color w:val="1f1f1f"/>
          <w:rtl w:val="0"/>
        </w:rPr>
        <w:t xml:space="preserve">) kontrolsüz sermaye kaçışını doğrulamıştır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Benford Kanunu Birinci Basamak Adli Tahrifat Testi</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Doğal, müdahale edilmemiş sosyo-ekonomik süreçlerde üretilen sayısal serilerin ilk basamağındaki rakamların (</w:t>
      </w:r>
      <w:r w:rsidDel="00000000" w:rsidR="00000000" w:rsidRPr="00000000">
        <w:rPr>
          <w:rFonts w:ascii="Arial" w:cs="Arial" w:eastAsia="Arial" w:hAnsi="Arial"/>
          <w:color w:val="1f1f1f"/>
        </w:rPr>
        <w:drawing>
          <wp:inline distB="19050" distT="19050" distL="19050" distR="19050">
            <wp:extent cx="1355227" cy="248140"/>
            <wp:effectExtent b="0" l="0" r="0" t="0"/>
            <wp:docPr id="39" name="image35.png"/>
            <a:graphic>
              <a:graphicData uri="http://schemas.openxmlformats.org/drawingml/2006/picture">
                <pic:pic>
                  <pic:nvPicPr>
                    <pic:cNvPr id="0" name="image35.png"/>
                    <pic:cNvPicPr preferRelativeResize="0"/>
                  </pic:nvPicPr>
                  <pic:blipFill>
                    <a:blip r:embed="rId165"/>
                    <a:srcRect b="0" l="0" r="0" t="0"/>
                    <a:stretch>
                      <a:fillRect/>
                    </a:stretch>
                  </pic:blipFill>
                  <pic:spPr>
                    <a:xfrm>
                      <a:off x="0" y="0"/>
                      <a:ext cx="1355227" cy="248140"/>
                    </a:xfrm>
                    <a:prstGeom prst="rect"/>
                    <a:ln/>
                  </pic:spPr>
                </pic:pic>
              </a:graphicData>
            </a:graphic>
          </wp:inline>
        </w:drawing>
      </w:r>
      <w:r w:rsidDel="00000000" w:rsidR="00000000" w:rsidRPr="00000000">
        <w:rPr>
          <w:rFonts w:ascii="Arial" w:cs="Arial" w:eastAsia="Arial" w:hAnsi="Arial"/>
          <w:color w:val="1f1f1f"/>
          <w:rtl w:val="0"/>
        </w:rPr>
        <w:t xml:space="preserve">) frekansı Frank Benford'un logaritmik kuralına uyar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009650"/>
            <wp:effectExtent b="0" l="0" r="0" t="0"/>
            <wp:docPr id="37" name="image36.png"/>
            <a:graphic>
              <a:graphicData uri="http://schemas.openxmlformats.org/drawingml/2006/picture">
                <pic:pic>
                  <pic:nvPicPr>
                    <pic:cNvPr id="0" name="image36.png"/>
                    <pic:cNvPicPr preferRelativeResize="0"/>
                  </pic:nvPicPr>
                  <pic:blipFill>
                    <a:blip r:embed="rId166"/>
                    <a:srcRect b="0" l="0" r="0" t="0"/>
                    <a:stretch>
                      <a:fillRect/>
                    </a:stretch>
                  </pic:blipFill>
                  <pic:spPr>
                    <a:xfrm>
                      <a:off x="0" y="0"/>
                      <a:ext cx="38671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İlk Rakam (d)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Benford Teorik Dağılımı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Adli Eşik / Sapma Kuralı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yüksek doğal frekans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Düzenli azalan logaritmik eğri</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Denge bandı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düşük doğal frekans</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w:t>
      </w:r>
      <w:r w:rsidDel="00000000" w:rsidR="00000000" w:rsidRPr="00000000">
        <w:rPr>
          <w:rFonts w:ascii="Arial" w:cs="Arial" w:eastAsia="Arial" w:hAnsi="Arial"/>
          <w:color w:val="1f1f1f"/>
        </w:rPr>
        <w:drawing>
          <wp:inline distB="19050" distT="19050" distL="19050" distR="19050">
            <wp:extent cx="349150" cy="245349"/>
            <wp:effectExtent b="0" l="0" r="0" t="0"/>
            <wp:docPr id="27" name="image27.png"/>
            <a:graphic>
              <a:graphicData uri="http://schemas.openxmlformats.org/drawingml/2006/picture">
                <pic:pic>
                  <pic:nvPicPr>
                    <pic:cNvPr id="0" name="image27.png"/>
                    <pic:cNvPicPr preferRelativeResize="0"/>
                  </pic:nvPicPr>
                  <pic:blipFill>
                    <a:blip r:embed="rId167"/>
                    <a:srcRect b="0" l="0" r="0" t="0"/>
                    <a:stretch>
                      <a:fillRect/>
                    </a:stretch>
                  </pic:blipFill>
                  <pic:spPr>
                    <a:xfrm>
                      <a:off x="0" y="0"/>
                      <a:ext cx="349150" cy="245349"/>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349150" cy="245349"/>
            <wp:effectExtent b="0" l="0" r="0" t="0"/>
            <wp:docPr id="25" name="image19.png"/>
            <a:graphic>
              <a:graphicData uri="http://schemas.openxmlformats.org/drawingml/2006/picture">
                <pic:pic>
                  <pic:nvPicPr>
                    <pic:cNvPr id="0" name="image19.png"/>
                    <pic:cNvPicPr preferRelativeResize="0"/>
                  </pic:nvPicPr>
                  <pic:blipFill>
                    <a:blip r:embed="rId168"/>
                    <a:srcRect b="0" l="0" r="0" t="0"/>
                    <a:stretch>
                      <a:fillRect/>
                    </a:stretch>
                  </pic:blipFill>
                  <pic:spPr>
                    <a:xfrm>
                      <a:off x="0" y="0"/>
                      <a:ext cx="349150" cy="245349"/>
                    </a:xfrm>
                    <a:prstGeom prst="rect"/>
                    <a:ln/>
                  </pic:spPr>
                </pic:pic>
              </a:graphicData>
            </a:graphic>
          </wp:inline>
        </w:drawing>
      </w:r>
      <w:r w:rsidDel="00000000" w:rsidR="00000000" w:rsidRPr="00000000">
        <w:rPr>
          <w:rFonts w:ascii="Arial" w:cs="Arial" w:eastAsia="Arial" w:hAnsi="Arial"/>
          <w:color w:val="1f1f1f"/>
          <w:rtl w:val="0"/>
        </w:rPr>
        <w:t xml:space="preserve"> denetim protokolleri kapsamında, resmi verilerin (TÜİK aylık TÜFE alt kalemleri, bütçe harcama kalemleri ve kamu bankası kredi hacimleri) uyumu Ortalama Mutlak Sapma (</w:t>
      </w:r>
      <w:r w:rsidDel="00000000" w:rsidR="00000000" w:rsidRPr="00000000">
        <w:rPr>
          <w:rFonts w:ascii="Arial" w:cs="Arial" w:eastAsia="Arial" w:hAnsi="Arial"/>
          <w:color w:val="1f1f1f"/>
        </w:rPr>
        <w:drawing>
          <wp:inline distB="19050" distT="19050" distL="19050" distR="19050">
            <wp:extent cx="641450" cy="248921"/>
            <wp:effectExtent b="0" l="0" r="0" t="0"/>
            <wp:docPr id="31" name="image29.png"/>
            <a:graphic>
              <a:graphicData uri="http://schemas.openxmlformats.org/drawingml/2006/picture">
                <pic:pic>
                  <pic:nvPicPr>
                    <pic:cNvPr id="0" name="image29.png"/>
                    <pic:cNvPicPr preferRelativeResize="0"/>
                  </pic:nvPicPr>
                  <pic:blipFill>
                    <a:blip r:embed="rId104"/>
                    <a:srcRect b="0" l="0" r="0" t="0"/>
                    <a:stretch>
                      <a:fillRect/>
                    </a:stretch>
                  </pic:blipFill>
                  <pic:spPr>
                    <a:xfrm>
                      <a:off x="0" y="0"/>
                      <a:ext cx="641450" cy="248921"/>
                    </a:xfrm>
                    <a:prstGeom prst="rect"/>
                    <a:ln/>
                  </pic:spPr>
                </pic:pic>
              </a:graphicData>
            </a:graphic>
          </wp:inline>
        </w:drawing>
      </w:r>
      <w:r w:rsidDel="00000000" w:rsidR="00000000" w:rsidRPr="00000000">
        <w:rPr>
          <w:rFonts w:ascii="Arial" w:cs="Arial" w:eastAsia="Arial" w:hAnsi="Arial"/>
          <w:color w:val="1f1f1f"/>
          <w:rtl w:val="0"/>
        </w:rPr>
        <w:t xml:space="preserve">) ile test edilir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954961" cy="1277024"/>
            <wp:effectExtent b="0" l="0" r="0" t="0"/>
            <wp:docPr id="29" name="image20.png"/>
            <a:graphic>
              <a:graphicData uri="http://schemas.openxmlformats.org/drawingml/2006/picture">
                <pic:pic>
                  <pic:nvPicPr>
                    <pic:cNvPr id="0" name="image20.png"/>
                    <pic:cNvPicPr preferRelativeResize="0"/>
                  </pic:nvPicPr>
                  <pic:blipFill>
                    <a:blip r:embed="rId169"/>
                    <a:srcRect b="0" l="0" r="0" t="0"/>
                    <a:stretch>
                      <a:fillRect/>
                    </a:stretch>
                  </pic:blipFill>
                  <pic:spPr>
                    <a:xfrm>
                      <a:off x="0" y="0"/>
                      <a:ext cx="3954961" cy="1277024"/>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2021–2023 döneminde açıklanan enflasyon sepeti alt kalemlerinde </w:t>
      </w:r>
      <w:r w:rsidDel="00000000" w:rsidR="00000000" w:rsidRPr="00000000">
        <w:rPr>
          <w:rFonts w:ascii="Arial" w:cs="Arial" w:eastAsia="Arial" w:hAnsi="Arial"/>
          <w:color w:val="1f1f1f"/>
        </w:rPr>
        <w:drawing>
          <wp:inline distB="19050" distT="19050" distL="19050" distR="19050">
            <wp:extent cx="1348978" cy="246996"/>
            <wp:effectExtent b="0" l="0" r="0" t="0"/>
            <wp:docPr id="22" name="image54.png"/>
            <a:graphic>
              <a:graphicData uri="http://schemas.openxmlformats.org/drawingml/2006/picture">
                <pic:pic>
                  <pic:nvPicPr>
                    <pic:cNvPr id="0" name="image54.png"/>
                    <pic:cNvPicPr preferRelativeResize="0"/>
                  </pic:nvPicPr>
                  <pic:blipFill>
                    <a:blip r:embed="rId170"/>
                    <a:srcRect b="0" l="0" r="0" t="0"/>
                    <a:stretch>
                      <a:fillRect/>
                    </a:stretch>
                  </pic:blipFill>
                  <pic:spPr>
                    <a:xfrm>
                      <a:off x="0" y="0"/>
                      <a:ext cx="1348978" cy="246996"/>
                    </a:xfrm>
                    <a:prstGeom prst="rect"/>
                    <a:ln/>
                  </pic:spPr>
                </pic:pic>
              </a:graphicData>
            </a:graphic>
          </wp:inline>
        </w:drawing>
      </w:r>
      <w:r w:rsidDel="00000000" w:rsidR="00000000" w:rsidRPr="00000000">
        <w:rPr>
          <w:rFonts w:ascii="Arial" w:cs="Arial" w:eastAsia="Arial" w:hAnsi="Arial"/>
          <w:color w:val="1f1f1f"/>
          <w:rtl w:val="0"/>
        </w:rPr>
        <w:t xml:space="preserve"> seviyesine ulaşılmış; resmi verilerin masa başında müdahaleye uğradığı adli olarak belgelenmiştir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Gizli Likidite Kanalları ve Off-Balance Riskler</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Resmi TCMB bilançosunda görünmeyen iktisadi karanlık madde üç ana kanaldan beslenmiştir:</w:t>
      </w:r>
    </w:p>
    <w:p w:rsidR="00000000" w:rsidDel="00000000" w:rsidP="00000000" w:rsidRDefault="00000000" w:rsidRPr="00000000" w14:paraId="000001D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BOTAŞ – Gazprom Doğalgaz Borç Ertelemesi: 2022–2023 enerji krizi sırasında BOTAŞ'ın Rusya'ya olan yaklaşık </w:t>
      </w:r>
      <w:r w:rsidDel="00000000" w:rsidR="00000000" w:rsidRPr="00000000">
        <w:rPr>
          <w:rFonts w:ascii="Arial" w:cs="Arial" w:eastAsia="Arial" w:hAnsi="Arial"/>
          <w:b w:val="1"/>
          <w:bCs w:val="1"/>
          <w:color w:val="1f1f1f"/>
          <w:rtl w:val="0"/>
        </w:rPr>
        <w:t xml:space="preserve">20 Milyar Dolar</w:t>
      </w:r>
      <w:r w:rsidDel="00000000" w:rsidR="00000000" w:rsidRPr="00000000">
        <w:rPr>
          <w:rFonts w:ascii="Arial" w:cs="Arial" w:eastAsia="Arial" w:hAnsi="Arial"/>
          <w:color w:val="1f1f1f"/>
          <w:rtl w:val="0"/>
        </w:rPr>
        <w:t xml:space="preserve"> tutarındaki doğalgaz borcu, Hazine ve Maliye Bakanlığı koordinasyonunda 2024 sonrasına ertelenmiştir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Bu mutabakat olmasaydı TCMB net rezervleri 2023 başında fiilen çökecekti</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İkili Merkez Bankası Swap Hatları: Rezerv illüzyonunu korumak amacıyla Katar (15 Milyar $), BAE (5 Milyar $), Çin (6 Milyar $) ve Güney Kore (2 Milyar $) merkez bankalarıyla toplam </w:t>
      </w:r>
      <w:r w:rsidDel="00000000" w:rsidR="00000000" w:rsidRPr="00000000">
        <w:rPr>
          <w:rFonts w:ascii="Arial" w:cs="Arial" w:eastAsia="Arial" w:hAnsi="Arial"/>
          <w:b w:val="1"/>
          <w:bCs w:val="1"/>
          <w:color w:val="1f1f1f"/>
          <w:rtl w:val="0"/>
        </w:rPr>
        <w:t xml:space="preserve">28 Milyar Dolarlık</w:t>
      </w:r>
      <w:r w:rsidDel="00000000" w:rsidR="00000000" w:rsidRPr="00000000">
        <w:rPr>
          <w:rFonts w:ascii="Arial" w:cs="Arial" w:eastAsia="Arial" w:hAnsi="Arial"/>
          <w:color w:val="1f1f1f"/>
          <w:rtl w:val="0"/>
        </w:rPr>
        <w:t xml:space="preserve"> ikili para takası yapılmıştır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Bu kütle brüt rezervleri şişirmiş, ancak harcanamaz şartlı borç niteliği taşımıştır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Kamu Bankaları Protokolü (Protokol Satışları): 2017'de Hazine ile TCMB arasında imzalanan protokol çerçevesinde, TCMB dövizleri kamu bankalarına (Ziraat, Halkbank, Vakıfbank) devredilmiş; bu bankalar piyasa yapıcılığı adı altında piyasaya doğrudan kur müdahalesi gerçekleştirmiştir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off-balance kanal "128 Milyar Dolar" rezerv boşalmasının omurgasını oluşturmuştur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6: Core-20 Egemen Ülke Çapraz Makro-Finansal ve Kırılganlık Yüzeyi Karşılaştırması</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Core-20 analitik çerçevesi, küresel finansal sermaye hareketlerinin %85'ini kontrol eden 20 egemen merkezi 30 yıllık bi-temporal verilerle izler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Cari Açık / GSYİH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Dış Borç / Rezerv Rasyosu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Enflasyon Histerezisi &amp; Kur Riski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Kurumsal Dayanıklılık (DEI)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T2SAIM Risk Skoru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Kriz Arketipi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Yüksek / Dikey Devalüasyon Riski</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0.74 (Kritik Çürüme)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84.2</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Kur, Dış Açık &amp; Sifon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Afrika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Yapışkan Enflasyon / Enerji Kesintisi Şoku</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0.65 (Ağır Erozyon)</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76.5</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Altyapı Çöküşü (Eskom) &amp; Rant</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Brezilya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Emtia Bağımlılığı / Mali Baskı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0.58 (Yüksek Kutupsallık)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69.2</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Yüksek Bütçe Açığı &amp; Emtia</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Euro Koruması / %140 Kamu Borcu</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0.45 (Bürokratik Tıkanma)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68.4</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Egemen Borç &amp; NPL Doom Loop</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Yunanistan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ESM Gözetimi / Ağır Kemer Sıkma Mirası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0.52 (Kırılgan İyileşme)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62.4</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Sahte İstatistik &amp; Egemen Borç</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İspanya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Gayrimenkul Kriz Mirası / Yüksek Genç İşsizliği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0.38 (Orta Düzey)</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58.7</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Gayrimenkul Balonu &amp; Cajas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Endonezya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Emtia İhracatı / Yabancı Tahvil Hassasiyeti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0.54 (Gelişmekte Olan)</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57.8</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Yabancı Tahvil &amp; Emtia</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Meksika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Nearshoring Avantajı / Pemex Borcu</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0.62 (Kartel &amp; Kurum Stresi)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54.6</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Tesobonos Mirası &amp; ABD Bağımlılığı</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İthalatı Açığı / Gölge Bankacılık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0.48 (Karma Sistem)</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53.2</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İthalatı &amp; Batık Kredi</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%112 Borç / Meclis Bütçe Kilitlenmesi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0.32 (Güçlü Kurumlar)</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52.8</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Mali Açık &amp; Sosyal Gerilim</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Kore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Yarı İletken Döngüsü / Hanehalkı Kaldıracı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0.22 (İleri Düzey)</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51.0</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Chaebol Borcu &amp; Çip Döngüsü</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Japonya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 (Net Alacaklı)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Carry Trade Çözülmesi / %260 Kamu Borcu</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0.15 (Yüksek Dayanıklılık)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49.3</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Deflasyon Mirası &amp; YCC Kapanı</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Birleşik Krallık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İkiz Açık / LDI Emeklilik Türev Riski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0.24 (Köklü Kurumlar)</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48.6</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LDI Emeklilik &amp; Dış Açık</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Almanya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Entropisi / Sanayisizleşme Tehdidi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0.18 (Yüksek Hukuk)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46.5</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Termodinamik Enerji Şoku</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Hanehalkı Konut Balonu (%185 Borç/Gelir)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0.16 (Yüksek Dayanıklılık)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44.5</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Hanehalkı Borcu &amp; Konut</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Avustralya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Çin Talebine Bağımlılık / İpotek Kredisi</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0.15 (Yüksek Hukuk)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43.8</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Çin Talebi &amp; Emtia İhracatı</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Rezerv Para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Küresel Dolar Panoptikonu / Borç Tavanı</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0.20 (Kurumsal Çapa)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42.1</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Kaldıraç, Borç Tavanı &amp; Panoptikon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İsviçre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 Alacaklı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Frank Güvenli Liman Baskısı / Mega-Banka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0.08 (Kusursuz Hukuk)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41.2</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Banka Kaldıracı (UBS/CS)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Hollanda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Ticaret ve Vergi Transit Hub / Konut Borcu</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0.12 (Kusursuz Hukuk)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38.4</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Mortgage Borcu &amp; Fon Transit</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Norveç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 Alacaklı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Petrol Geliri Şoku / Negatif Borç</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0.05 (Kusursuz Hukuk)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26.5</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Petrol Şoku &amp; Konut Borcu</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Karşılaştırmalı Adli Çıkarımlar</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Enflasyon histerezisi açısından gelişmiş ekonomiler (Almanya, Fransa, ABD), küresel emtia şokları sonrası yükselen enflasyonu 24 ay içinde %2–3 bandına çekmeyi başarmıştır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Buna karşılık Türkiye ve Arjantin gibi ülkelerde kurumsal çıpanın (</w:t>
      </w:r>
      <w:r w:rsidDel="00000000" w:rsidR="00000000" w:rsidRPr="00000000">
        <w:rPr>
          <w:rFonts w:ascii="Arial" w:cs="Arial" w:eastAsia="Arial" w:hAnsi="Arial"/>
          <w:color w:val="1f1f1f"/>
        </w:rPr>
        <w:drawing>
          <wp:inline distB="19050" distT="19050" distL="19050" distR="19050">
            <wp:extent cx="913061" cy="218754"/>
            <wp:effectExtent b="0" l="0" r="0" t="0"/>
            <wp:docPr id="21" name="image17.png"/>
            <a:graphic>
              <a:graphicData uri="http://schemas.openxmlformats.org/drawingml/2006/picture">
                <pic:pic>
                  <pic:nvPicPr>
                    <pic:cNvPr id="0" name="image17.png"/>
                    <pic:cNvPicPr preferRelativeResize="0"/>
                  </pic:nvPicPr>
                  <pic:blipFill>
                    <a:blip r:embed="rId103"/>
                    <a:srcRect b="0" l="0" r="0" t="0"/>
                    <a:stretch>
                      <a:fillRect/>
                    </a:stretch>
                  </pic:blipFill>
                  <pic:spPr>
                    <a:xfrm>
                      <a:off x="0" y="0"/>
                      <a:ext cx="913061" cy="218754"/>
                    </a:xfrm>
                    <a:prstGeom prst="rect"/>
                    <a:ln/>
                  </pic:spPr>
                </pic:pic>
              </a:graphicData>
            </a:graphic>
          </wp:inline>
        </w:drawing>
      </w:r>
      <w:r w:rsidDel="00000000" w:rsidR="00000000" w:rsidRPr="00000000">
        <w:rPr>
          <w:rFonts w:ascii="Arial" w:cs="Arial" w:eastAsia="Arial" w:hAnsi="Arial"/>
          <w:color w:val="1f1f1f"/>
          <w:rtl w:val="0"/>
        </w:rPr>
        <w:t xml:space="preserve">) çözülmesi enflasyonu histerezise sokarak %50–85 bandında katılaştırmıştır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borç / rezerv koridorunda Greenspan-Guidotti kuralına göre kısa vadeli dış borcun brüt rezervlere oranı %100'ün altında kalmalıdır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Türkiye'de bu rasyonun kriz anlarında %200–400 bandına tırmanması, dış şoklara karşı likidite kalkanını imha etmiştir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Kurumsal dayanıklılık ölçeğinde İsviçre'de Credit Suisse bir haftada 100 milyar dolar mevduat kaybederken dahi merkez bankasının 250 milyar CHF likidite garantisiyle sistem 48 saatte stabilize edilmiştir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Türkiye'de ise merkez bankası başkanlarının görevden alınması veya Nas doktrini gibi tekil idari kararlar sistemik kırılmanın doğrudan tetikleyicisi olmuştur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7: 5 Katmanlı Stoa Devre Kesici Protokolü ve Entronik Yeniden İnşa</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krizlerin tekrarlanmasını önlemek, geçici siyasi vaatlere veya steril faiz kararlarına bırakılamaz. T2SAIM mimarisi, insan zaafiyetlerini ve amigdala hezeyanlarını baypas eden 5 katmanlı otonom Stoa Devre Kesici Protokolü'nü vazeder:</w:t>
      </w:r>
    </w:p>
    <w:p w:rsidR="00000000" w:rsidDel="00000000" w:rsidP="00000000" w:rsidRDefault="00000000" w:rsidRPr="00000000" w14:paraId="000002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1: Ekonofiziksel Rezerv Çapası (Soddy Limiti)</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tabanının (</w:t>
      </w:r>
      <w:r w:rsidDel="00000000" w:rsidR="00000000" w:rsidRPr="00000000">
        <w:rPr>
          <w:rFonts w:ascii="Arial" w:cs="Arial" w:eastAsia="Arial" w:hAnsi="Arial"/>
          <w:color w:val="1f1f1f"/>
        </w:rPr>
        <w:drawing>
          <wp:inline distB="19050" distT="19050" distL="19050" distR="19050">
            <wp:extent cx="309414" cy="251399"/>
            <wp:effectExtent b="0" l="0" r="0" t="0"/>
            <wp:docPr id="188" name="image153.png"/>
            <a:graphic>
              <a:graphicData uri="http://schemas.openxmlformats.org/drawingml/2006/picture">
                <pic:pic>
                  <pic:nvPicPr>
                    <pic:cNvPr id="0" name="image153.png"/>
                    <pic:cNvPicPr preferRelativeResize="0"/>
                  </pic:nvPicPr>
                  <pic:blipFill>
                    <a:blip r:embed="rId171"/>
                    <a:srcRect b="0" l="0" r="0" t="0"/>
                    <a:stretch>
                      <a:fillRect/>
                    </a:stretch>
                  </pic:blipFill>
                  <pic:spPr>
                    <a:xfrm>
                      <a:off x="0" y="0"/>
                      <a:ext cx="309414" cy="251399"/>
                    </a:xfrm>
                    <a:prstGeom prst="rect"/>
                    <a:ln/>
                  </pic:spPr>
                </pic:pic>
              </a:graphicData>
            </a:graphic>
          </wp:inline>
        </w:drawing>
      </w:r>
      <w:r w:rsidDel="00000000" w:rsidR="00000000" w:rsidRPr="00000000">
        <w:rPr>
          <w:rFonts w:ascii="Arial" w:cs="Arial" w:eastAsia="Arial" w:hAnsi="Arial"/>
          <w:color w:val="1f1f1f"/>
          <w:rtl w:val="0"/>
        </w:rPr>
        <w:t xml:space="preserve">) ve merkez bankası analitik bilançosunun kontrolsüz büyümesini engelleyen matematiksel kural anayasal düzeyde kanunlaştırılmalıdır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basım hızı, Hazine'nin fiziksel likiditesi ve swap hariç net rezervlerle (</w:t>
      </w:r>
      <w:r w:rsidDel="00000000" w:rsidR="00000000" w:rsidRPr="00000000">
        <w:rPr>
          <w:rFonts w:ascii="Arial" w:cs="Arial" w:eastAsia="Arial" w:hAnsi="Arial"/>
          <w:color w:val="1f1f1f"/>
        </w:rPr>
        <w:drawing>
          <wp:inline distB="19050" distT="19050" distL="19050" distR="19050">
            <wp:extent cx="792956" cy="248396"/>
            <wp:effectExtent b="0" l="0" r="0" t="0"/>
            <wp:docPr id="181" name="image166.png"/>
            <a:graphic>
              <a:graphicData uri="http://schemas.openxmlformats.org/drawingml/2006/picture">
                <pic:pic>
                  <pic:nvPicPr>
                    <pic:cNvPr id="0" name="image166.png"/>
                    <pic:cNvPicPr preferRelativeResize="0"/>
                  </pic:nvPicPr>
                  <pic:blipFill>
                    <a:blip r:embed="rId172"/>
                    <a:srcRect b="0" l="0" r="0" t="0"/>
                    <a:stretch>
                      <a:fillRect/>
                    </a:stretch>
                  </pic:blipFill>
                  <pic:spPr>
                    <a:xfrm>
                      <a:off x="0" y="0"/>
                      <a:ext cx="792956" cy="248396"/>
                    </a:xfrm>
                    <a:prstGeom prst="rect"/>
                    <a:ln/>
                  </pic:spPr>
                </pic:pic>
              </a:graphicData>
            </a:graphic>
          </wp:inline>
        </w:drawing>
      </w:r>
      <w:r w:rsidDel="00000000" w:rsidR="00000000" w:rsidRPr="00000000">
        <w:rPr>
          <w:rFonts w:ascii="Arial" w:cs="Arial" w:eastAsia="Arial" w:hAnsi="Arial"/>
          <w:color w:val="1f1f1f"/>
          <w:rtl w:val="0"/>
        </w:rPr>
        <w:t xml:space="preserve">) sınırlandırılır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857250"/>
            <wp:effectExtent b="0" l="0" r="0" t="0"/>
            <wp:docPr id="179" name="image141.png"/>
            <a:graphic>
              <a:graphicData uri="http://schemas.openxmlformats.org/drawingml/2006/picture">
                <pic:pic>
                  <pic:nvPicPr>
                    <pic:cNvPr id="0" name="image141.png"/>
                    <pic:cNvPicPr preferRelativeResize="0"/>
                  </pic:nvPicPr>
                  <pic:blipFill>
                    <a:blip r:embed="rId173"/>
                    <a:srcRect b="0" l="0" r="0" t="0"/>
                    <a:stretch>
                      <a:fillRect/>
                    </a:stretch>
                  </pic:blipFill>
                  <pic:spPr>
                    <a:xfrm>
                      <a:off x="0" y="0"/>
                      <a:ext cx="3867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Swap hariç net rezervler sıfırın altına indiğinde; TCMB'nin Hazine'ye avans açması, kamu bankalarına tahvil karşılığı fonlama sağlaması ve örtülü protokollerle döviz satışı yürütmesi algoritmik olarak kilitlenir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2: Biyo-Bilişsel Amigdala Soğutma Protokolü</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Piyasa genelinde amigdala tehdit yükü </w:t>
      </w:r>
      <w:r w:rsidDel="00000000" w:rsidR="00000000" w:rsidRPr="00000000">
        <w:rPr>
          <w:rFonts w:ascii="Arial" w:cs="Arial" w:eastAsia="Arial" w:hAnsi="Arial"/>
          <w:color w:val="1f1f1f"/>
        </w:rPr>
        <w:drawing>
          <wp:inline distB="19050" distT="19050" distL="19050" distR="19050">
            <wp:extent cx="1020366" cy="247939"/>
            <wp:effectExtent b="0" l="0" r="0" t="0"/>
            <wp:docPr id="185" name="image143.png"/>
            <a:graphic>
              <a:graphicData uri="http://schemas.openxmlformats.org/drawingml/2006/picture">
                <pic:pic>
                  <pic:nvPicPr>
                    <pic:cNvPr id="0" name="image143.png"/>
                    <pic:cNvPicPr preferRelativeResize="0"/>
                  </pic:nvPicPr>
                  <pic:blipFill>
                    <a:blip r:embed="rId174"/>
                    <a:srcRect b="0" l="0" r="0" t="0"/>
                    <a:stretch>
                      <a:fillRect/>
                    </a:stretch>
                  </pic:blipFill>
                  <pic:spPr>
                    <a:xfrm>
                      <a:off x="0" y="0"/>
                      <a:ext cx="1020366" cy="247939"/>
                    </a:xfrm>
                    <a:prstGeom prst="rect"/>
                    <a:ln/>
                  </pic:spPr>
                </pic:pic>
              </a:graphicData>
            </a:graphic>
          </wp:inline>
        </w:drawing>
      </w:r>
      <w:r w:rsidDel="00000000" w:rsidR="00000000" w:rsidRPr="00000000">
        <w:rPr>
          <w:rFonts w:ascii="Arial" w:cs="Arial" w:eastAsia="Arial" w:hAnsi="Arial"/>
          <w:color w:val="1f1f1f"/>
          <w:rtl w:val="0"/>
        </w:rPr>
        <w:t xml:space="preserve"> eşiğini aştığında ve prefrontal denetim çöktüğünde (</w:t>
      </w:r>
      <w:r w:rsidDel="00000000" w:rsidR="00000000" w:rsidRPr="00000000">
        <w:rPr>
          <w:rFonts w:ascii="Arial" w:cs="Arial" w:eastAsia="Arial" w:hAnsi="Arial"/>
          <w:color w:val="1f1f1f"/>
        </w:rPr>
        <w:drawing>
          <wp:inline distB="19050" distT="19050" distL="19050" distR="19050">
            <wp:extent cx="1256557" cy="247504"/>
            <wp:effectExtent b="0" l="0" r="0" t="0"/>
            <wp:docPr id="183" name="image148.png"/>
            <a:graphic>
              <a:graphicData uri="http://schemas.openxmlformats.org/drawingml/2006/picture">
                <pic:pic>
                  <pic:nvPicPr>
                    <pic:cNvPr id="0" name="image148.png"/>
                    <pic:cNvPicPr preferRelativeResize="0"/>
                  </pic:nvPicPr>
                  <pic:blipFill>
                    <a:blip r:embed="rId175"/>
                    <a:srcRect b="0" l="0" r="0" t="0"/>
                    <a:stretch>
                      <a:fillRect/>
                    </a:stretch>
                  </pic:blipFill>
                  <pic:spPr>
                    <a:xfrm>
                      <a:off x="0" y="0"/>
                      <a:ext cx="1256557" cy="247504"/>
                    </a:xfrm>
                    <a:prstGeom prst="rect"/>
                    <a:ln/>
                  </pic:spPr>
                </pic:pic>
              </a:graphicData>
            </a:graphic>
          </wp:inline>
        </w:drawing>
      </w:r>
      <w:r w:rsidDel="00000000" w:rsidR="00000000" w:rsidRPr="00000000">
        <w:rPr>
          <w:rFonts w:ascii="Arial" w:cs="Arial" w:eastAsia="Arial" w:hAnsi="Arial"/>
          <w:color w:val="1f1f1f"/>
          <w:rtl w:val="0"/>
        </w:rPr>
        <w:t xml:space="preserve">), insan karar organlarının panik ve inkar adımları atmasını önleyen otonom soğuma devreye girer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Finansal piyasalarda tüm kaldıraçlı işlemler, açığa satış ve 0DTE türev sözleşmeleri otomatik olarak dondurulur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Para Politikası Kurulu üyeleri ve ekonomi yönetimi için 48 saatlik zorunlu bilişsel soğuma süreci başlar; bu süreçte idari görevden alma, politika faizinde olağandışı müdahale yapma ve döviz kontrolleri getirme yetkileri geçici olarak askıya alınır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3: TBML ve Veri Şeffaflık Filtresi</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Tüm dış ticaret faturaları ve gümrük beyannameleri, uluslararası gümrük ayna kayıtlarıyla gerçek zamanlı blokzincir konsorsiyumu üzerinden mutabakata tabi tutulur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Fatura değeri ile küresel emtia spot fiyatı arasındaki fark </w:t>
      </w:r>
      <w:r w:rsidDel="00000000" w:rsidR="00000000" w:rsidRPr="00000000">
        <w:rPr>
          <w:rFonts w:ascii="Arial" w:cs="Arial" w:eastAsia="Arial" w:hAnsi="Arial"/>
          <w:color w:val="1f1f1f"/>
        </w:rPr>
        <w:drawing>
          <wp:inline distB="19050" distT="19050" distL="19050" distR="19050">
            <wp:extent cx="511820" cy="236954"/>
            <wp:effectExtent b="0" l="0" r="0" t="0"/>
            <wp:docPr id="173" name="image149.png"/>
            <a:graphic>
              <a:graphicData uri="http://schemas.openxmlformats.org/drawingml/2006/picture">
                <pic:pic>
                  <pic:nvPicPr>
                    <pic:cNvPr id="0" name="image149.png"/>
                    <pic:cNvPicPr preferRelativeResize="0"/>
                  </pic:nvPicPr>
                  <pic:blipFill>
                    <a:blip r:embed="rId176"/>
                    <a:srcRect b="0" l="0" r="0" t="0"/>
                    <a:stretch>
                      <a:fillRect/>
                    </a:stretch>
                  </pic:blipFill>
                  <pic:spPr>
                    <a:xfrm>
                      <a:off x="0" y="0"/>
                      <a:ext cx="511820" cy="236954"/>
                    </a:xfrm>
                    <a:prstGeom prst="rect"/>
                    <a:ln/>
                  </pic:spPr>
                </pic:pic>
              </a:graphicData>
            </a:graphic>
          </wp:inline>
        </w:drawing>
      </w:r>
      <w:r w:rsidDel="00000000" w:rsidR="00000000" w:rsidRPr="00000000">
        <w:rPr>
          <w:rFonts w:ascii="Arial" w:cs="Arial" w:eastAsia="Arial" w:hAnsi="Arial"/>
          <w:color w:val="1f1f1f"/>
          <w:rtl w:val="0"/>
        </w:rPr>
        <w:t xml:space="preserve"> bandını aştığında, gümrük tescili otomatik blokaja alınır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TÜİK, TCMB ve Hazine verileri her ay bağımsız adli algoritmalarla Newcomb-Benford (</w:t>
      </w:r>
      <w:r w:rsidDel="00000000" w:rsidR="00000000" w:rsidRPr="00000000">
        <w:rPr>
          <w:rFonts w:ascii="Arial" w:cs="Arial" w:eastAsia="Arial" w:hAnsi="Arial"/>
          <w:color w:val="1f1f1f"/>
        </w:rPr>
        <w:drawing>
          <wp:inline distB="19050" distT="19050" distL="19050" distR="19050">
            <wp:extent cx="1348978" cy="246996"/>
            <wp:effectExtent b="0" l="0" r="0" t="0"/>
            <wp:docPr id="171" name="image107.png"/>
            <a:graphic>
              <a:graphicData uri="http://schemas.openxmlformats.org/drawingml/2006/picture">
                <pic:pic>
                  <pic:nvPicPr>
                    <pic:cNvPr id="0" name="image107.png"/>
                    <pic:cNvPicPr preferRelativeResize="0"/>
                  </pic:nvPicPr>
                  <pic:blipFill>
                    <a:blip r:embed="rId105"/>
                    <a:srcRect b="0" l="0" r="0" t="0"/>
                    <a:stretch>
                      <a:fillRect/>
                    </a:stretch>
                  </pic:blipFill>
                  <pic:spPr>
                    <a:xfrm>
                      <a:off x="0" y="0"/>
                      <a:ext cx="1348978" cy="246996"/>
                    </a:xfrm>
                    <a:prstGeom prst="rect"/>
                    <a:ln/>
                  </pic:spPr>
                </pic:pic>
              </a:graphicData>
            </a:graphic>
          </wp:inline>
        </w:drawing>
      </w:r>
      <w:r w:rsidDel="00000000" w:rsidR="00000000" w:rsidRPr="00000000">
        <w:rPr>
          <w:rFonts w:ascii="Arial" w:cs="Arial" w:eastAsia="Arial" w:hAnsi="Arial"/>
          <w:color w:val="1f1f1f"/>
          <w:rtl w:val="0"/>
        </w:rPr>
        <w:t xml:space="preserve">) testine tabi tutulur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Eşiği aşan kurumların veri akışı uluslararası denetime açılmadan resmi politika belirlenemez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4: Karşı Döngüsel Likidite ve Teminat Tamponu</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Minsky spekülatif köpüklerinin bankacılık bilançolarını rehin almasını önlemek için dinamik makro-ihtiyati kısıtlar işletilir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Basel III Kredi/GSYH açığı (</w:t>
      </w:r>
      <w:r w:rsidDel="00000000" w:rsidR="00000000" w:rsidRPr="00000000">
        <w:rPr>
          <w:rFonts w:ascii="Arial" w:cs="Arial" w:eastAsia="Arial" w:hAnsi="Arial"/>
          <w:color w:val="1f1f1f"/>
        </w:rPr>
        <w:drawing>
          <wp:inline distB="19050" distT="19050" distL="19050" distR="19050">
            <wp:extent cx="1893094" cy="247339"/>
            <wp:effectExtent b="0" l="0" r="0" t="0"/>
            <wp:docPr id="177" name="image145.png"/>
            <a:graphic>
              <a:graphicData uri="http://schemas.openxmlformats.org/drawingml/2006/picture">
                <pic:pic>
                  <pic:nvPicPr>
                    <pic:cNvPr id="0" name="image145.png"/>
                    <pic:cNvPicPr preferRelativeResize="0"/>
                  </pic:nvPicPr>
                  <pic:blipFill>
                    <a:blip r:embed="rId177"/>
                    <a:srcRect b="0" l="0" r="0" t="0"/>
                    <a:stretch>
                      <a:fillRect/>
                    </a:stretch>
                  </pic:blipFill>
                  <pic:spPr>
                    <a:xfrm>
                      <a:off x="0" y="0"/>
                      <a:ext cx="1893094" cy="247339"/>
                    </a:xfrm>
                    <a:prstGeom prst="rect"/>
                    <a:ln/>
                  </pic:spPr>
                </pic:pic>
              </a:graphicData>
            </a:graphic>
          </wp:inline>
        </w:drawing>
      </w:r>
      <w:r w:rsidDel="00000000" w:rsidR="00000000" w:rsidRPr="00000000">
        <w:rPr>
          <w:rFonts w:ascii="Arial" w:cs="Arial" w:eastAsia="Arial" w:hAnsi="Arial"/>
          <w:color w:val="1f1f1f"/>
          <w:rtl w:val="0"/>
        </w:rPr>
        <w:t xml:space="preserve">) aşıldığında, bankaların kredi/mevduat oranı (</w:t>
      </w:r>
      <w:r w:rsidDel="00000000" w:rsidR="00000000" w:rsidRPr="00000000">
        <w:rPr>
          <w:rFonts w:ascii="Arial" w:cs="Arial" w:eastAsia="Arial" w:hAnsi="Arial"/>
          <w:color w:val="1f1f1f"/>
        </w:rPr>
        <w:drawing>
          <wp:inline distB="19050" distT="19050" distL="19050" distR="19050">
            <wp:extent cx="451544" cy="249790"/>
            <wp:effectExtent b="0" l="0" r="0" t="0"/>
            <wp:docPr id="175" name="image139.png"/>
            <a:graphic>
              <a:graphicData uri="http://schemas.openxmlformats.org/drawingml/2006/picture">
                <pic:pic>
                  <pic:nvPicPr>
                    <pic:cNvPr id="0" name="image139.png"/>
                    <pic:cNvPicPr preferRelativeResize="0"/>
                  </pic:nvPicPr>
                  <pic:blipFill>
                    <a:blip r:embed="rId178"/>
                    <a:srcRect b="0" l="0" r="0" t="0"/>
                    <a:stretch>
                      <a:fillRect/>
                    </a:stretch>
                  </pic:blipFill>
                  <pic:spPr>
                    <a:xfrm>
                      <a:off x="0" y="0"/>
                      <a:ext cx="451544" cy="249790"/>
                    </a:xfrm>
                    <a:prstGeom prst="rect"/>
                    <a:ln/>
                  </pic:spPr>
                </pic:pic>
              </a:graphicData>
            </a:graphic>
          </wp:inline>
        </w:drawing>
      </w:r>
      <w:r w:rsidDel="00000000" w:rsidR="00000000" w:rsidRPr="00000000">
        <w:rPr>
          <w:rFonts w:ascii="Arial" w:cs="Arial" w:eastAsia="Arial" w:hAnsi="Arial"/>
          <w:color w:val="1f1f1f"/>
          <w:rtl w:val="0"/>
        </w:rPr>
        <w:t xml:space="preserve">) için tavan %100 olarak sabitlenir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Gayrimenkul ve tüketici kredilerinde LTV (Kredi/Değer) oranı dinamik olarak %50 seviyesine çekilir; bankaların sermaye yeterlilik tamponuna zorunlu ek %3 kontr-döngüsel sermaye karşılığı eklenir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Katman 5: Liyakat ve Epistemik Bağımsızlık Mührü</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Merkez bankası başkanlığı, BDDK, SPK ve TÜİK yönetimleri yürütme erkinin tek taraflı tasarrufundan arındırılır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Başkan ve kurul üyeleri, 5 yıllık sabit süreyle atanır; görev süreleri dolmadan Cumhurbaşkanlığı kararnamesiyle görevden alınamazlar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Görevden alma yalnızca ağır adli suç durumunda Yargıtay ve Danıştay ortak genel kurulunun üçte iki çoğunluğuyla onaylanabilir.</w:t>
      </w:r>
    </w:p>
    <w:p w:rsidR="00000000" w:rsidDel="00000000" w:rsidP="00000000" w:rsidRDefault="00000000" w:rsidRPr="00000000" w14:paraId="000002B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Bütçe sürtünmesini (</w:t>
      </w:r>
      <w:r w:rsidDel="00000000" w:rsidR="00000000" w:rsidRPr="00000000">
        <w:rPr>
          <w:rFonts w:ascii="Arial" w:cs="Arial" w:eastAsia="Arial" w:hAnsi="Arial"/>
          <w:color w:val="1f1f1f"/>
        </w:rPr>
        <w:drawing>
          <wp:inline distB="19050" distT="19050" distL="19050" distR="19050">
            <wp:extent cx="797272" cy="208809"/>
            <wp:effectExtent b="0" l="0" r="0" t="0"/>
            <wp:docPr id="169" name="image9.png"/>
            <a:graphic>
              <a:graphicData uri="http://schemas.openxmlformats.org/drawingml/2006/picture">
                <pic:pic>
                  <pic:nvPicPr>
                    <pic:cNvPr id="0" name="image9.png"/>
                    <pic:cNvPicPr preferRelativeResize="0"/>
                  </pic:nvPicPr>
                  <pic:blipFill>
                    <a:blip r:embed="rId159"/>
                    <a:srcRect b="0" l="0" r="0" t="0"/>
                    <a:stretch>
                      <a:fillRect/>
                    </a:stretch>
                  </pic:blipFill>
                  <pic:spPr>
                    <a:xfrm>
                      <a:off x="0" y="0"/>
                      <a:ext cx="797272" cy="208809"/>
                    </a:xfrm>
                    <a:prstGeom prst="rect"/>
                    <a:ln/>
                  </pic:spPr>
                </pic:pic>
              </a:graphicData>
            </a:graphic>
          </wp:inline>
        </w:drawing>
      </w:r>
      <w:r w:rsidDel="00000000" w:rsidR="00000000" w:rsidRPr="00000000">
        <w:rPr>
          <w:rFonts w:ascii="Arial" w:cs="Arial" w:eastAsia="Arial" w:hAnsi="Arial"/>
          <w:color w:val="1f1f1f"/>
          <w:rtl w:val="0"/>
        </w:rPr>
        <w:t xml:space="preserve">) düşürmek amacıyla Kamu İhale Kanunu'ndaki tüm istisna maddeleri (21/b vb.) ilga edilerek tam açık ihale rejimine dönülür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8: Daubert Tier-1 Kanıt ve Adli Doğruluk Tablosu</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adli doğruluk tablosu; bu raporda sunulan 12 tarihsel krizin, ekonofiziksel formüllerin ve makro bulguların birincil fiziksel kanıt zincirini FRE 702 ve Daubert Tier-1 federal delil standardında tescil eder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İncelenen Kriz / Değişken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Fiziksel Kanıt &amp; Birincil Kaynak (TCMB, BIS, IMF, TÜİK, Resmi Gazete)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Çıkarımı / Ekonofiziksel Teşhis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Epistemik Etiket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1994 Likidite &amp; Hazine Bonosu Çöküşü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Resmî Gazete 5 Nisan 1994 İstikrar Kararları; TCMB Gecelik Faiz Verisi (%7000); 3 Banka Tasfiye Kararı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Hazine avanslarıyla emisyon patlaması; kontrolsüz </w:t>
            </w:r>
            <w:r w:rsidDel="00000000" w:rsidR="00000000" w:rsidRPr="00000000">
              <w:rPr>
                <w:rFonts w:ascii="Arial" w:cs="Arial" w:eastAsia="Arial" w:hAnsi="Arial"/>
                <w:color w:val="1f1f1f"/>
              </w:rPr>
              <w:drawing>
                <wp:inline distB="19050" distT="19050" distL="19050" distR="19050">
                  <wp:extent cx="272950" cy="216478"/>
                  <wp:effectExtent b="0" l="0" r="0" t="0"/>
                  <wp:docPr id="166" name="image114.png"/>
                  <a:graphic>
                    <a:graphicData uri="http://schemas.openxmlformats.org/drawingml/2006/picture">
                      <pic:pic>
                        <pic:nvPicPr>
                          <pic:cNvPr id="0" name="image114.png"/>
                          <pic:cNvPicPr preferRelativeResize="0"/>
                        </pic:nvPicPr>
                        <pic:blipFill>
                          <a:blip r:embed="rId28"/>
                          <a:srcRect b="0" l="0" r="0" t="0"/>
                          <a:stretch>
                            <a:fillRect/>
                          </a:stretch>
                        </pic:blipFill>
                        <pic:spPr>
                          <a:xfrm>
                            <a:off x="0" y="0"/>
                            <a:ext cx="272950" cy="216478"/>
                          </a:xfrm>
                          <a:prstGeom prst="rect"/>
                          <a:ln/>
                        </pic:spPr>
                      </pic:pic>
                    </a:graphicData>
                  </a:graphic>
                </wp:inline>
              </w:drawing>
            </w:r>
            <w:r w:rsidDel="00000000" w:rsidR="00000000" w:rsidRPr="00000000">
              <w:rPr>
                <w:rFonts w:ascii="Arial" w:cs="Arial" w:eastAsia="Arial" w:hAnsi="Arial"/>
                <w:color w:val="1f1f1f"/>
                <w:rtl w:val="0"/>
              </w:rPr>
              <w:t xml:space="preserve"> genişlemesinin Dirac kur şoku doğurması (F01, F06)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Kasım 2000 Likidite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IMF Stand-By Niyet Mektubu (Aralık 2000); Demirbank TMSF Devir Kararı; TCMB Net İç Varlıklar Tablosu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Sabit çıpa altında faiz arbitrajı çöküşü; aktif-pasif vade uyumsuzluğu patlaması (F29, B-02)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Şubat 2001 Bankacılık Çöküşü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Analitik Bilançosu (19–21 Şubat 2001); Gecelik Faiz %7500; 22 Banka TMSF Devri; BDDK 2001 Yeniden Yapılandırma Raporu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Battiston DebtRank kaskad iflası; </w:t>
            </w:r>
            <w:r w:rsidDel="00000000" w:rsidR="00000000" w:rsidRPr="00000000">
              <w:rPr>
                <w:rFonts w:ascii="Arial" w:cs="Arial" w:eastAsia="Arial" w:hAnsi="Arial"/>
                <w:color w:val="1f1f1f"/>
              </w:rPr>
              <w:drawing>
                <wp:inline distB="19050" distT="19050" distL="19050" distR="19050">
                  <wp:extent cx="852041" cy="220190"/>
                  <wp:effectExtent b="0" l="0" r="0" t="0"/>
                  <wp:docPr id="168" name="image137.png"/>
                  <a:graphic>
                    <a:graphicData uri="http://schemas.openxmlformats.org/drawingml/2006/picture">
                      <pic:pic>
                        <pic:nvPicPr>
                          <pic:cNvPr id="0" name="image137.png"/>
                          <pic:cNvPicPr preferRelativeResize="0"/>
                        </pic:nvPicPr>
                        <pic:blipFill>
                          <a:blip r:embed="rId179"/>
                          <a:srcRect b="0" l="0" r="0" t="0"/>
                          <a:stretch>
                            <a:fillRect/>
                          </a:stretch>
                        </pic:blipFill>
                        <pic:spPr>
                          <a:xfrm>
                            <a:off x="0" y="0"/>
                            <a:ext cx="852041" cy="220190"/>
                          </a:xfrm>
                          <a:prstGeom prst="rect"/>
                          <a:ln/>
                        </pic:spPr>
                      </pic:pic>
                    </a:graphicData>
                  </a:graphic>
                </wp:inline>
              </w:drawing>
            </w:r>
            <w:r w:rsidDel="00000000" w:rsidR="00000000" w:rsidRPr="00000000">
              <w:rPr>
                <w:rFonts w:ascii="Arial" w:cs="Arial" w:eastAsia="Arial" w:hAnsi="Arial"/>
                <w:color w:val="1f1f1f"/>
                <w:rtl w:val="0"/>
              </w:rPr>
              <w:t xml:space="preserve"> devalüasyon faz geçişi (F06, F67, A-02)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Mayıs 2006 GOP Satış Dalgası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PPK Kararları (7 ve 25 Haziran 2006); Politika Faizi 400 bps Artış Tutanakları; Cari Açık / GSYİH %6.1 Bülteni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Sıcak para bağımlı modelde Calvo ani duruş kırılganlığı (M-06, F05)</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2008 Küresel Likidite Bulaşması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TÜİK 2009 Büyüme İstatistiği (-%4.7); Sanayi Üretim Endeksi (-%14); Türkiye CDS Verisi (800+ bps)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talep çöküşü ve özel sektör dış borç rollover donması; Diebold-Yılmaz şok ithalatı (F63, M-07)</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2013 Gezi &amp; Fed Taper Tantrum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 FOMC Mayıs 2013 Tutanakları; TCMB Faiz Koridoru Bülteni; BIST 100 Dolar Bazlı Tepe Noktası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Sermaye akımı tersine dönüşü; Sornette LPPLS balon tekilliğinin patlaması (F60, E-02)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2016 Kur &amp; Güvenlik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Moody's &amp; S&amp;P Kredi Not İndirim Bildirileri; Hazine KGF Protokolü (250 Milyar TL Kredi Hacmi)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Siyasi kutuplaşma altında Ponzi kredi genişlemesi; Acemoğlu </w:t>
            </w:r>
            <w:r w:rsidDel="00000000" w:rsidR="00000000" w:rsidRPr="00000000">
              <w:rPr>
                <w:rFonts w:ascii="Arial" w:cs="Arial" w:eastAsia="Arial" w:hAnsi="Arial"/>
                <w:color w:val="1f1f1f"/>
              </w:rPr>
              <w:drawing>
                <wp:inline distB="19050" distT="19050" distL="19050" distR="19050">
                  <wp:extent cx="913061" cy="218754"/>
                  <wp:effectExtent b="0" l="0" r="0" t="0"/>
                  <wp:docPr id="167" name="image17.png"/>
                  <a:graphic>
                    <a:graphicData uri="http://schemas.openxmlformats.org/drawingml/2006/picture">
                      <pic:pic>
                        <pic:nvPicPr>
                          <pic:cNvPr id="0" name="image17.png"/>
                          <pic:cNvPicPr preferRelativeResize="0"/>
                        </pic:nvPicPr>
                        <pic:blipFill>
                          <a:blip r:embed="rId103"/>
                          <a:srcRect b="0" l="0" r="0" t="0"/>
                          <a:stretch>
                            <a:fillRect/>
                          </a:stretch>
                        </pic:blipFill>
                        <pic:spPr>
                          <a:xfrm>
                            <a:off x="0" y="0"/>
                            <a:ext cx="913061" cy="218754"/>
                          </a:xfrm>
                          <a:prstGeom prst="rect"/>
                          <a:ln/>
                        </pic:spPr>
                      </pic:pic>
                    </a:graphicData>
                  </a:graphic>
                </wp:inline>
              </w:drawing>
            </w:r>
            <w:r w:rsidDel="00000000" w:rsidR="00000000" w:rsidRPr="00000000">
              <w:rPr>
                <w:rFonts w:ascii="Arial" w:cs="Arial" w:eastAsia="Arial" w:hAnsi="Arial"/>
                <w:color w:val="1f1f1f"/>
                <w:rtl w:val="0"/>
              </w:rPr>
              <w:t xml:space="preserve"> çarpanı tırmanışı (F08, F38)</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Ağustos 2018 Rahip Brunson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Eylül 2018 PPK Kararı (%24 Faiz); ABD Hazine Yaptırım Kararları; USD/TRY 7.20 Seviyesi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KGF aşırı ısınmasının Dirac kur sıçraması üretmesi; </w:t>
            </w:r>
            <w:r w:rsidDel="00000000" w:rsidR="00000000" w:rsidRPr="00000000">
              <w:rPr>
                <w:rFonts w:ascii="Arial" w:cs="Arial" w:eastAsia="Arial" w:hAnsi="Arial"/>
                <w:color w:val="1f1f1f"/>
              </w:rPr>
              <w:drawing>
                <wp:inline distB="19050" distT="19050" distL="19050" distR="19050">
                  <wp:extent cx="900559" cy="218030"/>
                  <wp:effectExtent b="0" l="0" r="0" t="0"/>
                  <wp:docPr id="163" name="image70.png"/>
                  <a:graphic>
                    <a:graphicData uri="http://schemas.openxmlformats.org/drawingml/2006/picture">
                      <pic:pic>
                        <pic:nvPicPr>
                          <pic:cNvPr id="0" name="image70.png"/>
                          <pic:cNvPicPr preferRelativeResize="0"/>
                        </pic:nvPicPr>
                        <pic:blipFill>
                          <a:blip r:embed="rId149"/>
                          <a:srcRect b="0" l="0" r="0" t="0"/>
                          <a:stretch>
                            <a:fillRect/>
                          </a:stretch>
                        </pic:blipFill>
                        <pic:spPr>
                          <a:xfrm>
                            <a:off x="0" y="0"/>
                            <a:ext cx="900559" cy="218030"/>
                          </a:xfrm>
                          <a:prstGeom prst="rect"/>
                          <a:ln/>
                        </pic:spPr>
                      </pic:pic>
                    </a:graphicData>
                  </a:graphic>
                </wp:inline>
              </w:drawing>
            </w:r>
            <w:r w:rsidDel="00000000" w:rsidR="00000000" w:rsidRPr="00000000">
              <w:rPr>
                <w:rFonts w:ascii="Arial" w:cs="Arial" w:eastAsia="Arial" w:hAnsi="Arial"/>
                <w:color w:val="1f1f1f"/>
                <w:rtl w:val="0"/>
              </w:rPr>
              <w:t xml:space="preserve"> bilişsel inatlaşma tescili (F12, F13)</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2020 Pandemi &amp; 128 Milyar $ Rezerv Boşalması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Haftalık Rezerv Tabloları; BDDK Kamu Bankaları Döviz Pozisyonu; Berat Albayrak İstifa Açıklaması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Gizli protokollerle rezerv barajının eritilmesi; Prigogine denge-dışı rezerv iflası (F78, M-01)</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Mart 2021 Naci Ağbal Görevden Alma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Resmî Gazete 20 Mart 2021 Tarihli Cumhurbaşkanlığı Kararnamesi; BIST Devre Kesici Kütüğü</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Kurumsal özerklik çöküşü; Kalman kazancı gerçeklik donması ve güven buharlaşması (F14, N-04)</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2021 Güz–2023 Nas / KKM Deneyi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TÜİK TÜFE Bülteni (%85.5); Resmî Gazete KKM Tebliğleri; TCMB Swap Hariç Net Rezerv Tablosu (-$65B)</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Negatif reel faiz deneyinin Soddy </w:t>
            </w:r>
            <w:r w:rsidDel="00000000" w:rsidR="00000000" w:rsidRPr="00000000">
              <w:rPr>
                <w:rFonts w:ascii="Arial" w:cs="Arial" w:eastAsia="Arial" w:hAnsi="Arial"/>
                <w:color w:val="1f1f1f"/>
              </w:rPr>
              <w:drawing>
                <wp:inline distB="19050" distT="19050" distL="19050" distR="19050">
                  <wp:extent cx="739230" cy="217978"/>
                  <wp:effectExtent b="0" l="0" r="0" t="0"/>
                  <wp:docPr id="162"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739230" cy="217978"/>
                          </a:xfrm>
                          <a:prstGeom prst="rect"/>
                          <a:ln/>
                        </pic:spPr>
                      </pic:pic>
                    </a:graphicData>
                  </a:graphic>
                </wp:inline>
              </w:drawing>
            </w:r>
            <w:r w:rsidDel="00000000" w:rsidR="00000000" w:rsidRPr="00000000">
              <w:rPr>
                <w:rFonts w:ascii="Arial" w:cs="Arial" w:eastAsia="Arial" w:hAnsi="Arial"/>
                <w:color w:val="1f1f1f"/>
                <w:rtl w:val="0"/>
              </w:rPr>
              <w:t xml:space="preserve"> tekilliği üretmesi; René Thom Cusp çatallanma çöküşü (F79, E-03)</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2024–2026 Dezenflasyon &amp; Kemer Sıkma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PPK Kararı (%50 Politika Faizi); SBB Bütçe Gerçekleşmeleri (</w:t>
            </w:r>
            <w:r w:rsidDel="00000000" w:rsidR="00000000" w:rsidRPr="00000000">
              <w:rPr>
                <w:rFonts w:ascii="Arial" w:cs="Arial" w:eastAsia="Arial" w:hAnsi="Arial"/>
                <w:color w:val="1f1f1f"/>
              </w:rPr>
              <w:drawing>
                <wp:inline distB="19050" distT="19050" distL="19050" distR="19050">
                  <wp:extent cx="797272" cy="208809"/>
                  <wp:effectExtent b="0" l="0" r="0" t="0"/>
                  <wp:docPr id="165" name="image9.png"/>
                  <a:graphic>
                    <a:graphicData uri="http://schemas.openxmlformats.org/drawingml/2006/picture">
                      <pic:pic>
                        <pic:nvPicPr>
                          <pic:cNvPr id="0" name="image9.png"/>
                          <pic:cNvPicPr preferRelativeResize="0"/>
                        </pic:nvPicPr>
                        <pic:blipFill>
                          <a:blip r:embed="rId159"/>
                          <a:srcRect b="0" l="0" r="0" t="0"/>
                          <a:stretch>
                            <a:fillRect/>
                          </a:stretch>
                        </pic:blipFill>
                        <pic:spPr>
                          <a:xfrm>
                            <a:off x="0" y="0"/>
                            <a:ext cx="797272" cy="208809"/>
                          </a:xfrm>
                          <a:prstGeom prst="rect"/>
                          <a:ln/>
                        </pic:spPr>
                      </pic:pic>
                    </a:graphicData>
                  </a:graphic>
                </wp:inline>
              </w:drawing>
            </w:r>
            <w:r w:rsidDel="00000000" w:rsidR="00000000" w:rsidRPr="00000000">
              <w:rPr>
                <w:rFonts w:ascii="Arial" w:cs="Arial" w:eastAsia="Arial" w:hAnsi="Arial"/>
                <w:color w:val="1f1f1f"/>
                <w:rtl w:val="0"/>
              </w:rPr>
              <w:t xml:space="preserve">); OECD PISA 2022 Ham Verisi (%4.2)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Yapışkan stagflasyon rezonansı (F88); 40B$ Carry Trade ters ani duruş riski; </w:t>
            </w:r>
            <w:r w:rsidDel="00000000" w:rsidR="00000000" w:rsidRPr="00000000">
              <w:rPr>
                <w:rFonts w:ascii="Arial" w:cs="Arial" w:eastAsia="Arial" w:hAnsi="Arial"/>
                <w:color w:val="1f1f1f"/>
              </w:rPr>
              <w:drawing>
                <wp:inline distB="19050" distT="19050" distL="19050" distR="19050">
                  <wp:extent cx="248989" cy="210683"/>
                  <wp:effectExtent b="0" l="0" r="0" t="0"/>
                  <wp:docPr id="164" name="image12.png"/>
                  <a:graphic>
                    <a:graphicData uri="http://schemas.openxmlformats.org/drawingml/2006/picture">
                      <pic:pic>
                        <pic:nvPicPr>
                          <pic:cNvPr id="0" name="image12.png"/>
                          <pic:cNvPicPr preferRelativeResize="0"/>
                        </pic:nvPicPr>
                        <pic:blipFill>
                          <a:blip r:embed="rId160"/>
                          <a:srcRect b="0" l="0" r="0" t="0"/>
                          <a:stretch>
                            <a:fillRect/>
                          </a:stretch>
                        </pic:blipFill>
                        <pic:spPr>
                          <a:xfrm>
                            <a:off x="0" y="0"/>
                            <a:ext cx="248989" cy="210683"/>
                          </a:xfrm>
                          <a:prstGeom prst="rect"/>
                          <a:ln/>
                        </pic:spPr>
                      </pic:pic>
                    </a:graphicData>
                  </a:graphic>
                </wp:inline>
              </w:drawing>
            </w:r>
            <w:r w:rsidDel="00000000" w:rsidR="00000000" w:rsidRPr="00000000">
              <w:rPr>
                <w:rFonts w:ascii="Arial" w:cs="Arial" w:eastAsia="Arial" w:hAnsi="Arial"/>
                <w:color w:val="1f1f1f"/>
                <w:rtl w:val="0"/>
              </w:rPr>
              <w:t xml:space="preserve"> kuşak kapanı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TBML Dış Ticaret Anomalileri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BM COMTRADE İthalat/İhracat Ayna Kayıtları; GFI Yıllık İhraç/İthal Veri Uyumsuzluk Kütüğü</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Faturalandırma manipülasyonuyla kontrolsüz sermaye transferi tescili (TBML_{Gap})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Benford Kanunu Veri Manipülasyonu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TÜİK 2021–2023 Madde Sepeti Fiyat Serileri; Sayıştay Denetim Raporları İlk Basamak Dağılımı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Resmi fiyat verilerinde doğal frekans dışına taşan adli manipülasyon sapması (</w:t>
            </w:r>
            <w:r w:rsidDel="00000000" w:rsidR="00000000" w:rsidRPr="00000000">
              <w:rPr>
                <w:rFonts w:ascii="Arial" w:cs="Arial" w:eastAsia="Arial" w:hAnsi="Arial"/>
                <w:color w:val="1f1f1f"/>
              </w:rPr>
              <w:drawing>
                <wp:inline distB="19050" distT="19050" distL="19050" distR="19050">
                  <wp:extent cx="1190177" cy="218993"/>
                  <wp:effectExtent b="0" l="0" r="0" t="0"/>
                  <wp:docPr id="161" name="image165.png"/>
                  <a:graphic>
                    <a:graphicData uri="http://schemas.openxmlformats.org/drawingml/2006/picture">
                      <pic:pic>
                        <pic:nvPicPr>
                          <pic:cNvPr id="0" name="image165.png"/>
                          <pic:cNvPicPr preferRelativeResize="0"/>
                        </pic:nvPicPr>
                        <pic:blipFill>
                          <a:blip r:embed="rId180"/>
                          <a:srcRect b="0" l="0" r="0" t="0"/>
                          <a:stretch>
                            <a:fillRect/>
                          </a:stretch>
                        </pic:blipFill>
                        <pic:spPr>
                          <a:xfrm>
                            <a:off x="0" y="0"/>
                            <a:ext cx="1190177" cy="218993"/>
                          </a:xfrm>
                          <a:prstGeom prst="rect"/>
                          <a:ln/>
                        </pic:spPr>
                      </pic:pic>
                    </a:graphicData>
                  </a:graphic>
                </wp:inline>
              </w:drawing>
            </w:r>
            <w:r w:rsidDel="00000000" w:rsidR="00000000" w:rsidRPr="00000000">
              <w:rPr>
                <w:rFonts w:ascii="Arial" w:cs="Arial" w:eastAsia="Arial" w:hAnsi="Arial"/>
                <w:color w:val="1f1f1f"/>
                <w:rtl w:val="0"/>
              </w:rPr>
              <w:t xml:space="preserve">) (F53, K-02)</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BOTAŞ Rusya Gaz Borcu Ertelemesi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ve Tabii Kaynaklar Bakanlığı Açıklamaları (Mayıs 2023); Reuters/Bloomberg Enerji Borç Kütüğü</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Bilanço dışı yaklaşık 20 Milyar Dolar yükümlülük ertelemesiyle rezerv açığının maskelenmesi</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TCMB İkili Swap Anlaşmaları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Uluslararası Rezervler ve Döviz Likiditesi Tablosu; BAE, Katar, Çin, Kore MB Anlaşmaları</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Şartlı borçlanmayla brüt rezerv illüzyonu üretilmesi (Toplam 28 Milyar Dolar swap stoku)</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17]</w:t>
            </w:r>
          </w:p>
        </w:tc>
      </w:tr>
    </w:tbl>
    <w:p w:rsidR="00000000" w:rsidDel="00000000" w:rsidP="00000000" w:rsidRDefault="00000000" w:rsidRPr="00000000" w14:paraId="0000030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3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01_T2SAIM_EWS_METODOLOJI_VE_EPISTEMOLOJIK_TEMELLER_5N1K.md.docx</w:t>
      </w:r>
    </w:p>
    <w:p w:rsidR="00000000" w:rsidDel="00000000" w:rsidP="00000000" w:rsidRDefault="00000000" w:rsidRPr="00000000" w14:paraId="000003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EWS TÜRKİYE KÖPÜRTÜLMÜŞ PARA OTOPSİSİ VE TÜRKİYE 30+ YILLIK MASTER GÖZLEMEVİ RAPORU.md</w:t>
      </w:r>
    </w:p>
    <w:p w:rsidR="00000000" w:rsidDel="00000000" w:rsidP="00000000" w:rsidRDefault="00000000" w:rsidRPr="00000000" w14:paraId="000003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03_T2SAIM_EWS_88_KANONIK_FORMUL_VE_EKONOFİZİK_KATMANLARI_5N1K.md.docx</w:t>
      </w:r>
    </w:p>
    <w:p w:rsidR="00000000" w:rsidDel="00000000" w:rsidP="00000000" w:rsidRDefault="00000000" w:rsidRPr="00000000" w14:paraId="000003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3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14_T2SAIM_TURKEY_12_CRISES_EXHAUSTIVE_FORENSIC_REPORT.md</w:t>
      </w:r>
    </w:p>
    <w:p w:rsidR="00000000" w:rsidDel="00000000" w:rsidP="00000000" w:rsidRDefault="00000000" w:rsidRPr="00000000" w14:paraId="000003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13_T2SAIM_TURKEY_30Y_FORENSIC_CRISIS_MASTER_OBSERVATORY.html</w:t>
      </w:r>
    </w:p>
    <w:p w:rsidR="00000000" w:rsidDel="00000000" w:rsidP="00000000" w:rsidRDefault="00000000" w:rsidRPr="00000000" w14:paraId="000003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02_T2SAIM_EWS_NOROMEKANIK_AMIGDALA_VE_BILISSEL_CIHAZ_5N1K.md.docx</w:t>
      </w:r>
    </w:p>
    <w:p w:rsidR="00000000" w:rsidDel="00000000" w:rsidP="00000000" w:rsidRDefault="00000000" w:rsidRPr="00000000" w14:paraId="000003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00_T2SAIM_32_KRiZ_GOSTERGESI_VE_MASTER_UCI_BIRLESIK_KULLIYATI.md</w:t>
      </w:r>
    </w:p>
    <w:p w:rsidR="00000000" w:rsidDel="00000000" w:rsidP="00000000" w:rsidRDefault="00000000" w:rsidRPr="00000000" w14:paraId="000003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T2SAIM_CORE_20_ULKE_KRIZ_TESPIT_VE_KRONOLOJI_KONSOLIDE_RAPORU.md</w:t>
      </w:r>
    </w:p>
    <w:p w:rsidR="00000000" w:rsidDel="00000000" w:rsidP="00000000" w:rsidRDefault="00000000" w:rsidRPr="00000000" w14:paraId="000003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Commodity Trading and Illicit Financial Flows - OpenEdition Journals, </w:t>
      </w:r>
      <w:hyperlink r:id="rId181">
        <w:r w:rsidDel="00000000" w:rsidR="00000000" w:rsidRPr="00000000">
          <w:rPr>
            <w:rFonts w:ascii="Arial" w:cs="Arial" w:eastAsia="Arial" w:hAnsi="Arial"/>
            <w:color w:val="0000ee"/>
            <w:sz w:val="24"/>
            <w:szCs w:val="24"/>
            <w:u w:val="single"/>
            <w:rtl w:val="0"/>
          </w:rPr>
          <w:t xml:space="preserve">https://journals.openedition.org/poldev/2054</w:t>
        </w:r>
      </w:hyperlink>
      <w:r w:rsidDel="00000000" w:rsidR="00000000" w:rsidRPr="00000000">
        <w:rPr>
          <w:rtl w:val="0"/>
        </w:rPr>
      </w:r>
    </w:p>
    <w:p w:rsidR="00000000" w:rsidDel="00000000" w:rsidP="00000000" w:rsidRDefault="00000000" w:rsidRPr="00000000" w14:paraId="000003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Illicit Financial Flows from Developing Countries: 2004-2013, </w:t>
      </w:r>
      <w:hyperlink r:id="rId182">
        <w:r w:rsidDel="00000000" w:rsidR="00000000" w:rsidRPr="00000000">
          <w:rPr>
            <w:rFonts w:ascii="Arial" w:cs="Arial" w:eastAsia="Arial" w:hAnsi="Arial"/>
            <w:color w:val="0000ee"/>
            <w:sz w:val="24"/>
            <w:szCs w:val="24"/>
            <w:u w:val="single"/>
            <w:rtl w:val="0"/>
          </w:rPr>
          <w:t xml:space="preserve">https://financialtransparency.org/wp-content/uploads/2015/12/IFF-Update_2015-Final.pdf</w:t>
        </w:r>
      </w:hyperlink>
      <w:r w:rsidDel="00000000" w:rsidR="00000000" w:rsidRPr="00000000">
        <w:rPr>
          <w:rtl w:val="0"/>
        </w:rPr>
      </w:r>
    </w:p>
    <w:p w:rsidR="00000000" w:rsidDel="00000000" w:rsidP="00000000" w:rsidRDefault="00000000" w:rsidRPr="00000000" w14:paraId="000003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Illicit Financial Flows via Trade Mis-invoicing, </w:t>
      </w:r>
      <w:hyperlink r:id="rId183">
        <w:r w:rsidDel="00000000" w:rsidR="00000000" w:rsidRPr="00000000">
          <w:rPr>
            <w:rFonts w:ascii="Arial" w:cs="Arial" w:eastAsia="Arial" w:hAnsi="Arial"/>
            <w:color w:val="0000ee"/>
            <w:sz w:val="24"/>
            <w:szCs w:val="24"/>
            <w:u w:val="single"/>
            <w:rtl w:val="0"/>
          </w:rPr>
          <w:t xml:space="preserve">https://www.wcoomd.org/-/media/wco/public/global/pdf/media/newsroom/reports/2018/wco-study-report-on-iffs_tm.pdf?la=fr</w:t>
        </w:r>
      </w:hyperlink>
      <w:r w:rsidDel="00000000" w:rsidR="00000000" w:rsidRPr="00000000">
        <w:rPr>
          <w:rtl w:val="0"/>
        </w:rPr>
      </w:r>
    </w:p>
    <w:p w:rsidR="00000000" w:rsidDel="00000000" w:rsidP="00000000" w:rsidRDefault="00000000" w:rsidRPr="00000000" w14:paraId="000003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Dönmez sonunda itiraf etti: Rusya Türkiye'nin doğalgaz borcunu, </w:t>
      </w:r>
      <w:hyperlink r:id="rId184">
        <w:r w:rsidDel="00000000" w:rsidR="00000000" w:rsidRPr="00000000">
          <w:rPr>
            <w:rFonts w:ascii="Arial" w:cs="Arial" w:eastAsia="Arial" w:hAnsi="Arial"/>
            <w:color w:val="0000ee"/>
            <w:sz w:val="24"/>
            <w:szCs w:val="24"/>
            <w:u w:val="single"/>
            <w:rtl w:val="0"/>
          </w:rPr>
          <w:t xml:space="preserve">https://www.sozcu.com.tr/donmez-rusya-turkiyenin-dogalgaz-borcunu-erteledi-iddialarini-dogruladi-wp7672748</w:t>
        </w:r>
      </w:hyperlink>
      <w:r w:rsidDel="00000000" w:rsidR="00000000" w:rsidRPr="00000000">
        <w:rPr>
          <w:rtl w:val="0"/>
        </w:rPr>
      </w:r>
    </w:p>
    <w:p w:rsidR="00000000" w:rsidDel="00000000" w:rsidP="00000000" w:rsidRDefault="00000000" w:rsidRPr="00000000" w14:paraId="000003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Güney Kore ile 2 milyar dolarlık swap anlaşması yapıldı - 10Haber.net, </w:t>
      </w:r>
      <w:hyperlink r:id="rId185">
        <w:r w:rsidDel="00000000" w:rsidR="00000000" w:rsidRPr="00000000">
          <w:rPr>
            <w:rFonts w:ascii="Arial" w:cs="Arial" w:eastAsia="Arial" w:hAnsi="Arial"/>
            <w:color w:val="0000ee"/>
            <w:sz w:val="24"/>
            <w:szCs w:val="24"/>
            <w:u w:val="single"/>
            <w:rtl w:val="0"/>
          </w:rPr>
          <w:t xml:space="preserve">https://10haber.net/ekonomi/guney-kore-ile-2-milyar-dolarlik-swap-anlasmasi-yapildi-43126/</w:t>
        </w:r>
      </w:hyperlink>
      <w:r w:rsidDel="00000000" w:rsidR="00000000" w:rsidRPr="00000000">
        <w:rPr>
          <w:rtl w:val="0"/>
        </w:rPr>
      </w:r>
    </w:p>
    <w:p w:rsidR="00000000" w:rsidDel="00000000" w:rsidP="00000000" w:rsidRDefault="00000000" w:rsidRPr="00000000" w14:paraId="000003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TCMB'nin swap anlaşmaları 28 milyar dolara ulaştı - Anadolu Ajansı, </w:t>
      </w:r>
      <w:hyperlink r:id="rId186">
        <w:r w:rsidDel="00000000" w:rsidR="00000000" w:rsidRPr="00000000">
          <w:rPr>
            <w:rFonts w:ascii="Arial" w:cs="Arial" w:eastAsia="Arial" w:hAnsi="Arial"/>
            <w:color w:val="0000ee"/>
            <w:sz w:val="24"/>
            <w:szCs w:val="24"/>
            <w:u w:val="single"/>
            <w:rtl w:val="0"/>
          </w:rPr>
          <w:t xml:space="preserve">https://www.aa.com.tr/tr/ekonomi/tcmbnin-swap-anlasmalari-28-milyar-dolara-ulasti/2479257</w:t>
        </w:r>
      </w:hyperlink>
      <w:r w:rsidDel="00000000" w:rsidR="00000000" w:rsidRPr="00000000">
        <w:rPr>
          <w:rtl w:val="0"/>
        </w:rPr>
      </w:r>
    </w:p>
    <w:p w:rsidR="00000000" w:rsidDel="00000000" w:rsidP="00000000" w:rsidRDefault="00000000" w:rsidRPr="00000000" w14:paraId="000003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Rezervi swap'la şişirmeye devam: Güney Kore'yle 2 milyar dolarlık, </w:t>
      </w:r>
      <w:hyperlink r:id="rId187">
        <w:r w:rsidDel="00000000" w:rsidR="00000000" w:rsidRPr="00000000">
          <w:rPr>
            <w:rFonts w:ascii="Arial" w:cs="Arial" w:eastAsia="Arial" w:hAnsi="Arial"/>
            <w:color w:val="0000ee"/>
            <w:sz w:val="24"/>
            <w:szCs w:val="24"/>
            <w:u w:val="single"/>
            <w:rtl w:val="0"/>
          </w:rPr>
          <w:t xml:space="preserve">https://www.diken.com.tr/rezervi-swapla-sisirmeye-devam-guney-koreyle-2-milyar-dolarlik-anlasma/</w:t>
        </w:r>
      </w:hyperlink>
      <w:r w:rsidDel="00000000" w:rsidR="00000000" w:rsidRPr="00000000">
        <w:rPr>
          <w:rtl w:val="0"/>
        </w:rPr>
      </w:r>
    </w:p>
    <w:p w:rsidR="00000000" w:rsidDel="00000000" w:rsidP="00000000" w:rsidRDefault="00000000" w:rsidRPr="00000000" w14:paraId="000003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Swap yükümlülüğü 55,3 milyar dolar: Merkez Bankası rezervlerinde, </w:t>
      </w:r>
      <w:hyperlink r:id="rId188">
        <w:r w:rsidDel="00000000" w:rsidR="00000000" w:rsidRPr="00000000">
          <w:rPr>
            <w:rFonts w:ascii="Arial" w:cs="Arial" w:eastAsia="Arial" w:hAnsi="Arial"/>
            <w:color w:val="0000ee"/>
            <w:sz w:val="24"/>
            <w:szCs w:val="24"/>
            <w:u w:val="single"/>
            <w:rtl w:val="0"/>
          </w:rPr>
          <w:t xml:space="preserve">https://artigercek.com/ekonomi/swap-yukumlulugu-553-milyar-dolar-merkez-bankasi-rezervlerinde-katar-etkisi-130744h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6.png"/><Relationship Id="rId41" Type="http://schemas.openxmlformats.org/officeDocument/2006/relationships/image" Target="media/image23.png"/><Relationship Id="rId44" Type="http://schemas.openxmlformats.org/officeDocument/2006/relationships/image" Target="media/image34.png"/><Relationship Id="rId43" Type="http://schemas.openxmlformats.org/officeDocument/2006/relationships/image" Target="media/image28.png"/><Relationship Id="rId46" Type="http://schemas.openxmlformats.org/officeDocument/2006/relationships/image" Target="media/image16.png"/><Relationship Id="rId45" Type="http://schemas.openxmlformats.org/officeDocument/2006/relationships/image" Target="media/image66.png"/><Relationship Id="rId107" Type="http://schemas.openxmlformats.org/officeDocument/2006/relationships/image" Target="media/image119.png"/><Relationship Id="rId106" Type="http://schemas.openxmlformats.org/officeDocument/2006/relationships/image" Target="media/image110.png"/><Relationship Id="rId105" Type="http://schemas.openxmlformats.org/officeDocument/2006/relationships/image" Target="media/image107.png"/><Relationship Id="rId104" Type="http://schemas.openxmlformats.org/officeDocument/2006/relationships/image" Target="media/image29.png"/><Relationship Id="rId109" Type="http://schemas.openxmlformats.org/officeDocument/2006/relationships/image" Target="media/image117.png"/><Relationship Id="rId108" Type="http://schemas.openxmlformats.org/officeDocument/2006/relationships/image" Target="media/image111.png"/><Relationship Id="rId48" Type="http://schemas.openxmlformats.org/officeDocument/2006/relationships/image" Target="media/image11.png"/><Relationship Id="rId187" Type="http://schemas.openxmlformats.org/officeDocument/2006/relationships/hyperlink" Target="https://www.diken.com.tr/rezervi-swapla-sisirmeye-devam-guney-koreyle-2-milyar-dolarlik-anlasma/" TargetMode="External"/><Relationship Id="rId47" Type="http://schemas.openxmlformats.org/officeDocument/2006/relationships/image" Target="media/image18.png"/><Relationship Id="rId186" Type="http://schemas.openxmlformats.org/officeDocument/2006/relationships/hyperlink" Target="https://www.aa.com.tr/tr/ekonomi/tcmbnin-swap-anlasmalari-28-milyar-dolara-ulasti/2479257" TargetMode="External"/><Relationship Id="rId185" Type="http://schemas.openxmlformats.org/officeDocument/2006/relationships/hyperlink" Target="https://10haber.net/ekonomi/guney-kore-ile-2-milyar-dolarlik-swap-anlasmasi-yapildi-43126/" TargetMode="External"/><Relationship Id="rId49" Type="http://schemas.openxmlformats.org/officeDocument/2006/relationships/image" Target="media/image2.png"/><Relationship Id="rId184" Type="http://schemas.openxmlformats.org/officeDocument/2006/relationships/hyperlink" Target="https://www.sozcu.com.tr/donmez-rusya-turkiyenin-dogalgaz-borcunu-erteledi-iddialarini-dogruladi-wp7672748" TargetMode="External"/><Relationship Id="rId103" Type="http://schemas.openxmlformats.org/officeDocument/2006/relationships/image" Target="media/image17.png"/><Relationship Id="rId102" Type="http://schemas.openxmlformats.org/officeDocument/2006/relationships/image" Target="media/image134.png"/><Relationship Id="rId101" Type="http://schemas.openxmlformats.org/officeDocument/2006/relationships/image" Target="media/image136.png"/><Relationship Id="rId100" Type="http://schemas.openxmlformats.org/officeDocument/2006/relationships/image" Target="media/image133.png"/><Relationship Id="rId188" Type="http://schemas.openxmlformats.org/officeDocument/2006/relationships/hyperlink" Target="https://artigercek.com/ekonomi/swap-yukumlulugu-553-milyar-dolar-merkez-bankasi-rezervlerinde-katar-etkisi-130744h" TargetMode="External"/><Relationship Id="rId31" Type="http://schemas.openxmlformats.org/officeDocument/2006/relationships/image" Target="media/image150.png"/><Relationship Id="rId30" Type="http://schemas.openxmlformats.org/officeDocument/2006/relationships/image" Target="media/image142.png"/><Relationship Id="rId33" Type="http://schemas.openxmlformats.org/officeDocument/2006/relationships/image" Target="media/image152.png"/><Relationship Id="rId183" Type="http://schemas.openxmlformats.org/officeDocument/2006/relationships/hyperlink" Target="https://www.wcoomd.org/-/media/wco/public/global/pdf/media/newsroom/reports/2018/wco-study-report-on-iffs_tm.pdf?la=fr" TargetMode="External"/><Relationship Id="rId32" Type="http://schemas.openxmlformats.org/officeDocument/2006/relationships/image" Target="media/image147.png"/><Relationship Id="rId182" Type="http://schemas.openxmlformats.org/officeDocument/2006/relationships/hyperlink" Target="https://financialtransparency.org/wp-content/uploads/2015/12/IFF-Update_2015-Final.pdf" TargetMode="External"/><Relationship Id="rId35" Type="http://schemas.openxmlformats.org/officeDocument/2006/relationships/image" Target="media/image146.png"/><Relationship Id="rId181" Type="http://schemas.openxmlformats.org/officeDocument/2006/relationships/hyperlink" Target="https://journals.openedition.org/poldev/2054" TargetMode="External"/><Relationship Id="rId34" Type="http://schemas.openxmlformats.org/officeDocument/2006/relationships/image" Target="media/image158.png"/><Relationship Id="rId180" Type="http://schemas.openxmlformats.org/officeDocument/2006/relationships/image" Target="media/image165.png"/><Relationship Id="rId37" Type="http://schemas.openxmlformats.org/officeDocument/2006/relationships/image" Target="media/image25.png"/><Relationship Id="rId176" Type="http://schemas.openxmlformats.org/officeDocument/2006/relationships/image" Target="media/image149.png"/><Relationship Id="rId36" Type="http://schemas.openxmlformats.org/officeDocument/2006/relationships/image" Target="media/image55.png"/><Relationship Id="rId175" Type="http://schemas.openxmlformats.org/officeDocument/2006/relationships/image" Target="media/image148.png"/><Relationship Id="rId39" Type="http://schemas.openxmlformats.org/officeDocument/2006/relationships/image" Target="media/image22.png"/><Relationship Id="rId174" Type="http://schemas.openxmlformats.org/officeDocument/2006/relationships/image" Target="media/image143.png"/><Relationship Id="rId38" Type="http://schemas.openxmlformats.org/officeDocument/2006/relationships/image" Target="media/image21.png"/><Relationship Id="rId173" Type="http://schemas.openxmlformats.org/officeDocument/2006/relationships/image" Target="media/image141.png"/><Relationship Id="rId179" Type="http://schemas.openxmlformats.org/officeDocument/2006/relationships/image" Target="media/image137.png"/><Relationship Id="rId178" Type="http://schemas.openxmlformats.org/officeDocument/2006/relationships/image" Target="media/image139.png"/><Relationship Id="rId177" Type="http://schemas.openxmlformats.org/officeDocument/2006/relationships/image" Target="media/image145.png"/><Relationship Id="rId20" Type="http://schemas.openxmlformats.org/officeDocument/2006/relationships/image" Target="media/image175.png"/><Relationship Id="rId22" Type="http://schemas.openxmlformats.org/officeDocument/2006/relationships/image" Target="media/image171.png"/><Relationship Id="rId21" Type="http://schemas.openxmlformats.org/officeDocument/2006/relationships/image" Target="media/image170.png"/><Relationship Id="rId24" Type="http://schemas.openxmlformats.org/officeDocument/2006/relationships/image" Target="media/image168.png"/><Relationship Id="rId23" Type="http://schemas.openxmlformats.org/officeDocument/2006/relationships/image" Target="media/image167.png"/><Relationship Id="rId129" Type="http://schemas.openxmlformats.org/officeDocument/2006/relationships/image" Target="media/image94.png"/><Relationship Id="rId128" Type="http://schemas.openxmlformats.org/officeDocument/2006/relationships/image" Target="media/image99.png"/><Relationship Id="rId127" Type="http://schemas.openxmlformats.org/officeDocument/2006/relationships/image" Target="media/image109.png"/><Relationship Id="rId126" Type="http://schemas.openxmlformats.org/officeDocument/2006/relationships/image" Target="media/image103.png"/><Relationship Id="rId26" Type="http://schemas.openxmlformats.org/officeDocument/2006/relationships/image" Target="media/image140.png"/><Relationship Id="rId121" Type="http://schemas.openxmlformats.org/officeDocument/2006/relationships/image" Target="media/image135.png"/><Relationship Id="rId25" Type="http://schemas.openxmlformats.org/officeDocument/2006/relationships/image" Target="media/image163.png"/><Relationship Id="rId120" Type="http://schemas.openxmlformats.org/officeDocument/2006/relationships/image" Target="media/image89.png"/><Relationship Id="rId28" Type="http://schemas.openxmlformats.org/officeDocument/2006/relationships/image" Target="media/image114.png"/><Relationship Id="rId27" Type="http://schemas.openxmlformats.org/officeDocument/2006/relationships/image" Target="media/image138.png"/><Relationship Id="rId125" Type="http://schemas.openxmlformats.org/officeDocument/2006/relationships/image" Target="media/image75.png"/><Relationship Id="rId29" Type="http://schemas.openxmlformats.org/officeDocument/2006/relationships/image" Target="media/image79.png"/><Relationship Id="rId124" Type="http://schemas.openxmlformats.org/officeDocument/2006/relationships/image" Target="media/image72.png"/><Relationship Id="rId123" Type="http://schemas.openxmlformats.org/officeDocument/2006/relationships/image" Target="media/image131.png"/><Relationship Id="rId122" Type="http://schemas.openxmlformats.org/officeDocument/2006/relationships/image" Target="media/image80.png"/><Relationship Id="rId95" Type="http://schemas.openxmlformats.org/officeDocument/2006/relationships/image" Target="media/image125.png"/><Relationship Id="rId94" Type="http://schemas.openxmlformats.org/officeDocument/2006/relationships/image" Target="media/image129.png"/><Relationship Id="rId97" Type="http://schemas.openxmlformats.org/officeDocument/2006/relationships/image" Target="media/image144.png"/><Relationship Id="rId96" Type="http://schemas.openxmlformats.org/officeDocument/2006/relationships/image" Target="media/image169.png"/><Relationship Id="rId11" Type="http://schemas.openxmlformats.org/officeDocument/2006/relationships/image" Target="media/image174.png"/><Relationship Id="rId99" Type="http://schemas.openxmlformats.org/officeDocument/2006/relationships/image" Target="media/image85.png"/><Relationship Id="rId10" Type="http://schemas.openxmlformats.org/officeDocument/2006/relationships/image" Target="media/image151.png"/><Relationship Id="rId98" Type="http://schemas.openxmlformats.org/officeDocument/2006/relationships/image" Target="media/image128.png"/><Relationship Id="rId13" Type="http://schemas.openxmlformats.org/officeDocument/2006/relationships/image" Target="media/image172.png"/><Relationship Id="rId12" Type="http://schemas.openxmlformats.org/officeDocument/2006/relationships/image" Target="media/image156.png"/><Relationship Id="rId91" Type="http://schemas.openxmlformats.org/officeDocument/2006/relationships/image" Target="media/image82.png"/><Relationship Id="rId90" Type="http://schemas.openxmlformats.org/officeDocument/2006/relationships/image" Target="media/image81.png"/><Relationship Id="rId93" Type="http://schemas.openxmlformats.org/officeDocument/2006/relationships/image" Target="media/image124.png"/><Relationship Id="rId92" Type="http://schemas.openxmlformats.org/officeDocument/2006/relationships/image" Target="media/image121.png"/><Relationship Id="rId118" Type="http://schemas.openxmlformats.org/officeDocument/2006/relationships/image" Target="media/image120.png"/><Relationship Id="rId117" Type="http://schemas.openxmlformats.org/officeDocument/2006/relationships/image" Target="media/image108.png"/><Relationship Id="rId116" Type="http://schemas.openxmlformats.org/officeDocument/2006/relationships/image" Target="media/image115.png"/><Relationship Id="rId115" Type="http://schemas.openxmlformats.org/officeDocument/2006/relationships/image" Target="media/image122.png"/><Relationship Id="rId119" Type="http://schemas.openxmlformats.org/officeDocument/2006/relationships/image" Target="media/image113.png"/><Relationship Id="rId15" Type="http://schemas.openxmlformats.org/officeDocument/2006/relationships/image" Target="media/image161.png"/><Relationship Id="rId110" Type="http://schemas.openxmlformats.org/officeDocument/2006/relationships/image" Target="media/image106.png"/><Relationship Id="rId14" Type="http://schemas.openxmlformats.org/officeDocument/2006/relationships/image" Target="media/image173.png"/><Relationship Id="rId17" Type="http://schemas.openxmlformats.org/officeDocument/2006/relationships/image" Target="media/image160.png"/><Relationship Id="rId16" Type="http://schemas.openxmlformats.org/officeDocument/2006/relationships/image" Target="media/image159.png"/><Relationship Id="rId19" Type="http://schemas.openxmlformats.org/officeDocument/2006/relationships/image" Target="media/image164.png"/><Relationship Id="rId114" Type="http://schemas.openxmlformats.org/officeDocument/2006/relationships/image" Target="media/image130.png"/><Relationship Id="rId18" Type="http://schemas.openxmlformats.org/officeDocument/2006/relationships/image" Target="media/image162.png"/><Relationship Id="rId113" Type="http://schemas.openxmlformats.org/officeDocument/2006/relationships/image" Target="media/image116.png"/><Relationship Id="rId112" Type="http://schemas.openxmlformats.org/officeDocument/2006/relationships/image" Target="media/image127.png"/><Relationship Id="rId111" Type="http://schemas.openxmlformats.org/officeDocument/2006/relationships/image" Target="media/image132.png"/><Relationship Id="rId84" Type="http://schemas.openxmlformats.org/officeDocument/2006/relationships/image" Target="media/image84.png"/><Relationship Id="rId83" Type="http://schemas.openxmlformats.org/officeDocument/2006/relationships/image" Target="media/image83.png"/><Relationship Id="rId86" Type="http://schemas.openxmlformats.org/officeDocument/2006/relationships/image" Target="media/image87.png"/><Relationship Id="rId85" Type="http://schemas.openxmlformats.org/officeDocument/2006/relationships/image" Target="media/image90.png"/><Relationship Id="rId88" Type="http://schemas.openxmlformats.org/officeDocument/2006/relationships/image" Target="media/image78.png"/><Relationship Id="rId150" Type="http://schemas.openxmlformats.org/officeDocument/2006/relationships/image" Target="media/image67.png"/><Relationship Id="rId87" Type="http://schemas.openxmlformats.org/officeDocument/2006/relationships/image" Target="media/image86.png"/><Relationship Id="rId89" Type="http://schemas.openxmlformats.org/officeDocument/2006/relationships/image" Target="media/image74.png"/><Relationship Id="rId80" Type="http://schemas.openxmlformats.org/officeDocument/2006/relationships/image" Target="media/image91.png"/><Relationship Id="rId82" Type="http://schemas.openxmlformats.org/officeDocument/2006/relationships/image" Target="media/image101.png"/><Relationship Id="rId81"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0.png"/><Relationship Id="rId4" Type="http://schemas.openxmlformats.org/officeDocument/2006/relationships/numbering" Target="numbering.xml"/><Relationship Id="rId148" Type="http://schemas.openxmlformats.org/officeDocument/2006/relationships/image" Target="media/image64.png"/><Relationship Id="rId9" Type="http://schemas.openxmlformats.org/officeDocument/2006/relationships/image" Target="media/image157.png"/><Relationship Id="rId143" Type="http://schemas.openxmlformats.org/officeDocument/2006/relationships/image" Target="media/image38.png"/><Relationship Id="rId142" Type="http://schemas.openxmlformats.org/officeDocument/2006/relationships/image" Target="media/image48.png"/><Relationship Id="rId141" Type="http://schemas.openxmlformats.org/officeDocument/2006/relationships/image" Target="media/image39.png"/><Relationship Id="rId140" Type="http://schemas.openxmlformats.org/officeDocument/2006/relationships/image" Target="media/image40.png"/><Relationship Id="rId5" Type="http://schemas.openxmlformats.org/officeDocument/2006/relationships/styles" Target="styles.xml"/><Relationship Id="rId147" Type="http://schemas.openxmlformats.org/officeDocument/2006/relationships/image" Target="media/image92.png"/><Relationship Id="rId6" Type="http://schemas.openxmlformats.org/officeDocument/2006/relationships/image" Target="media/image155.png"/><Relationship Id="rId146" Type="http://schemas.openxmlformats.org/officeDocument/2006/relationships/image" Target="media/image76.png"/><Relationship Id="rId7" Type="http://schemas.openxmlformats.org/officeDocument/2006/relationships/image" Target="media/image102.png"/><Relationship Id="rId145" Type="http://schemas.openxmlformats.org/officeDocument/2006/relationships/image" Target="media/image104.png"/><Relationship Id="rId8" Type="http://schemas.openxmlformats.org/officeDocument/2006/relationships/image" Target="media/image154.png"/><Relationship Id="rId144" Type="http://schemas.openxmlformats.org/officeDocument/2006/relationships/image" Target="media/image1.png"/><Relationship Id="rId73" Type="http://schemas.openxmlformats.org/officeDocument/2006/relationships/image" Target="media/image45.png"/><Relationship Id="rId72" Type="http://schemas.openxmlformats.org/officeDocument/2006/relationships/image" Target="media/image46.png"/><Relationship Id="rId75" Type="http://schemas.openxmlformats.org/officeDocument/2006/relationships/image" Target="media/image93.png"/><Relationship Id="rId74" Type="http://schemas.openxmlformats.org/officeDocument/2006/relationships/image" Target="media/image32.png"/><Relationship Id="rId77" Type="http://schemas.openxmlformats.org/officeDocument/2006/relationships/image" Target="media/image126.png"/><Relationship Id="rId76" Type="http://schemas.openxmlformats.org/officeDocument/2006/relationships/image" Target="media/image97.png"/><Relationship Id="rId79" Type="http://schemas.openxmlformats.org/officeDocument/2006/relationships/image" Target="media/image112.png"/><Relationship Id="rId78" Type="http://schemas.openxmlformats.org/officeDocument/2006/relationships/image" Target="media/image105.png"/><Relationship Id="rId71" Type="http://schemas.openxmlformats.org/officeDocument/2006/relationships/image" Target="media/image43.png"/><Relationship Id="rId70" Type="http://schemas.openxmlformats.org/officeDocument/2006/relationships/image" Target="media/image49.png"/><Relationship Id="rId139" Type="http://schemas.openxmlformats.org/officeDocument/2006/relationships/image" Target="media/image50.png"/><Relationship Id="rId138" Type="http://schemas.openxmlformats.org/officeDocument/2006/relationships/image" Target="media/image56.png"/><Relationship Id="rId137" Type="http://schemas.openxmlformats.org/officeDocument/2006/relationships/image" Target="media/image52.png"/><Relationship Id="rId132" Type="http://schemas.openxmlformats.org/officeDocument/2006/relationships/image" Target="media/image96.png"/><Relationship Id="rId131" Type="http://schemas.openxmlformats.org/officeDocument/2006/relationships/image" Target="media/image98.png"/><Relationship Id="rId130" Type="http://schemas.openxmlformats.org/officeDocument/2006/relationships/image" Target="media/image118.png"/><Relationship Id="rId136" Type="http://schemas.openxmlformats.org/officeDocument/2006/relationships/image" Target="media/image77.png"/><Relationship Id="rId135" Type="http://schemas.openxmlformats.org/officeDocument/2006/relationships/image" Target="media/image51.png"/><Relationship Id="rId134" Type="http://schemas.openxmlformats.org/officeDocument/2006/relationships/image" Target="media/image88.png"/><Relationship Id="rId133" Type="http://schemas.openxmlformats.org/officeDocument/2006/relationships/image" Target="media/image95.png"/><Relationship Id="rId62" Type="http://schemas.openxmlformats.org/officeDocument/2006/relationships/image" Target="media/image3.png"/><Relationship Id="rId61" Type="http://schemas.openxmlformats.org/officeDocument/2006/relationships/image" Target="media/image65.png"/><Relationship Id="rId64" Type="http://schemas.openxmlformats.org/officeDocument/2006/relationships/image" Target="media/image123.png"/><Relationship Id="rId63" Type="http://schemas.openxmlformats.org/officeDocument/2006/relationships/image" Target="media/image31.png"/><Relationship Id="rId66" Type="http://schemas.openxmlformats.org/officeDocument/2006/relationships/image" Target="media/image37.png"/><Relationship Id="rId172" Type="http://schemas.openxmlformats.org/officeDocument/2006/relationships/image" Target="media/image166.png"/><Relationship Id="rId65" Type="http://schemas.openxmlformats.org/officeDocument/2006/relationships/image" Target="media/image47.png"/><Relationship Id="rId171" Type="http://schemas.openxmlformats.org/officeDocument/2006/relationships/image" Target="media/image153.png"/><Relationship Id="rId68" Type="http://schemas.openxmlformats.org/officeDocument/2006/relationships/image" Target="media/image42.png"/><Relationship Id="rId170" Type="http://schemas.openxmlformats.org/officeDocument/2006/relationships/image" Target="media/image54.png"/><Relationship Id="rId67" Type="http://schemas.openxmlformats.org/officeDocument/2006/relationships/image" Target="media/image53.png"/><Relationship Id="rId60" Type="http://schemas.openxmlformats.org/officeDocument/2006/relationships/image" Target="media/image71.png"/><Relationship Id="rId165" Type="http://schemas.openxmlformats.org/officeDocument/2006/relationships/image" Target="media/image35.png"/><Relationship Id="rId69" Type="http://schemas.openxmlformats.org/officeDocument/2006/relationships/image" Target="media/image41.png"/><Relationship Id="rId164" Type="http://schemas.openxmlformats.org/officeDocument/2006/relationships/image" Target="media/image30.png"/><Relationship Id="rId163" Type="http://schemas.openxmlformats.org/officeDocument/2006/relationships/image" Target="media/image33.png"/><Relationship Id="rId162" Type="http://schemas.openxmlformats.org/officeDocument/2006/relationships/image" Target="media/image15.png"/><Relationship Id="rId169" Type="http://schemas.openxmlformats.org/officeDocument/2006/relationships/image" Target="media/image20.png"/><Relationship Id="rId168" Type="http://schemas.openxmlformats.org/officeDocument/2006/relationships/image" Target="media/image19.png"/><Relationship Id="rId167" Type="http://schemas.openxmlformats.org/officeDocument/2006/relationships/image" Target="media/image27.png"/><Relationship Id="rId166" Type="http://schemas.openxmlformats.org/officeDocument/2006/relationships/image" Target="media/image36.png"/><Relationship Id="rId51" Type="http://schemas.openxmlformats.org/officeDocument/2006/relationships/image" Target="media/image7.png"/><Relationship Id="rId50" Type="http://schemas.openxmlformats.org/officeDocument/2006/relationships/image" Target="media/image57.png"/><Relationship Id="rId53" Type="http://schemas.openxmlformats.org/officeDocument/2006/relationships/image" Target="media/image4.png"/><Relationship Id="rId52" Type="http://schemas.openxmlformats.org/officeDocument/2006/relationships/image" Target="media/image13.png"/><Relationship Id="rId55" Type="http://schemas.openxmlformats.org/officeDocument/2006/relationships/image" Target="media/image60.png"/><Relationship Id="rId161" Type="http://schemas.openxmlformats.org/officeDocument/2006/relationships/image" Target="media/image5.png"/><Relationship Id="rId54" Type="http://schemas.openxmlformats.org/officeDocument/2006/relationships/image" Target="media/image8.png"/><Relationship Id="rId160" Type="http://schemas.openxmlformats.org/officeDocument/2006/relationships/image" Target="media/image12.png"/><Relationship Id="rId57" Type="http://schemas.openxmlformats.org/officeDocument/2006/relationships/image" Target="media/image59.png"/><Relationship Id="rId56" Type="http://schemas.openxmlformats.org/officeDocument/2006/relationships/image" Target="media/image69.png"/><Relationship Id="rId159" Type="http://schemas.openxmlformats.org/officeDocument/2006/relationships/image" Target="media/image9.png"/><Relationship Id="rId59" Type="http://schemas.openxmlformats.org/officeDocument/2006/relationships/image" Target="media/image73.png"/><Relationship Id="rId154" Type="http://schemas.openxmlformats.org/officeDocument/2006/relationships/image" Target="media/image61.png"/><Relationship Id="rId58" Type="http://schemas.openxmlformats.org/officeDocument/2006/relationships/image" Target="media/image68.png"/><Relationship Id="rId153" Type="http://schemas.openxmlformats.org/officeDocument/2006/relationships/image" Target="media/image63.png"/><Relationship Id="rId152" Type="http://schemas.openxmlformats.org/officeDocument/2006/relationships/image" Target="media/image58.png"/><Relationship Id="rId151" Type="http://schemas.openxmlformats.org/officeDocument/2006/relationships/image" Target="media/image62.png"/><Relationship Id="rId158" Type="http://schemas.openxmlformats.org/officeDocument/2006/relationships/image" Target="media/image44.png"/><Relationship Id="rId157" Type="http://schemas.openxmlformats.org/officeDocument/2006/relationships/image" Target="media/image6.png"/><Relationship Id="rId156" Type="http://schemas.openxmlformats.org/officeDocument/2006/relationships/image" Target="media/image14.png"/><Relationship Id="rId15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