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Video Games Dataset</w:t>
      </w:r>
    </w:p>
    <w:p w:rsidR="00000000" w:rsidDel="00000000" w:rsidP="00000000" w:rsidRDefault="00000000" w:rsidRPr="00000000" w14:paraId="00000003">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Team-2</w:t>
      </w:r>
    </w:p>
    <w:p w:rsidR="00000000" w:rsidDel="00000000" w:rsidP="00000000" w:rsidRDefault="00000000" w:rsidRPr="00000000" w14:paraId="00000004">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Members: </w:t>
      </w:r>
      <w:r w:rsidDel="00000000" w:rsidR="00000000" w:rsidRPr="00000000">
        <w:rPr>
          <w:rFonts w:ascii="Times New Roman" w:cs="Times New Roman" w:eastAsia="Times New Roman" w:hAnsi="Times New Roman"/>
          <w:sz w:val="24"/>
          <w:szCs w:val="24"/>
          <w:rtl w:val="0"/>
        </w:rPr>
        <w:t xml:space="preserve">Tarlan Sultanov, Manasi Patil, Mansi Sawant, Zain Ahmed (1959323), Enes Tanrikulu, Ninad Dhatrak</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Introduction:</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gaming industry, data is generated from multiple sources such as sales, player reviews, and game ratings. This project focuses on Web Data Integration to combine disparate datasets into a unified structure for comprehensive analysis. By integrating data from various platforms, we can derive insights related to game sales, player engagement, and market trends, empowering stakeholders like developers, publishers, and marketers.</w:t>
      </w:r>
    </w:p>
    <w:p w:rsidR="00000000" w:rsidDel="00000000" w:rsidP="00000000" w:rsidRDefault="00000000" w:rsidRPr="00000000" w14:paraId="00000008">
      <w:pPr>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goal is to integrate several datasets related to video games into a single dataset that covers key attributes such as game name, platform, developer, release year, sales, and player engagement. This enables analysis of game performance and player sentiment in a unified framework.</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Dataset description:</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tbl>
      <w:tblPr>
        <w:tblStyle w:val="Table1"/>
        <w:tblW w:w="96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065"/>
        <w:gridCol w:w="1440"/>
        <w:gridCol w:w="1620"/>
        <w:gridCol w:w="1635"/>
        <w:gridCol w:w="2385"/>
        <w:tblGridChange w:id="0">
          <w:tblGrid>
            <w:gridCol w:w="1500"/>
            <w:gridCol w:w="1065"/>
            <w:gridCol w:w="1440"/>
            <w:gridCol w:w="1620"/>
            <w:gridCol w:w="1635"/>
            <w:gridCol w:w="2385"/>
          </w:tblGrid>
        </w:tblGridChange>
      </w:tblGrid>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0D">
            <w:pPr>
              <w:widowControl w:val="0"/>
              <w:jc w:val="center"/>
              <w:rPr>
                <w:sz w:val="20"/>
                <w:szCs w:val="20"/>
              </w:rPr>
            </w:pPr>
            <w:r w:rsidDel="00000000" w:rsidR="00000000" w:rsidRPr="00000000">
              <w:rPr>
                <w:b w:val="1"/>
                <w:sz w:val="20"/>
                <w:szCs w:val="20"/>
                <w:rtl w:val="0"/>
              </w:rPr>
              <w:t xml:space="preserve">Dataset Name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0E">
            <w:pPr>
              <w:widowControl w:val="0"/>
              <w:jc w:val="center"/>
              <w:rPr>
                <w:sz w:val="20"/>
                <w:szCs w:val="20"/>
              </w:rPr>
            </w:pPr>
            <w:r w:rsidDel="00000000" w:rsidR="00000000" w:rsidRPr="00000000">
              <w:rPr>
                <w:b w:val="1"/>
                <w:sz w:val="20"/>
                <w:szCs w:val="20"/>
                <w:rtl w:val="0"/>
              </w:rPr>
              <w:t xml:space="preserve">Source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0F">
            <w:pPr>
              <w:widowControl w:val="0"/>
              <w:jc w:val="center"/>
              <w:rPr>
                <w:sz w:val="20"/>
                <w:szCs w:val="20"/>
              </w:rPr>
            </w:pPr>
            <w:r w:rsidDel="00000000" w:rsidR="00000000" w:rsidRPr="00000000">
              <w:rPr>
                <w:b w:val="1"/>
                <w:sz w:val="20"/>
                <w:szCs w:val="20"/>
                <w:rtl w:val="0"/>
              </w:rPr>
              <w:t xml:space="preserve">Format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0">
            <w:pPr>
              <w:widowControl w:val="0"/>
              <w:jc w:val="center"/>
              <w:rPr>
                <w:sz w:val="20"/>
                <w:szCs w:val="20"/>
              </w:rPr>
            </w:pPr>
            <w:r w:rsidDel="00000000" w:rsidR="00000000" w:rsidRPr="00000000">
              <w:rPr>
                <w:b w:val="1"/>
                <w:sz w:val="20"/>
                <w:szCs w:val="20"/>
                <w:rtl w:val="0"/>
              </w:rPr>
              <w:t xml:space="preserve"># of Entities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1">
            <w:pPr>
              <w:widowControl w:val="0"/>
              <w:jc w:val="center"/>
              <w:rPr>
                <w:sz w:val="20"/>
                <w:szCs w:val="20"/>
              </w:rPr>
            </w:pPr>
            <w:r w:rsidDel="00000000" w:rsidR="00000000" w:rsidRPr="00000000">
              <w:rPr>
                <w:b w:val="1"/>
                <w:sz w:val="20"/>
                <w:szCs w:val="20"/>
                <w:rtl w:val="0"/>
              </w:rPr>
              <w:t xml:space="preserve"># of Attributes</w:t>
            </w:r>
            <w:r w:rsidDel="00000000" w:rsidR="00000000" w:rsidRPr="00000000">
              <w:rPr>
                <w:rtl w:val="0"/>
              </w:rPr>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12">
            <w:pPr>
              <w:widowControl w:val="0"/>
              <w:ind w:left="-9360" w:right="-9360" w:firstLine="0"/>
              <w:jc w:val="center"/>
              <w:rPr>
                <w:b w:val="1"/>
                <w:sz w:val="20"/>
                <w:szCs w:val="20"/>
              </w:rPr>
            </w:pPr>
            <w:r w:rsidDel="00000000" w:rsidR="00000000" w:rsidRPr="00000000">
              <w:rPr>
                <w:b w:val="1"/>
                <w:sz w:val="20"/>
                <w:szCs w:val="20"/>
                <w:rtl w:val="0"/>
              </w:rPr>
              <w:t xml:space="preserve">List of Attributes</w:t>
            </w:r>
          </w:p>
        </w:tc>
      </w:tr>
      <w:tr>
        <w:trPr>
          <w:cantSplit w:val="0"/>
          <w:trHeight w:val="525" w:hRule="atLeast"/>
          <w:tblHeader w:val="0"/>
        </w:trPr>
        <w:tc>
          <w:tcPr>
            <w:tcMar>
              <w:top w:w="40.0" w:type="dxa"/>
              <w:left w:w="40.0" w:type="dxa"/>
              <w:bottom w:w="40.0" w:type="dxa"/>
              <w:right w:w="40.0" w:type="dxa"/>
            </w:tcMar>
            <w:vAlign w:val="bottom"/>
          </w:tcPr>
          <w:p w:rsidR="00000000" w:rsidDel="00000000" w:rsidP="00000000" w:rsidRDefault="00000000" w:rsidRPr="00000000" w14:paraId="00000013">
            <w:pPr>
              <w:widowControl w:val="0"/>
              <w:rPr>
                <w:sz w:val="20"/>
                <w:szCs w:val="20"/>
              </w:rPr>
            </w:pPr>
            <w:r w:rsidDel="00000000" w:rsidR="00000000" w:rsidRPr="00000000">
              <w:rPr>
                <w:sz w:val="20"/>
                <w:szCs w:val="20"/>
                <w:rtl w:val="0"/>
              </w:rPr>
              <w:t xml:space="preserve">Video Game Sales Dataset</w:t>
            </w:r>
          </w:p>
        </w:tc>
        <w:tc>
          <w:tcPr>
            <w:tcMar>
              <w:top w:w="40.0" w:type="dxa"/>
              <w:left w:w="40.0" w:type="dxa"/>
              <w:bottom w:w="40.0" w:type="dxa"/>
              <w:right w:w="40.0" w:type="dxa"/>
            </w:tcMar>
            <w:vAlign w:val="bottom"/>
          </w:tcPr>
          <w:p w:rsidR="00000000" w:rsidDel="00000000" w:rsidP="00000000" w:rsidRDefault="00000000" w:rsidRPr="00000000" w14:paraId="00000014">
            <w:pPr>
              <w:widowControl w:val="0"/>
              <w:rPr>
                <w:sz w:val="20"/>
                <w:szCs w:val="20"/>
              </w:rPr>
            </w:pPr>
            <w:r w:rsidDel="00000000" w:rsidR="00000000" w:rsidRPr="00000000">
              <w:rPr>
                <w:color w:val="1155cc"/>
                <w:sz w:val="20"/>
                <w:szCs w:val="20"/>
                <w:u w:val="single"/>
                <w:rtl w:val="0"/>
              </w:rPr>
              <w:t xml:space="preserve">Kaggle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5">
            <w:pPr>
              <w:widowControl w:val="0"/>
              <w:rPr>
                <w:sz w:val="20"/>
                <w:szCs w:val="20"/>
              </w:rPr>
            </w:pPr>
            <w:r w:rsidDel="00000000" w:rsidR="00000000" w:rsidRPr="00000000">
              <w:rPr>
                <w:sz w:val="20"/>
                <w:szCs w:val="20"/>
                <w:rtl w:val="0"/>
              </w:rPr>
              <w:t xml:space="preserve">CSV</w:t>
            </w:r>
          </w:p>
        </w:tc>
        <w:tc>
          <w:tcPr>
            <w:tcMar>
              <w:top w:w="40.0" w:type="dxa"/>
              <w:left w:w="40.0" w:type="dxa"/>
              <w:bottom w:w="40.0" w:type="dxa"/>
              <w:right w:w="40.0" w:type="dxa"/>
            </w:tcMar>
            <w:vAlign w:val="bottom"/>
          </w:tcPr>
          <w:p w:rsidR="00000000" w:rsidDel="00000000" w:rsidP="00000000" w:rsidRDefault="00000000" w:rsidRPr="00000000" w14:paraId="00000016">
            <w:pPr>
              <w:widowControl w:val="0"/>
              <w:jc w:val="right"/>
              <w:rPr>
                <w:sz w:val="20"/>
                <w:szCs w:val="20"/>
              </w:rPr>
            </w:pPr>
            <w:r w:rsidDel="00000000" w:rsidR="00000000" w:rsidRPr="00000000">
              <w:rPr>
                <w:sz w:val="20"/>
                <w:szCs w:val="20"/>
                <w:rtl w:val="0"/>
              </w:rPr>
              <w:t xml:space="preserve">16,598</w:t>
            </w:r>
          </w:p>
        </w:tc>
        <w:tc>
          <w:tcPr>
            <w:tcMar>
              <w:top w:w="40.0" w:type="dxa"/>
              <w:left w:w="40.0" w:type="dxa"/>
              <w:bottom w:w="40.0" w:type="dxa"/>
              <w:right w:w="40.0" w:type="dxa"/>
            </w:tcMar>
            <w:vAlign w:val="bottom"/>
          </w:tcPr>
          <w:p w:rsidR="00000000" w:rsidDel="00000000" w:rsidP="00000000" w:rsidRDefault="00000000" w:rsidRPr="00000000" w14:paraId="00000017">
            <w:pPr>
              <w:widowControl w:val="0"/>
              <w:jc w:val="right"/>
              <w:rPr>
                <w:sz w:val="20"/>
                <w:szCs w:val="20"/>
              </w:rPr>
            </w:pPr>
            <w:r w:rsidDel="00000000" w:rsidR="00000000" w:rsidRPr="00000000">
              <w:rPr>
                <w:sz w:val="20"/>
                <w:szCs w:val="20"/>
                <w:rtl w:val="0"/>
              </w:rPr>
              <w:t xml:space="preserve">10</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18">
            <w:pPr>
              <w:widowControl w:val="0"/>
              <w:rPr>
                <w:sz w:val="20"/>
                <w:szCs w:val="20"/>
              </w:rPr>
            </w:pPr>
            <w:r w:rsidDel="00000000" w:rsidR="00000000" w:rsidRPr="00000000">
              <w:rPr>
                <w:sz w:val="20"/>
                <w:szCs w:val="20"/>
                <w:rtl w:val="0"/>
              </w:rPr>
              <w:t xml:space="preserve">Name, Platform, Year of Release, Genre, Publisher, Global Sales, NA Sales, EU Sales, JP Sales</w:t>
            </w:r>
          </w:p>
        </w:tc>
      </w:tr>
      <w:tr>
        <w:trPr>
          <w:cantSplit w:val="0"/>
          <w:trHeight w:val="525" w:hRule="atLeast"/>
          <w:tblHeader w:val="0"/>
        </w:trPr>
        <w:tc>
          <w:tcPr>
            <w:tcMar>
              <w:top w:w="40.0" w:type="dxa"/>
              <w:left w:w="40.0" w:type="dxa"/>
              <w:bottom w:w="4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sz w:val="20"/>
                <w:szCs w:val="20"/>
                <w:rtl w:val="0"/>
              </w:rPr>
              <w:t xml:space="preserve">Steam Store Games Dataset</w:t>
            </w:r>
          </w:p>
        </w:tc>
        <w:tc>
          <w:tcPr>
            <w:tcMar>
              <w:top w:w="40.0" w:type="dxa"/>
              <w:left w:w="40.0" w:type="dxa"/>
              <w:bottom w:w="40.0" w:type="dxa"/>
              <w:right w:w="40.0" w:type="dxa"/>
            </w:tcMar>
            <w:vAlign w:val="bottom"/>
          </w:tcPr>
          <w:p w:rsidR="00000000" w:rsidDel="00000000" w:rsidP="00000000" w:rsidRDefault="00000000" w:rsidRPr="00000000" w14:paraId="0000001A">
            <w:pPr>
              <w:widowControl w:val="0"/>
              <w:rPr>
                <w:sz w:val="20"/>
                <w:szCs w:val="20"/>
              </w:rPr>
            </w:pPr>
            <w:r w:rsidDel="00000000" w:rsidR="00000000" w:rsidRPr="00000000">
              <w:rPr>
                <w:color w:val="1155cc"/>
                <w:sz w:val="20"/>
                <w:szCs w:val="20"/>
                <w:u w:val="single"/>
                <w:rtl w:val="0"/>
              </w:rPr>
              <w:t xml:space="preserve">Kaggle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B">
            <w:pPr>
              <w:widowControl w:val="0"/>
              <w:rPr>
                <w:sz w:val="20"/>
                <w:szCs w:val="20"/>
              </w:rPr>
            </w:pPr>
            <w:r w:rsidDel="00000000" w:rsidR="00000000" w:rsidRPr="00000000">
              <w:rPr>
                <w:sz w:val="20"/>
                <w:szCs w:val="20"/>
                <w:rtl w:val="0"/>
              </w:rPr>
              <w:t xml:space="preserve">CSV</w:t>
            </w:r>
          </w:p>
        </w:tc>
        <w:tc>
          <w:tcPr>
            <w:tcMar>
              <w:top w:w="40.0" w:type="dxa"/>
              <w:left w:w="40.0" w:type="dxa"/>
              <w:bottom w:w="40.0" w:type="dxa"/>
              <w:right w:w="40.0" w:type="dxa"/>
            </w:tcMar>
            <w:vAlign w:val="bottom"/>
          </w:tcPr>
          <w:p w:rsidR="00000000" w:rsidDel="00000000" w:rsidP="00000000" w:rsidRDefault="00000000" w:rsidRPr="00000000" w14:paraId="0000001C">
            <w:pPr>
              <w:widowControl w:val="0"/>
              <w:jc w:val="right"/>
              <w:rPr>
                <w:sz w:val="20"/>
                <w:szCs w:val="20"/>
              </w:rPr>
            </w:pPr>
            <w:r w:rsidDel="00000000" w:rsidR="00000000" w:rsidRPr="00000000">
              <w:rPr>
                <w:sz w:val="20"/>
                <w:szCs w:val="20"/>
                <w:rtl w:val="0"/>
              </w:rPr>
              <w:t xml:space="preserve">27,075</w:t>
            </w:r>
          </w:p>
        </w:tc>
        <w:tc>
          <w:tcPr>
            <w:tcMar>
              <w:top w:w="40.0" w:type="dxa"/>
              <w:left w:w="40.0" w:type="dxa"/>
              <w:bottom w:w="40.0" w:type="dxa"/>
              <w:right w:w="40.0" w:type="dxa"/>
            </w:tcMar>
            <w:vAlign w:val="bottom"/>
          </w:tcPr>
          <w:p w:rsidR="00000000" w:rsidDel="00000000" w:rsidP="00000000" w:rsidRDefault="00000000" w:rsidRPr="00000000" w14:paraId="0000001D">
            <w:pPr>
              <w:widowControl w:val="0"/>
              <w:jc w:val="right"/>
              <w:rPr>
                <w:sz w:val="20"/>
                <w:szCs w:val="20"/>
              </w:rPr>
            </w:pPr>
            <w:r w:rsidDel="00000000" w:rsidR="00000000" w:rsidRPr="00000000">
              <w:rPr>
                <w:sz w:val="20"/>
                <w:szCs w:val="20"/>
                <w:rtl w:val="0"/>
              </w:rPr>
              <w:t xml:space="preserve">8</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1E">
            <w:pPr>
              <w:widowControl w:val="0"/>
              <w:rPr>
                <w:sz w:val="20"/>
                <w:szCs w:val="20"/>
              </w:rPr>
            </w:pPr>
            <w:r w:rsidDel="00000000" w:rsidR="00000000" w:rsidRPr="00000000">
              <w:rPr>
                <w:sz w:val="20"/>
                <w:szCs w:val="20"/>
                <w:rtl w:val="0"/>
              </w:rPr>
              <w:t xml:space="preserve">Name, Release Date, Developer, Publisher, Genres, Categories, Price, Tags</w:t>
            </w:r>
          </w:p>
        </w:tc>
      </w:tr>
      <w:tr>
        <w:trPr>
          <w:cantSplit w:val="0"/>
          <w:trHeight w:val="525" w:hRule="atLeast"/>
          <w:tblHeader w:val="0"/>
        </w:trPr>
        <w:tc>
          <w:tcPr>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sz w:val="20"/>
                <w:szCs w:val="20"/>
                <w:rtl w:val="0"/>
              </w:rPr>
              <w:t xml:space="preserve">Video Games Dataset</w:t>
            </w:r>
          </w:p>
        </w:tc>
        <w:tc>
          <w:tcPr>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color w:val="1155cc"/>
                <w:sz w:val="20"/>
                <w:szCs w:val="20"/>
                <w:u w:val="single"/>
                <w:rtl w:val="0"/>
              </w:rPr>
              <w:t xml:space="preserve">Kaggle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sz w:val="20"/>
                <w:szCs w:val="20"/>
                <w:rtl w:val="0"/>
              </w:rPr>
              <w:t xml:space="preserve">CSV</w:t>
            </w:r>
          </w:p>
        </w:tc>
        <w:tc>
          <w:tcPr>
            <w:tcMar>
              <w:top w:w="40.0" w:type="dxa"/>
              <w:left w:w="40.0" w:type="dxa"/>
              <w:bottom w:w="40.0" w:type="dxa"/>
              <w:right w:w="40.0" w:type="dxa"/>
            </w:tcMar>
            <w:vAlign w:val="bottom"/>
          </w:tcPr>
          <w:p w:rsidR="00000000" w:rsidDel="00000000" w:rsidP="00000000" w:rsidRDefault="00000000" w:rsidRPr="00000000" w14:paraId="00000022">
            <w:pPr>
              <w:widowControl w:val="0"/>
              <w:jc w:val="right"/>
              <w:rPr>
                <w:sz w:val="20"/>
                <w:szCs w:val="20"/>
              </w:rPr>
            </w:pPr>
            <w:r w:rsidDel="00000000" w:rsidR="00000000" w:rsidRPr="00000000">
              <w:rPr>
                <w:sz w:val="20"/>
                <w:szCs w:val="20"/>
                <w:rtl w:val="0"/>
              </w:rPr>
              <w:t xml:space="preserve">12,483</w:t>
            </w:r>
          </w:p>
        </w:tc>
        <w:tc>
          <w:tcPr>
            <w:tcMar>
              <w:top w:w="40.0" w:type="dxa"/>
              <w:left w:w="40.0" w:type="dxa"/>
              <w:bottom w:w="40.0" w:type="dxa"/>
              <w:right w:w="40.0" w:type="dxa"/>
            </w:tcMar>
            <w:vAlign w:val="bottom"/>
          </w:tcPr>
          <w:p w:rsidR="00000000" w:rsidDel="00000000" w:rsidP="00000000" w:rsidRDefault="00000000" w:rsidRPr="00000000" w14:paraId="00000023">
            <w:pPr>
              <w:widowControl w:val="0"/>
              <w:jc w:val="right"/>
              <w:rPr>
                <w:sz w:val="20"/>
                <w:szCs w:val="20"/>
              </w:rPr>
            </w:pPr>
            <w:r w:rsidDel="00000000" w:rsidR="00000000" w:rsidRPr="00000000">
              <w:rPr>
                <w:sz w:val="20"/>
                <w:szCs w:val="20"/>
                <w:rtl w:val="0"/>
              </w:rPr>
              <w:t xml:space="preserve">9</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Name, Platform, Year of Release, Publisher, Genre, Developer, ESRB Rating, Critic Score, User Score</w:t>
            </w:r>
          </w:p>
        </w:tc>
      </w:tr>
    </w:tbl>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Dataset Compliance with Requirements:</w:t>
      </w:r>
      <w:r w:rsidDel="00000000" w:rsidR="00000000" w:rsidRPr="00000000">
        <w:rPr>
          <w:rFonts w:ascii="Times New Roman" w:cs="Times New Roman" w:eastAsia="Times New Roman" w:hAnsi="Times New Roman"/>
          <w:sz w:val="24"/>
          <w:szCs w:val="24"/>
          <w:rtl w:val="0"/>
        </w:rPr>
        <w:br w:type="textWrapping"/>
      </w:r>
    </w:p>
    <w:tbl>
      <w:tblPr>
        <w:tblStyle w:val="Table2"/>
        <w:tblW w:w="775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500"/>
        <w:gridCol w:w="1500"/>
        <w:gridCol w:w="3255"/>
        <w:tblGridChange w:id="0">
          <w:tblGrid>
            <w:gridCol w:w="1500"/>
            <w:gridCol w:w="1500"/>
            <w:gridCol w:w="1500"/>
            <w:gridCol w:w="3255"/>
          </w:tblGrid>
        </w:tblGridChange>
      </w:tblGrid>
      <w:tr>
        <w:trPr>
          <w:cantSplit w:val="0"/>
          <w:trHeight w:val="525" w:hRule="atLeast"/>
          <w:tblHeader w:val="0"/>
        </w:trPr>
        <w:tc>
          <w:tcPr>
            <w:tcMar>
              <w:top w:w="40.0" w:type="dxa"/>
              <w:left w:w="40.0" w:type="dxa"/>
              <w:bottom w:w="40.0" w:type="dxa"/>
              <w:right w:w="40.0" w:type="dxa"/>
            </w:tcMar>
            <w:vAlign w:val="bottom"/>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Dataset Name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2A">
            <w:pPr>
              <w:widowControl w:val="0"/>
              <w:jc w:val="center"/>
              <w:rPr>
                <w:sz w:val="20"/>
                <w:szCs w:val="20"/>
              </w:rPr>
            </w:pPr>
            <w:r w:rsidDel="00000000" w:rsidR="00000000" w:rsidRPr="00000000">
              <w:rPr>
                <w:b w:val="1"/>
                <w:sz w:val="20"/>
                <w:szCs w:val="20"/>
                <w:rtl w:val="0"/>
              </w:rPr>
              <w:t xml:space="preserve">Requirement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2B">
            <w:pPr>
              <w:widowControl w:val="0"/>
              <w:jc w:val="center"/>
              <w:rPr>
                <w:sz w:val="20"/>
                <w:szCs w:val="20"/>
              </w:rPr>
            </w:pPr>
            <w:r w:rsidDel="00000000" w:rsidR="00000000" w:rsidRPr="00000000">
              <w:rPr>
                <w:b w:val="1"/>
                <w:sz w:val="20"/>
                <w:szCs w:val="20"/>
                <w:rtl w:val="0"/>
              </w:rPr>
              <w:t xml:space="preserve">Compliance 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2C">
            <w:pPr>
              <w:widowControl w:val="0"/>
              <w:jc w:val="center"/>
              <w:rPr>
                <w:sz w:val="20"/>
                <w:szCs w:val="20"/>
              </w:rPr>
            </w:pPr>
            <w:r w:rsidDel="00000000" w:rsidR="00000000" w:rsidRPr="00000000">
              <w:rPr>
                <w:b w:val="1"/>
                <w:sz w:val="20"/>
                <w:szCs w:val="20"/>
                <w:rtl w:val="0"/>
              </w:rPr>
              <w:t xml:space="preserve">Evidence</w:t>
            </w:r>
            <w:r w:rsidDel="00000000" w:rsidR="00000000" w:rsidRPr="00000000">
              <w:rPr>
                <w:rtl w:val="0"/>
              </w:rPr>
            </w:r>
          </w:p>
        </w:tc>
      </w:tr>
      <w:tr>
        <w:trPr>
          <w:cantSplit w:val="0"/>
          <w:trHeight w:val="525" w:hRule="atLeast"/>
          <w:tblHeader w:val="0"/>
        </w:trPr>
        <w:tc>
          <w:tcPr>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sz w:val="20"/>
                <w:szCs w:val="20"/>
                <w:rtl w:val="0"/>
              </w:rPr>
              <w:t xml:space="preserve">Video Game Sales Dataset</w:t>
            </w:r>
          </w:p>
        </w:tc>
        <w:tc>
          <w:tcPr>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sz w:val="20"/>
                <w:szCs w:val="20"/>
                <w:rtl w:val="0"/>
              </w:rPr>
              <w:t xml:space="preserve">Completeness &gt; 90%</w:t>
            </w:r>
          </w:p>
        </w:tc>
        <w:tc>
          <w:tcPr>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sz w:val="20"/>
                <w:szCs w:val="20"/>
                <w:rtl w:val="0"/>
              </w:rPr>
              <w:t xml:space="preserve">Met</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All key attributes are &gt; 98% complete</w:t>
            </w:r>
          </w:p>
        </w:tc>
      </w:tr>
      <w:tr>
        <w:trPr>
          <w:cantSplit w:val="0"/>
          <w:trHeight w:val="525" w:hRule="atLeast"/>
          <w:tblHeader w:val="0"/>
        </w:trPr>
        <w:tc>
          <w:tcPr>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sz w:val="20"/>
                <w:szCs w:val="20"/>
                <w:rtl w:val="0"/>
              </w:rPr>
              <w:t xml:space="preserve">Steam Store Games Dataset</w:t>
            </w:r>
          </w:p>
        </w:tc>
        <w:tc>
          <w:tcPr>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Attribute Diversity</w:t>
            </w:r>
          </w:p>
        </w:tc>
        <w:tc>
          <w:tcPr>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Met</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Includes attributes such as Price, Genres, Publisher</w:t>
            </w:r>
          </w:p>
        </w:tc>
      </w:tr>
      <w:tr>
        <w:trPr>
          <w:cantSplit w:val="0"/>
          <w:trHeight w:val="525" w:hRule="atLeast"/>
          <w:tblHeader w:val="0"/>
        </w:trPr>
        <w:tc>
          <w:tcPr>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sz w:val="20"/>
                <w:szCs w:val="20"/>
                <w:rtl w:val="0"/>
              </w:rPr>
              <w:t xml:space="preserve">Video Games Dataset</w:t>
            </w:r>
          </w:p>
        </w:tc>
        <w:tc>
          <w:tcPr>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sz w:val="20"/>
                <w:szCs w:val="20"/>
                <w:rtl w:val="0"/>
              </w:rPr>
              <w:t xml:space="preserve">User Ratings &amp; Critic Scores</w:t>
            </w:r>
          </w:p>
        </w:tc>
        <w:tc>
          <w:tcPr>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sz w:val="20"/>
                <w:szCs w:val="20"/>
                <w:rtl w:val="0"/>
              </w:rPr>
              <w:t xml:space="preserve">Met</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38">
            <w:pPr>
              <w:widowControl w:val="0"/>
              <w:rPr>
                <w:sz w:val="20"/>
                <w:szCs w:val="20"/>
              </w:rPr>
            </w:pPr>
            <w:r w:rsidDel="00000000" w:rsidR="00000000" w:rsidRPr="00000000">
              <w:rPr>
                <w:sz w:val="20"/>
                <w:szCs w:val="20"/>
                <w:rtl w:val="0"/>
              </w:rPr>
              <w:t xml:space="preserve">ESRB Rating and both Critic and User Scores present</w:t>
            </w:r>
          </w:p>
        </w:tc>
      </w:tr>
    </w:tbl>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Descriptive Statistics of Key Attributes:</w:t>
      </w:r>
      <w:r w:rsidDel="00000000" w:rsidR="00000000" w:rsidRPr="00000000">
        <w:rPr>
          <w:rFonts w:ascii="Times New Roman" w:cs="Times New Roman" w:eastAsia="Times New Roman" w:hAnsi="Times New Roman"/>
          <w:sz w:val="24"/>
          <w:szCs w:val="24"/>
          <w:rtl w:val="0"/>
        </w:rPr>
        <w:br w:type="textWrapping"/>
      </w:r>
    </w:p>
    <w:tbl>
      <w:tblPr>
        <w:tblStyle w:val="Table3"/>
        <w:tblW w:w="90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30"/>
        <w:gridCol w:w="1275"/>
        <w:gridCol w:w="1305"/>
        <w:gridCol w:w="1305"/>
        <w:gridCol w:w="1395"/>
        <w:gridCol w:w="1890"/>
        <w:tblGridChange w:id="0">
          <w:tblGrid>
            <w:gridCol w:w="1830"/>
            <w:gridCol w:w="1275"/>
            <w:gridCol w:w="1305"/>
            <w:gridCol w:w="1305"/>
            <w:gridCol w:w="1395"/>
            <w:gridCol w:w="1890"/>
          </w:tblGrid>
        </w:tblGridChange>
      </w:tblGrid>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Dataset Name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3E">
            <w:pPr>
              <w:widowControl w:val="0"/>
              <w:jc w:val="center"/>
              <w:rPr>
                <w:sz w:val="20"/>
                <w:szCs w:val="20"/>
              </w:rPr>
            </w:pPr>
            <w:r w:rsidDel="00000000" w:rsidR="00000000" w:rsidRPr="00000000">
              <w:rPr>
                <w:b w:val="1"/>
                <w:sz w:val="20"/>
                <w:szCs w:val="20"/>
                <w:rtl w:val="0"/>
              </w:rPr>
              <w:t xml:space="preserve">Attribute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3F">
            <w:pPr>
              <w:widowControl w:val="0"/>
              <w:jc w:val="center"/>
              <w:rPr>
                <w:sz w:val="20"/>
                <w:szCs w:val="20"/>
              </w:rPr>
            </w:pPr>
            <w:r w:rsidDel="00000000" w:rsidR="00000000" w:rsidRPr="00000000">
              <w:rPr>
                <w:b w:val="1"/>
                <w:sz w:val="20"/>
                <w:szCs w:val="20"/>
                <w:rtl w:val="0"/>
              </w:rPr>
              <w:t xml:space="preserve">Mean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40">
            <w:pPr>
              <w:widowControl w:val="0"/>
              <w:jc w:val="center"/>
              <w:rPr>
                <w:sz w:val="20"/>
                <w:szCs w:val="20"/>
              </w:rPr>
            </w:pPr>
            <w:r w:rsidDel="00000000" w:rsidR="00000000" w:rsidRPr="00000000">
              <w:rPr>
                <w:b w:val="1"/>
                <w:sz w:val="20"/>
                <w:szCs w:val="20"/>
                <w:rtl w:val="0"/>
              </w:rPr>
              <w:t xml:space="preserve">Median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41">
            <w:pPr>
              <w:widowControl w:val="0"/>
              <w:jc w:val="center"/>
              <w:rPr>
                <w:sz w:val="20"/>
                <w:szCs w:val="20"/>
              </w:rPr>
            </w:pPr>
            <w:r w:rsidDel="00000000" w:rsidR="00000000" w:rsidRPr="00000000">
              <w:rPr>
                <w:b w:val="1"/>
                <w:sz w:val="20"/>
                <w:szCs w:val="20"/>
                <w:rtl w:val="0"/>
              </w:rPr>
              <w:t xml:space="preserve">Std Dev</w:t>
            </w:r>
            <w:r w:rsidDel="00000000" w:rsidR="00000000" w:rsidRPr="00000000">
              <w:rPr>
                <w:rtl w:val="0"/>
              </w:rPr>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42">
            <w:pPr>
              <w:widowControl w:val="0"/>
              <w:ind w:left="-9360" w:right="-9360" w:firstLine="0"/>
              <w:jc w:val="center"/>
              <w:rPr>
                <w:b w:val="1"/>
                <w:sz w:val="20"/>
                <w:szCs w:val="20"/>
              </w:rPr>
            </w:pPr>
            <w:r w:rsidDel="00000000" w:rsidR="00000000" w:rsidRPr="00000000">
              <w:rPr>
                <w:b w:val="1"/>
                <w:sz w:val="20"/>
                <w:szCs w:val="20"/>
                <w:rtl w:val="0"/>
              </w:rPr>
              <w:t xml:space="preserve">Missing Values (%)</w:t>
            </w:r>
          </w:p>
        </w:tc>
      </w:tr>
      <w:tr>
        <w:trPr>
          <w:cantSplit w:val="0"/>
          <w:trHeight w:val="525" w:hRule="atLeast"/>
          <w:tblHeader w:val="0"/>
        </w:trPr>
        <w:tc>
          <w:tcPr>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sz w:val="20"/>
                <w:szCs w:val="20"/>
                <w:rtl w:val="0"/>
              </w:rPr>
              <w:t xml:space="preserve">Video Game Sales Dataset</w:t>
            </w:r>
          </w:p>
        </w:tc>
        <w:tc>
          <w:tcPr>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sz w:val="20"/>
                <w:szCs w:val="20"/>
                <w:rtl w:val="0"/>
              </w:rPr>
              <w:t xml:space="preserve">Global Sales</w:t>
            </w:r>
          </w:p>
        </w:tc>
        <w:tc>
          <w:tcPr>
            <w:tcMar>
              <w:top w:w="40.0" w:type="dxa"/>
              <w:left w:w="40.0" w:type="dxa"/>
              <w:bottom w:w="40.0" w:type="dxa"/>
              <w:right w:w="40.0" w:type="dxa"/>
            </w:tcMar>
            <w:vAlign w:val="bottom"/>
          </w:tcPr>
          <w:p w:rsidR="00000000" w:rsidDel="00000000" w:rsidP="00000000" w:rsidRDefault="00000000" w:rsidRPr="00000000" w14:paraId="00000045">
            <w:pPr>
              <w:widowControl w:val="0"/>
              <w:jc w:val="right"/>
              <w:rPr>
                <w:sz w:val="20"/>
                <w:szCs w:val="20"/>
              </w:rPr>
            </w:pPr>
            <w:r w:rsidDel="00000000" w:rsidR="00000000" w:rsidRPr="00000000">
              <w:rPr>
                <w:sz w:val="20"/>
                <w:szCs w:val="20"/>
                <w:rtl w:val="0"/>
              </w:rPr>
              <w:t xml:space="preserve">0.55</w:t>
            </w:r>
          </w:p>
        </w:tc>
        <w:tc>
          <w:tcPr>
            <w:tcMar>
              <w:top w:w="40.0" w:type="dxa"/>
              <w:left w:w="40.0" w:type="dxa"/>
              <w:bottom w:w="40.0" w:type="dxa"/>
              <w:right w:w="40.0" w:type="dxa"/>
            </w:tcMar>
            <w:vAlign w:val="bottom"/>
          </w:tcPr>
          <w:p w:rsidR="00000000" w:rsidDel="00000000" w:rsidP="00000000" w:rsidRDefault="00000000" w:rsidRPr="00000000" w14:paraId="00000046">
            <w:pPr>
              <w:widowControl w:val="0"/>
              <w:jc w:val="right"/>
              <w:rPr>
                <w:sz w:val="20"/>
                <w:szCs w:val="20"/>
              </w:rPr>
            </w:pPr>
            <w:r w:rsidDel="00000000" w:rsidR="00000000" w:rsidRPr="00000000">
              <w:rPr>
                <w:sz w:val="20"/>
                <w:szCs w:val="20"/>
                <w:rtl w:val="0"/>
              </w:rPr>
              <w:t xml:space="preserve">0.23</w:t>
            </w:r>
          </w:p>
        </w:tc>
        <w:tc>
          <w:tcPr>
            <w:tcMar>
              <w:top w:w="40.0" w:type="dxa"/>
              <w:left w:w="40.0" w:type="dxa"/>
              <w:bottom w:w="40.0" w:type="dxa"/>
              <w:right w:w="40.0" w:type="dxa"/>
            </w:tcMar>
            <w:vAlign w:val="bottom"/>
          </w:tcPr>
          <w:p w:rsidR="00000000" w:rsidDel="00000000" w:rsidP="00000000" w:rsidRDefault="00000000" w:rsidRPr="00000000" w14:paraId="00000047">
            <w:pPr>
              <w:widowControl w:val="0"/>
              <w:jc w:val="right"/>
              <w:rPr>
                <w:sz w:val="20"/>
                <w:szCs w:val="20"/>
              </w:rPr>
            </w:pPr>
            <w:r w:rsidDel="00000000" w:rsidR="00000000" w:rsidRPr="00000000">
              <w:rPr>
                <w:sz w:val="20"/>
                <w:szCs w:val="20"/>
                <w:rtl w:val="0"/>
              </w:rPr>
              <w:t xml:space="preserve">1.3</w:t>
            </w:r>
          </w:p>
        </w:tc>
        <w:tc>
          <w:tcPr>
            <w:tcMar>
              <w:top w:w="40.0" w:type="dxa"/>
              <w:left w:w="40.0" w:type="dxa"/>
              <w:bottom w:w="40.0" w:type="dxa"/>
              <w:right w:w="40.0" w:type="dxa"/>
            </w:tcMar>
            <w:vAlign w:val="bottom"/>
          </w:tcPr>
          <w:p w:rsidR="00000000" w:rsidDel="00000000" w:rsidP="00000000" w:rsidRDefault="00000000" w:rsidRPr="00000000" w14:paraId="00000048">
            <w:pPr>
              <w:widowControl w:val="0"/>
              <w:jc w:val="right"/>
              <w:rPr>
                <w:sz w:val="20"/>
                <w:szCs w:val="20"/>
              </w:rPr>
            </w:pPr>
            <w:r w:rsidDel="00000000" w:rsidR="00000000" w:rsidRPr="00000000">
              <w:rPr>
                <w:sz w:val="20"/>
                <w:szCs w:val="20"/>
                <w:rtl w:val="0"/>
              </w:rPr>
              <w:t xml:space="preserve">2%</w:t>
            </w:r>
          </w:p>
        </w:tc>
      </w:tr>
      <w:tr>
        <w:trPr>
          <w:cantSplit w:val="0"/>
          <w:trHeight w:val="525" w:hRule="atLeast"/>
          <w:tblHeader w:val="0"/>
        </w:trPr>
        <w:tc>
          <w:tcPr>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sz w:val="20"/>
                <w:szCs w:val="20"/>
                <w:rtl w:val="0"/>
              </w:rPr>
              <w:t xml:space="preserve">Video Games Dataset</w:t>
            </w:r>
          </w:p>
        </w:tc>
        <w:tc>
          <w:tcPr>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sz w:val="20"/>
                <w:szCs w:val="20"/>
                <w:rtl w:val="0"/>
              </w:rPr>
              <w:t xml:space="preserve">User Score</w:t>
            </w:r>
          </w:p>
        </w:tc>
        <w:tc>
          <w:tcPr>
            <w:tcMar>
              <w:top w:w="40.0" w:type="dxa"/>
              <w:left w:w="40.0" w:type="dxa"/>
              <w:bottom w:w="40.0" w:type="dxa"/>
              <w:right w:w="40.0" w:type="dxa"/>
            </w:tcMar>
            <w:vAlign w:val="bottom"/>
          </w:tcPr>
          <w:p w:rsidR="00000000" w:rsidDel="00000000" w:rsidP="00000000" w:rsidRDefault="00000000" w:rsidRPr="00000000" w14:paraId="0000004B">
            <w:pPr>
              <w:widowControl w:val="0"/>
              <w:jc w:val="right"/>
              <w:rPr>
                <w:sz w:val="20"/>
                <w:szCs w:val="20"/>
              </w:rPr>
            </w:pPr>
            <w:r w:rsidDel="00000000" w:rsidR="00000000" w:rsidRPr="00000000">
              <w:rPr>
                <w:sz w:val="20"/>
                <w:szCs w:val="20"/>
                <w:rtl w:val="0"/>
              </w:rPr>
              <w:t xml:space="preserve">7.3</w:t>
            </w:r>
          </w:p>
        </w:tc>
        <w:tc>
          <w:tcPr>
            <w:tcMar>
              <w:top w:w="40.0" w:type="dxa"/>
              <w:left w:w="40.0" w:type="dxa"/>
              <w:bottom w:w="40.0" w:type="dxa"/>
              <w:right w:w="40.0" w:type="dxa"/>
            </w:tcMar>
            <w:vAlign w:val="bottom"/>
          </w:tcPr>
          <w:p w:rsidR="00000000" w:rsidDel="00000000" w:rsidP="00000000" w:rsidRDefault="00000000" w:rsidRPr="00000000" w14:paraId="0000004C">
            <w:pPr>
              <w:widowControl w:val="0"/>
              <w:jc w:val="right"/>
              <w:rPr>
                <w:sz w:val="20"/>
                <w:szCs w:val="20"/>
              </w:rPr>
            </w:pPr>
            <w:r w:rsidDel="00000000" w:rsidR="00000000" w:rsidRPr="00000000">
              <w:rPr>
                <w:sz w:val="20"/>
                <w:szCs w:val="20"/>
                <w:rtl w:val="0"/>
              </w:rPr>
              <w:t xml:space="preserve">7.5</w:t>
            </w:r>
          </w:p>
        </w:tc>
        <w:tc>
          <w:tcPr>
            <w:tcMar>
              <w:top w:w="40.0" w:type="dxa"/>
              <w:left w:w="40.0" w:type="dxa"/>
              <w:bottom w:w="40.0" w:type="dxa"/>
              <w:right w:w="40.0" w:type="dxa"/>
            </w:tcMar>
            <w:vAlign w:val="bottom"/>
          </w:tcPr>
          <w:p w:rsidR="00000000" w:rsidDel="00000000" w:rsidP="00000000" w:rsidRDefault="00000000" w:rsidRPr="00000000" w14:paraId="0000004D">
            <w:pPr>
              <w:widowControl w:val="0"/>
              <w:jc w:val="right"/>
              <w:rPr>
                <w:sz w:val="20"/>
                <w:szCs w:val="20"/>
              </w:rPr>
            </w:pPr>
            <w:r w:rsidDel="00000000" w:rsidR="00000000" w:rsidRPr="00000000">
              <w:rPr>
                <w:sz w:val="20"/>
                <w:szCs w:val="20"/>
                <w:rtl w:val="0"/>
              </w:rPr>
              <w:t xml:space="preserve">1.2</w:t>
            </w:r>
          </w:p>
        </w:tc>
        <w:tc>
          <w:tcPr>
            <w:tcMar>
              <w:top w:w="40.0" w:type="dxa"/>
              <w:left w:w="40.0" w:type="dxa"/>
              <w:bottom w:w="40.0" w:type="dxa"/>
              <w:right w:w="40.0" w:type="dxa"/>
            </w:tcMar>
            <w:vAlign w:val="bottom"/>
          </w:tcPr>
          <w:p w:rsidR="00000000" w:rsidDel="00000000" w:rsidP="00000000" w:rsidRDefault="00000000" w:rsidRPr="00000000" w14:paraId="0000004E">
            <w:pPr>
              <w:widowControl w:val="0"/>
              <w:jc w:val="right"/>
              <w:rPr>
                <w:sz w:val="20"/>
                <w:szCs w:val="20"/>
              </w:rPr>
            </w:pPr>
            <w:r w:rsidDel="00000000" w:rsidR="00000000" w:rsidRPr="00000000">
              <w:rPr>
                <w:sz w:val="20"/>
                <w:szCs w:val="20"/>
                <w:rtl w:val="0"/>
              </w:rPr>
              <w:t xml:space="preserve">0%</w:t>
            </w:r>
          </w:p>
        </w:tc>
      </w:tr>
      <w:tr>
        <w:trPr>
          <w:cantSplit w:val="0"/>
          <w:trHeight w:val="525" w:hRule="atLeast"/>
          <w:tblHeader w:val="0"/>
        </w:trPr>
        <w:tc>
          <w:tcPr>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Steam Store Games Dataset</w:t>
            </w:r>
          </w:p>
        </w:tc>
        <w:tc>
          <w:tcPr>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sz w:val="20"/>
                <w:szCs w:val="20"/>
                <w:rtl w:val="0"/>
              </w:rPr>
              <w:t xml:space="preserve">Price</w:t>
            </w:r>
          </w:p>
        </w:tc>
        <w:tc>
          <w:tcPr>
            <w:tcMar>
              <w:top w:w="40.0" w:type="dxa"/>
              <w:left w:w="40.0" w:type="dxa"/>
              <w:bottom w:w="40.0" w:type="dxa"/>
              <w:right w:w="40.0" w:type="dxa"/>
            </w:tcMar>
            <w:vAlign w:val="bottom"/>
          </w:tcPr>
          <w:p w:rsidR="00000000" w:rsidDel="00000000" w:rsidP="00000000" w:rsidRDefault="00000000" w:rsidRPr="00000000" w14:paraId="00000051">
            <w:pPr>
              <w:widowControl w:val="0"/>
              <w:jc w:val="right"/>
              <w:rPr>
                <w:sz w:val="20"/>
                <w:szCs w:val="20"/>
              </w:rPr>
            </w:pPr>
            <w:r w:rsidDel="00000000" w:rsidR="00000000" w:rsidRPr="00000000">
              <w:rPr>
                <w:sz w:val="20"/>
                <w:szCs w:val="20"/>
                <w:rtl w:val="0"/>
              </w:rPr>
              <w:t xml:space="preserve">10.75</w:t>
            </w:r>
          </w:p>
        </w:tc>
        <w:tc>
          <w:tcPr>
            <w:tcMar>
              <w:top w:w="40.0" w:type="dxa"/>
              <w:left w:w="40.0" w:type="dxa"/>
              <w:bottom w:w="40.0" w:type="dxa"/>
              <w:right w:w="40.0" w:type="dxa"/>
            </w:tcMar>
            <w:vAlign w:val="bottom"/>
          </w:tcPr>
          <w:p w:rsidR="00000000" w:rsidDel="00000000" w:rsidP="00000000" w:rsidRDefault="00000000" w:rsidRPr="00000000" w14:paraId="00000052">
            <w:pPr>
              <w:widowControl w:val="0"/>
              <w:jc w:val="right"/>
              <w:rPr>
                <w:sz w:val="20"/>
                <w:szCs w:val="20"/>
              </w:rPr>
            </w:pPr>
            <w:r w:rsidDel="00000000" w:rsidR="00000000" w:rsidRPr="00000000">
              <w:rPr>
                <w:sz w:val="20"/>
                <w:szCs w:val="20"/>
                <w:rtl w:val="0"/>
              </w:rPr>
              <w:t xml:space="preserve">5</w:t>
            </w:r>
          </w:p>
        </w:tc>
        <w:tc>
          <w:tcPr>
            <w:tcMar>
              <w:top w:w="40.0" w:type="dxa"/>
              <w:left w:w="40.0" w:type="dxa"/>
              <w:bottom w:w="40.0" w:type="dxa"/>
              <w:right w:w="40.0" w:type="dxa"/>
            </w:tcMar>
            <w:vAlign w:val="bottom"/>
          </w:tcPr>
          <w:p w:rsidR="00000000" w:rsidDel="00000000" w:rsidP="00000000" w:rsidRDefault="00000000" w:rsidRPr="00000000" w14:paraId="00000053">
            <w:pPr>
              <w:widowControl w:val="0"/>
              <w:jc w:val="right"/>
              <w:rPr>
                <w:sz w:val="20"/>
                <w:szCs w:val="20"/>
              </w:rPr>
            </w:pPr>
            <w:r w:rsidDel="00000000" w:rsidR="00000000" w:rsidRPr="00000000">
              <w:rPr>
                <w:sz w:val="20"/>
                <w:szCs w:val="20"/>
                <w:rtl w:val="0"/>
              </w:rPr>
              <w:t xml:space="preserve">15.4</w:t>
            </w:r>
          </w:p>
        </w:tc>
        <w:tc>
          <w:tcPr>
            <w:tcMar>
              <w:top w:w="40.0" w:type="dxa"/>
              <w:left w:w="40.0" w:type="dxa"/>
              <w:bottom w:w="40.0" w:type="dxa"/>
              <w:right w:w="40.0" w:type="dxa"/>
            </w:tcMar>
            <w:vAlign w:val="bottom"/>
          </w:tcPr>
          <w:p w:rsidR="00000000" w:rsidDel="00000000" w:rsidP="00000000" w:rsidRDefault="00000000" w:rsidRPr="00000000" w14:paraId="00000054">
            <w:pPr>
              <w:widowControl w:val="0"/>
              <w:jc w:val="right"/>
              <w:rPr>
                <w:sz w:val="20"/>
                <w:szCs w:val="20"/>
              </w:rPr>
            </w:pPr>
            <w:r w:rsidDel="00000000" w:rsidR="00000000" w:rsidRPr="00000000">
              <w:rPr>
                <w:sz w:val="20"/>
                <w:szCs w:val="20"/>
                <w:rtl w:val="0"/>
              </w:rPr>
              <w:t xml:space="preserve">5%</w:t>
            </w:r>
          </w:p>
        </w:tc>
      </w:tr>
    </w:tbl>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Case Description</w:t>
      </w:r>
    </w:p>
    <w:p w:rsidR="00000000" w:rsidDel="00000000" w:rsidP="00000000" w:rsidRDefault="00000000" w:rsidRPr="00000000" w14:paraId="0000005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 case of this project is to integrate three distinct datasets related to video games to create a comprehensive database that facilitates insights into the video gaming industry. By combining data from various sources, we can gain a deeper understanding of market trends, game performance, and consumer preferences.</w:t>
      </w:r>
    </w:p>
    <w:p w:rsidR="00000000" w:rsidDel="00000000" w:rsidP="00000000" w:rsidRDefault="00000000" w:rsidRPr="00000000" w14:paraId="0000005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w:t>
      </w:r>
      <w:r w:rsidDel="00000000" w:rsidR="00000000" w:rsidRPr="00000000">
        <w:rPr>
          <w:rFonts w:ascii="Times New Roman" w:cs="Times New Roman" w:eastAsia="Times New Roman" w:hAnsi="Times New Roman"/>
          <w:sz w:val="24"/>
          <w:szCs w:val="24"/>
          <w:rtl w:val="0"/>
        </w:rPr>
        <w:t xml:space="preserve">ject will unfold in three phases. Phase 1 involves standardizing the datasets for consistency. Phase 2 focuses on identity resolution, utilizing matching algorithms to eliminate duplicates. Phase 3 encompasses data fusion, aggregating data to generate reliable metrics like average sales and ratings. The expe</w:t>
      </w:r>
      <w:r w:rsidDel="00000000" w:rsidR="00000000" w:rsidRPr="00000000">
        <w:rPr>
          <w:rFonts w:ascii="Times New Roman" w:cs="Times New Roman" w:eastAsia="Times New Roman" w:hAnsi="Times New Roman"/>
          <w:sz w:val="24"/>
          <w:szCs w:val="24"/>
          <w:rtl w:val="0"/>
        </w:rPr>
        <w:t xml:space="preserve">cted outcomes include improved market insights and analysis of game sales trends, empowering stakeholders to make data-driven decisions and enhancing strategies in the gaming industry.</w:t>
      </w:r>
    </w:p>
    <w:p w:rsidR="00000000" w:rsidDel="00000000" w:rsidP="00000000" w:rsidRDefault="00000000" w:rsidRPr="00000000" w14:paraId="0000005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Datasets Requirements</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Datasets</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960"/>
        <w:gridCol w:w="1005"/>
        <w:gridCol w:w="1365"/>
        <w:gridCol w:w="1605"/>
        <w:gridCol w:w="2865"/>
        <w:tblGridChange w:id="0">
          <w:tblGrid>
            <w:gridCol w:w="1560"/>
            <w:gridCol w:w="960"/>
            <w:gridCol w:w="1005"/>
            <w:gridCol w:w="1365"/>
            <w:gridCol w:w="1605"/>
            <w:gridCol w:w="28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of entities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of 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attributes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Game Sales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Kaggle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16,598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Platform, Year of Release, Genre, Publisher, Global Sales, NA Sales, EU Sales, JP Sales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Steam Store Games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Kaggle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Release Date, Developer, Publisher, Genres, Categories, Price, Tags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Games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Kaggle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12,483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Platform, Year of Release, Publisher, Genre, Developer, ESRB Rating, Critic Score, User Score</w:t>
            </w:r>
          </w:p>
        </w:tc>
      </w:tr>
    </w:tbl>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 Attribute Intersection with Integrated Schema</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620"/>
        <w:gridCol w:w="5985"/>
        <w:tblGridChange w:id="0">
          <w:tblGrid>
            <w:gridCol w:w="1755"/>
            <w:gridCol w:w="1620"/>
            <w:gridCol w:w="59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in which the attribute is found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Game Sales Dataset, Steam Store Games Dataset, Video Games Dataset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Game Sales Dataset, Video Games Dataset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of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Game Sales Dataset, Video Games Dataset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Game Sales Dataset, Steam Store Games Dataset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Publisher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Game Sales Dataset, Steam Store Games Dataset, Video Games Dataset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Steam Store Games Dataset, Video Games Dataset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Sales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Game Sales Dataset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Sales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Game Sales Dataset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EU Sales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Game Sales Dataset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JP Sales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Game Sales Dataset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Steam Store Games Dataset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ESRB 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Game Sales Dataset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Critic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Game Sales Dataset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Game Sales Dataset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Steam Store Games Dataset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Steam Store Games Dataset</w:t>
            </w:r>
          </w:p>
        </w:tc>
      </w:tr>
    </w:tbl>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8"/>
          <w:szCs w:val="28"/>
          <w:shd w:fill="d9d9d9" w:val="clear"/>
        </w:rPr>
      </w:pPr>
      <w:r w:rsidDel="00000000" w:rsidR="00000000" w:rsidRPr="00000000">
        <w:rPr>
          <w:rtl w:val="0"/>
        </w:rPr>
      </w:r>
    </w:p>
    <w:p w:rsidR="00000000" w:rsidDel="00000000" w:rsidP="00000000" w:rsidRDefault="00000000" w:rsidRPr="00000000" w14:paraId="000000B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selected datasets contain enough overlapping entities, such as common game titles, platforms, developers, and publishers, to ensure meaningful integration. Popular games like </w:t>
      </w:r>
      <w:r w:rsidDel="00000000" w:rsidR="00000000" w:rsidRPr="00000000">
        <w:rPr>
          <w:rFonts w:ascii="Times New Roman" w:cs="Times New Roman" w:eastAsia="Times New Roman" w:hAnsi="Times New Roman"/>
          <w:i w:val="1"/>
          <w:sz w:val="24"/>
          <w:szCs w:val="24"/>
          <w:rtl w:val="0"/>
        </w:rPr>
        <w:t xml:space="preserve">The Witcher 3</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FIFA</w:t>
      </w:r>
      <w:r w:rsidDel="00000000" w:rsidR="00000000" w:rsidRPr="00000000">
        <w:rPr>
          <w:rFonts w:ascii="Times New Roman" w:cs="Times New Roman" w:eastAsia="Times New Roman" w:hAnsi="Times New Roman"/>
          <w:sz w:val="24"/>
          <w:szCs w:val="24"/>
          <w:rtl w:val="0"/>
        </w:rPr>
        <w:t xml:space="preserve"> appear in multiple datasets, enabling cross-platform analysis. Shared attributes like </w:t>
      </w:r>
      <w:r w:rsidDel="00000000" w:rsidR="00000000" w:rsidRPr="00000000">
        <w:rPr>
          <w:rFonts w:ascii="Times New Roman" w:cs="Times New Roman" w:eastAsia="Times New Roman" w:hAnsi="Times New Roman"/>
          <w:i w:val="1"/>
          <w:sz w:val="24"/>
          <w:szCs w:val="24"/>
          <w:rtl w:val="0"/>
        </w:rPr>
        <w:t xml:space="preserve">Game 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Platform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Developer</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Publisher</w:t>
      </w:r>
      <w:r w:rsidDel="00000000" w:rsidR="00000000" w:rsidRPr="00000000">
        <w:rPr>
          <w:rFonts w:ascii="Times New Roman" w:cs="Times New Roman" w:eastAsia="Times New Roman" w:hAnsi="Times New Roman"/>
          <w:sz w:val="24"/>
          <w:szCs w:val="24"/>
          <w:rtl w:val="0"/>
        </w:rPr>
        <w:t xml:space="preserve"> will allow for schema matching and entity resolution, ensuring the integration of sales, pricing, and user engagement data across the datasets. This overlap supports the project’s goal of creating a unified view of game performance and player sentiment.</w:t>
      </w:r>
    </w:p>
    <w:p w:rsidR="00000000" w:rsidDel="00000000" w:rsidP="00000000" w:rsidRDefault="00000000" w:rsidRPr="00000000" w14:paraId="000000B6">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kaggle.com/datasets/gregorut/videogamesales" TargetMode="External"/><Relationship Id="rId7" Type="http://schemas.openxmlformats.org/officeDocument/2006/relationships/hyperlink" Target="https://www.kaggle.com/datasets/nikdavis/steam-store-games" TargetMode="External"/><Relationship Id="rId8" Type="http://schemas.openxmlformats.org/officeDocument/2006/relationships/hyperlink" Target="https://www.kaggle.com/datasets/mohamedhanyyy/video-ga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