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D3" w:rsidRPr="00805A7C" w:rsidRDefault="00E62102">
      <w:pPr>
        <w:rPr>
          <w:b/>
          <w:bCs/>
          <w:sz w:val="32"/>
          <w:szCs w:val="32"/>
        </w:rPr>
      </w:pPr>
      <w:r w:rsidRPr="00805A7C">
        <w:rPr>
          <w:b/>
          <w:bCs/>
          <w:sz w:val="32"/>
          <w:szCs w:val="32"/>
        </w:rPr>
        <w:t xml:space="preserve">TWRP </w:t>
      </w:r>
      <w:r w:rsidR="00DC20AF" w:rsidRPr="00805A7C">
        <w:rPr>
          <w:b/>
          <w:bCs/>
          <w:sz w:val="32"/>
          <w:szCs w:val="32"/>
        </w:rPr>
        <w:t xml:space="preserve">(Team Win Recovery Project) </w:t>
      </w:r>
      <w:r w:rsidRPr="00805A7C">
        <w:rPr>
          <w:b/>
          <w:bCs/>
          <w:sz w:val="32"/>
          <w:szCs w:val="32"/>
        </w:rPr>
        <w:t>backup:</w:t>
      </w:r>
    </w:p>
    <w:p w:rsidR="00E62102" w:rsidRPr="00805A7C" w:rsidRDefault="00E62102" w:rsidP="00E62102">
      <w:pPr>
        <w:bidi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>روش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>،</w:t>
      </w:r>
      <w:r w:rsidRPr="00805A7C">
        <w:rPr>
          <w:rFonts w:cs="B Nazanin"/>
          <w:sz w:val="28"/>
          <w:szCs w:val="28"/>
          <w:lang w:bidi="fa-IR"/>
        </w:rPr>
        <w:t xml:space="preserve"> 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یک روش بازیابی سفارشی است که برای نصب نرم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افزار دلخواه روی سیستم اندروید استفاده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شود. این نرم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افزار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تواند کارهای مختلفی انجام دهد از جمله جایگزینی سفت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افزار </w:t>
      </w:r>
      <w:r w:rsidRPr="00805A7C">
        <w:rPr>
          <w:rFonts w:cs="Calibri"/>
          <w:sz w:val="28"/>
          <w:szCs w:val="28"/>
          <w:lang w:bidi="fa-IR"/>
        </w:rPr>
        <w:t>(Firmware)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به طور کامل با یک </w:t>
      </w:r>
      <w:r w:rsidRPr="00805A7C">
        <w:rPr>
          <w:rFonts w:cs="B Nazanin"/>
          <w:sz w:val="28"/>
          <w:szCs w:val="28"/>
          <w:lang w:bidi="fa-IR"/>
        </w:rPr>
        <w:t>ROM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سفارشی.</w:t>
      </w:r>
    </w:p>
    <w:p w:rsidR="00E62102" w:rsidRPr="00805A7C" w:rsidRDefault="00E62102" w:rsidP="00E62102">
      <w:pPr>
        <w:bidi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</w:t>
      </w:r>
      <w:proofErr w:type="spellStart"/>
      <w:r w:rsidRPr="00805A7C">
        <w:rPr>
          <w:rFonts w:cs="B Nazanin"/>
          <w:sz w:val="28"/>
          <w:szCs w:val="28"/>
          <w:lang w:bidi="fa-IR"/>
        </w:rPr>
        <w:t>nandroid</w:t>
      </w:r>
      <w:proofErr w:type="spellEnd"/>
      <w:r w:rsidRPr="00805A7C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دهد که تصویرهای تقریباً کاملی از سیستم هستند.</w:t>
      </w:r>
    </w:p>
    <w:p w:rsidR="00E62102" w:rsidRPr="00805A7C" w:rsidRDefault="00E62102" w:rsidP="00E6210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>با استفاده از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</w:t>
      </w:r>
      <w:proofErr w:type="spellStart"/>
      <w:r w:rsidRPr="00805A7C">
        <w:rPr>
          <w:rFonts w:cs="B Nazanin"/>
          <w:sz w:val="28"/>
          <w:szCs w:val="28"/>
          <w:lang w:bidi="fa-IR"/>
        </w:rPr>
        <w:t>nandroid</w:t>
      </w:r>
      <w:proofErr w:type="spellEnd"/>
      <w:r w:rsidRPr="00805A7C">
        <w:rPr>
          <w:rFonts w:cs="B Nazanin" w:hint="cs"/>
          <w:sz w:val="28"/>
          <w:szCs w:val="28"/>
          <w:rtl/>
          <w:lang w:bidi="fa-IR"/>
        </w:rPr>
        <w:t xml:space="preserve"> پس از بازیابی موبایل کاملاً به حالتی که از آن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گیری شده باز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گردد: نسخه اندروید، صفحه پس زمینه،</w:t>
      </w:r>
      <w:r w:rsidR="00DC20AF" w:rsidRPr="00805A7C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حتی پیام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هایی که خوانده نشده بوده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="00DC20AF" w:rsidRPr="00805A7C">
        <w:rPr>
          <w:rFonts w:cs="B Nazanin" w:hint="cs"/>
          <w:sz w:val="28"/>
          <w:szCs w:val="28"/>
          <w:rtl/>
          <w:lang w:bidi="fa-IR"/>
        </w:rPr>
        <w:t>اند نیز به همان صورت بازیابی می</w:t>
      </w:r>
      <w:r w:rsidR="00DC20AF" w:rsidRPr="00805A7C">
        <w:rPr>
          <w:rFonts w:cs="B Nazanin"/>
          <w:sz w:val="28"/>
          <w:szCs w:val="28"/>
          <w:rtl/>
          <w:lang w:bidi="fa-IR"/>
        </w:rPr>
        <w:softHyphen/>
      </w:r>
      <w:r w:rsidR="00DC20AF" w:rsidRPr="00805A7C">
        <w:rPr>
          <w:rFonts w:cs="B Nazanin" w:hint="cs"/>
          <w:sz w:val="28"/>
          <w:szCs w:val="28"/>
          <w:rtl/>
          <w:lang w:bidi="fa-IR"/>
        </w:rPr>
        <w:t>شوند.</w:t>
      </w:r>
    </w:p>
    <w:p w:rsidR="00DC20AF" w:rsidRPr="00805A7C" w:rsidRDefault="00DC20AF" w:rsidP="00DC20AF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 xml:space="preserve">برای استفاده از این روش لازم است ابتدا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را نصب کنید. نصب آن نیز نیازمند </w:t>
      </w:r>
      <w:r w:rsidRPr="00805A7C">
        <w:rPr>
          <w:rFonts w:cs="B Nazanin"/>
          <w:sz w:val="28"/>
          <w:szCs w:val="28"/>
          <w:lang w:bidi="fa-IR"/>
        </w:rPr>
        <w:t>adb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است که در جلسه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های قبلی آن را نصب و استفاده کرده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ایم. برای نصب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از دستورات زیر استفاده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کنیم:</w:t>
      </w:r>
    </w:p>
    <w:p w:rsidR="00DC20AF" w:rsidRPr="00805A7C" w:rsidRDefault="00DC20AF" w:rsidP="00DC20A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bdr w:val="none" w:sz="0" w:space="0" w:color="auto" w:frame="1"/>
          <w:shd w:val="clear" w:color="auto" w:fill="EEEEFF"/>
        </w:rPr>
      </w:pPr>
      <w:r w:rsidRPr="00805A7C">
        <w:rPr>
          <w:rFonts w:ascii="Consolas" w:eastAsia="Times New Roman" w:hAnsi="Consolas" w:cs="Courier New"/>
          <w:color w:val="212529"/>
          <w:bdr w:val="none" w:sz="0" w:space="0" w:color="auto" w:frame="1"/>
          <w:shd w:val="clear" w:color="auto" w:fill="EEEEFF"/>
        </w:rPr>
        <w:t>adb devices</w:t>
      </w:r>
    </w:p>
    <w:p w:rsidR="00DC20AF" w:rsidRPr="00805A7C" w:rsidRDefault="00DC20AF" w:rsidP="00DC20A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805A7C">
        <w:rPr>
          <w:rFonts w:ascii="Consolas" w:eastAsia="Times New Roman" w:hAnsi="Consolas" w:cs="Courier New"/>
          <w:color w:val="212529"/>
          <w:sz w:val="24"/>
          <w:szCs w:val="24"/>
        </w:rPr>
        <w:t>adb reboot bootloader</w:t>
      </w:r>
    </w:p>
    <w:p w:rsidR="00DC20AF" w:rsidRPr="00805A7C" w:rsidRDefault="00DC20AF" w:rsidP="00DC20A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Consolas" w:hAnsi="Consolas"/>
          <w:color w:val="212529"/>
          <w:sz w:val="24"/>
          <w:szCs w:val="24"/>
        </w:rPr>
      </w:pPr>
      <w:r w:rsidRPr="00805A7C">
        <w:rPr>
          <w:rStyle w:val="HTMLCode"/>
          <w:rFonts w:ascii="Consolas" w:hAnsi="Consolas"/>
          <w:color w:val="212529"/>
          <w:sz w:val="22"/>
          <w:szCs w:val="22"/>
          <w:bdr w:val="none" w:sz="0" w:space="0" w:color="auto" w:frame="1"/>
          <w:shd w:val="clear" w:color="auto" w:fill="EEEEFF"/>
        </w:rPr>
        <w:t>fastboot flash recovery twrp-2.8.x.x-xxx.img</w:t>
      </w:r>
    </w:p>
    <w:p w:rsidR="00DC20AF" w:rsidRPr="00DC20AF" w:rsidRDefault="00DC20AF" w:rsidP="00DC20AF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Consolas" w:hAnsi="Consolas"/>
          <w:color w:val="212529"/>
          <w:sz w:val="24"/>
          <w:szCs w:val="24"/>
        </w:rPr>
      </w:pPr>
      <w:r w:rsidRPr="00805A7C">
        <w:rPr>
          <w:rStyle w:val="HTMLCode"/>
          <w:rFonts w:ascii="Consolas" w:hAnsi="Consolas"/>
          <w:color w:val="212529"/>
          <w:sz w:val="22"/>
          <w:szCs w:val="22"/>
          <w:bdr w:val="none" w:sz="0" w:space="0" w:color="auto" w:frame="1"/>
          <w:shd w:val="clear" w:color="auto" w:fill="EEEEFF"/>
        </w:rPr>
        <w:t>fastboot reboot</w:t>
      </w:r>
    </w:p>
    <w:p w:rsidR="00DC20AF" w:rsidRPr="00805A7C" w:rsidRDefault="00DC20AF" w:rsidP="00DC20A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>این سیستم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به طور پیش فرض شامل </w:t>
      </w:r>
      <w:r w:rsidRPr="00805A7C">
        <w:rPr>
          <w:rFonts w:cs="B Nazanin"/>
          <w:sz w:val="28"/>
          <w:szCs w:val="28"/>
          <w:lang w:bidi="fa-IR"/>
        </w:rPr>
        <w:t>system, data, boot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شود. در واقع این اطلاعات برای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از </w:t>
      </w:r>
      <w:r w:rsidRPr="00805A7C">
        <w:rPr>
          <w:rFonts w:cs="B Nazanin"/>
          <w:sz w:val="28"/>
          <w:szCs w:val="28"/>
          <w:lang w:bidi="fa-IR"/>
        </w:rPr>
        <w:t>ROM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کافی هستند، و معمولاً نیازی به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از </w:t>
      </w:r>
      <w:r w:rsidRPr="00805A7C">
        <w:rPr>
          <w:rFonts w:cs="B Nazanin"/>
          <w:sz w:val="28"/>
          <w:szCs w:val="28"/>
          <w:lang w:bidi="fa-IR"/>
        </w:rPr>
        <w:t>recovery, cache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وجود ندارد.</w:t>
      </w:r>
    </w:p>
    <w:p w:rsidR="00DC20AF" w:rsidRPr="00805A7C" w:rsidRDefault="00DC20AF" w:rsidP="00DC20A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 xml:space="preserve">اما نکته مهمی که در مورد آن وجود دارد این است که در صورتی که دستگاه شما شامل قسمت </w:t>
      </w:r>
      <w:r w:rsidRPr="00805A7C">
        <w:rPr>
          <w:rFonts w:cs="B Nazanin"/>
          <w:sz w:val="28"/>
          <w:szCs w:val="28"/>
          <w:lang w:bidi="fa-IR"/>
        </w:rPr>
        <w:t>/data/media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باشد این قسمت در روش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گیری نمی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شود و پس از بازیابی، اطلاعات موجود در حافظه داخلی شامل عکس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ها و... از دست خواهد رفت. البته این موضوع جز تعریف پروژه ما نیست و هدف بازیابی اپلیکیشن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های کاربر اندروید است، که در این مورد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بهتر از </w:t>
      </w:r>
      <w:r w:rsidRPr="00805A7C">
        <w:rPr>
          <w:rFonts w:cs="B Nazanin"/>
          <w:sz w:val="28"/>
          <w:szCs w:val="28"/>
          <w:lang w:bidi="fa-IR"/>
        </w:rPr>
        <w:t>adb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عمل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کند.</w:t>
      </w:r>
    </w:p>
    <w:p w:rsidR="00805A7C" w:rsidRPr="00805A7C" w:rsidRDefault="00DC20AF" w:rsidP="00805A7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 xml:space="preserve">در واقع روش </w:t>
      </w:r>
      <w:r w:rsidRPr="00805A7C">
        <w:rPr>
          <w:rFonts w:cs="B Nazanin"/>
          <w:sz w:val="28"/>
          <w:szCs w:val="28"/>
          <w:lang w:bidi="fa-IR"/>
        </w:rPr>
        <w:t>adb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تنها اجازه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از اپلیکیشنهایی را دارد که </w:t>
      </w:r>
      <w:r w:rsidR="00805A7C" w:rsidRPr="00805A7C">
        <w:rPr>
          <w:rFonts w:cs="B Nazanin" w:hint="cs"/>
          <w:sz w:val="28"/>
          <w:szCs w:val="28"/>
          <w:rtl/>
          <w:lang w:bidi="fa-IR"/>
        </w:rPr>
        <w:t xml:space="preserve">سازندگان آن اپلیکیشن این اجازه را توسط </w:t>
      </w:r>
      <w:proofErr w:type="spellStart"/>
      <w:r w:rsidR="00805A7C" w:rsidRPr="00805A7C">
        <w:rPr>
          <w:rFonts w:cs="B Nazanin"/>
          <w:sz w:val="28"/>
          <w:szCs w:val="28"/>
          <w:lang w:bidi="fa-IR"/>
        </w:rPr>
        <w:t>allowbackup</w:t>
      </w:r>
      <w:proofErr w:type="spellEnd"/>
      <w:r w:rsidR="00805A7C" w:rsidRPr="00805A7C">
        <w:rPr>
          <w:rFonts w:cs="B Nazanin"/>
          <w:sz w:val="28"/>
          <w:szCs w:val="28"/>
          <w:lang w:bidi="fa-IR"/>
        </w:rPr>
        <w:t xml:space="preserve"> flag</w:t>
      </w:r>
      <w:r w:rsidR="00805A7C" w:rsidRPr="00805A7C"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805A7C" w:rsidRPr="00805A7C">
        <w:rPr>
          <w:rFonts w:cs="B Nazanin"/>
          <w:sz w:val="28"/>
          <w:szCs w:val="28"/>
          <w:lang w:bidi="fa-IR"/>
        </w:rPr>
        <w:t>manifest</w:t>
      </w:r>
      <w:r w:rsidR="00805A7C" w:rsidRPr="00805A7C">
        <w:rPr>
          <w:rFonts w:cs="B Nazanin" w:hint="cs"/>
          <w:sz w:val="28"/>
          <w:szCs w:val="28"/>
          <w:rtl/>
          <w:lang w:bidi="fa-IR"/>
        </w:rPr>
        <w:t xml:space="preserve"> اپلیکیشن مشخص کرده باشند. </w:t>
      </w:r>
    </w:p>
    <w:p w:rsidR="00DC20AF" w:rsidRPr="00805A7C" w:rsidRDefault="00805A7C" w:rsidP="00805A7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lastRenderedPageBreak/>
        <w:t xml:space="preserve">در مقابل با روش </w:t>
      </w:r>
      <w:r w:rsidRPr="00805A7C">
        <w:rPr>
          <w:rFonts w:cs="B Nazanin"/>
          <w:sz w:val="28"/>
          <w:szCs w:val="28"/>
          <w:lang w:bidi="fa-IR"/>
        </w:rPr>
        <w:t>TWRP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توانیم از تمام اپلیکیشن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ها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گیری کنیم، به جز احتمالاً داده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هایی که در قسمت </w:t>
      </w:r>
      <w:r w:rsidRPr="00805A7C">
        <w:rPr>
          <w:rFonts w:cs="B Nazanin"/>
          <w:sz w:val="28"/>
          <w:szCs w:val="28"/>
          <w:lang w:bidi="fa-IR"/>
        </w:rPr>
        <w:t>/data/media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ذخیره شده باشند. همچنین با این روش می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توانیم تمام </w:t>
      </w:r>
      <w:r w:rsidRPr="00805A7C">
        <w:rPr>
          <w:rFonts w:cs="B Nazanin"/>
          <w:sz w:val="28"/>
          <w:szCs w:val="28"/>
          <w:lang w:bidi="fa-IR"/>
        </w:rPr>
        <w:t>partition</w:t>
      </w:r>
      <w:r w:rsidRPr="00805A7C">
        <w:rPr>
          <w:rFonts w:cs="B Nazanin" w:hint="cs"/>
          <w:sz w:val="28"/>
          <w:szCs w:val="28"/>
          <w:rtl/>
          <w:lang w:bidi="fa-IR"/>
        </w:rPr>
        <w:t>ها را پشتیبان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گیری کنیم و بعد در مرحله بازیابی مشخص کنیم که کدام </w:t>
      </w:r>
      <w:r w:rsidRPr="00805A7C">
        <w:rPr>
          <w:rFonts w:cs="B Nazanin"/>
          <w:sz w:val="28"/>
          <w:szCs w:val="28"/>
          <w:lang w:bidi="fa-IR"/>
        </w:rPr>
        <w:t>partition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ها بازیابی شوند. </w:t>
      </w:r>
    </w:p>
    <w:p w:rsidR="00805A7C" w:rsidRPr="00805A7C" w:rsidRDefault="00805A7C" w:rsidP="00805A7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>برای حل مشکل ذخیره نکردن داده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805A7C">
        <w:rPr>
          <w:rFonts w:cs="B Nazanin"/>
          <w:sz w:val="28"/>
          <w:szCs w:val="28"/>
          <w:lang w:bidi="fa-IR"/>
        </w:rPr>
        <w:t>/data/media</w:t>
      </w:r>
      <w:r w:rsidRPr="00805A7C">
        <w:rPr>
          <w:rFonts w:cs="B Nazanin" w:hint="cs"/>
          <w:sz w:val="28"/>
          <w:szCs w:val="28"/>
          <w:rtl/>
          <w:lang w:bidi="fa-IR"/>
        </w:rPr>
        <w:t xml:space="preserve"> راه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حل های زیر پیشنهاد شده</w:t>
      </w:r>
      <w:r w:rsidRPr="00805A7C">
        <w:rPr>
          <w:rFonts w:cs="B Nazanin"/>
          <w:sz w:val="28"/>
          <w:szCs w:val="28"/>
          <w:rtl/>
          <w:lang w:bidi="fa-IR"/>
        </w:rPr>
        <w:softHyphen/>
      </w:r>
      <w:r w:rsidRPr="00805A7C">
        <w:rPr>
          <w:rFonts w:cs="B Nazanin" w:hint="cs"/>
          <w:sz w:val="28"/>
          <w:szCs w:val="28"/>
          <w:rtl/>
          <w:lang w:bidi="fa-IR"/>
        </w:rPr>
        <w:t>اند:</w:t>
      </w:r>
    </w:p>
    <w:p w:rsidR="00805A7C" w:rsidRPr="00805A7C" w:rsidRDefault="00805A7C" w:rsidP="00805A7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05A7C">
        <w:rPr>
          <w:rFonts w:cs="B Nazanin" w:hint="cs"/>
          <w:sz w:val="28"/>
          <w:szCs w:val="28"/>
          <w:rtl/>
          <w:lang w:bidi="fa-IR"/>
        </w:rPr>
        <w:t xml:space="preserve">استفاده از ماژول </w:t>
      </w:r>
      <w:proofErr w:type="spellStart"/>
      <w:r w:rsidRPr="00805A7C">
        <w:rPr>
          <w:rFonts w:ascii="Segoe UI" w:hAnsi="Segoe UI" w:cs="Segoe UI"/>
          <w:color w:val="242729"/>
          <w:sz w:val="24"/>
          <w:szCs w:val="24"/>
          <w:shd w:val="clear" w:color="auto" w:fill="FFFFFF"/>
        </w:rPr>
        <w:t>Magisk</w:t>
      </w:r>
      <w:proofErr w:type="spellEnd"/>
      <w:r w:rsidRPr="00805A7C">
        <w:rPr>
          <w:rFonts w:ascii="Segoe UI" w:hAnsi="Segoe UI" w:cs="Segoe UI"/>
          <w:color w:val="242729"/>
          <w:sz w:val="24"/>
          <w:szCs w:val="24"/>
          <w:shd w:val="clear" w:color="auto" w:fill="FFFFFF"/>
        </w:rPr>
        <w:t xml:space="preserve"> mo</w:t>
      </w:r>
      <w:bookmarkStart w:id="0" w:name="_GoBack"/>
      <w:bookmarkEnd w:id="0"/>
      <w:r w:rsidRPr="00805A7C">
        <w:rPr>
          <w:rFonts w:ascii="Segoe UI" w:hAnsi="Segoe UI" w:cs="Segoe UI"/>
          <w:color w:val="242729"/>
          <w:sz w:val="24"/>
          <w:szCs w:val="24"/>
          <w:shd w:val="clear" w:color="auto" w:fill="FFFFFF"/>
        </w:rPr>
        <w:t>dule "TWRP helper"</w:t>
      </w:r>
    </w:p>
    <w:p w:rsidR="00805A7C" w:rsidRPr="00805A7C" w:rsidRDefault="00805A7C" w:rsidP="00805A7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</w:rPr>
        <w:t>استفاده از برنامه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rtl/>
        </w:rPr>
        <w:softHyphen/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</w:rPr>
        <w:t xml:space="preserve">هایی چون </w:t>
      </w:r>
      <w:proofErr w:type="spellStart"/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</w:rPr>
        <w:t>Tipatch</w:t>
      </w:r>
      <w:proofErr w:type="spellEnd"/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 xml:space="preserve"> که علاوه بر اطلاعاتی که 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lang w:bidi="fa-IR"/>
        </w:rPr>
        <w:t>TWRP</w:t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 xml:space="preserve"> پشتیبان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rtl/>
          <w:lang w:bidi="fa-IR"/>
        </w:rPr>
        <w:softHyphen/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>گیری می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rtl/>
          <w:lang w:bidi="fa-IR"/>
        </w:rPr>
        <w:softHyphen/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>کند شامل داده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rtl/>
          <w:lang w:bidi="fa-IR"/>
        </w:rPr>
        <w:softHyphen/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 xml:space="preserve">های 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lang w:bidi="fa-IR"/>
        </w:rPr>
        <w:t>/data/media</w:t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 xml:space="preserve"> نیز می</w:t>
      </w:r>
      <w:r w:rsidRPr="00805A7C">
        <w:rPr>
          <w:rFonts w:ascii="Segoe UI" w:hAnsi="Segoe UI" w:cs="B Nazanin"/>
          <w:color w:val="242729"/>
          <w:sz w:val="28"/>
          <w:szCs w:val="28"/>
          <w:shd w:val="clear" w:color="auto" w:fill="FFFFFF"/>
          <w:rtl/>
          <w:lang w:bidi="fa-IR"/>
        </w:rPr>
        <w:softHyphen/>
      </w:r>
      <w:r w:rsidRPr="00805A7C">
        <w:rPr>
          <w:rFonts w:ascii="Segoe UI" w:hAnsi="Segoe UI" w:cs="B Nazanin" w:hint="cs"/>
          <w:color w:val="242729"/>
          <w:sz w:val="28"/>
          <w:szCs w:val="28"/>
          <w:shd w:val="clear" w:color="auto" w:fill="FFFFFF"/>
          <w:rtl/>
          <w:lang w:bidi="fa-IR"/>
        </w:rPr>
        <w:t>شوند</w:t>
      </w:r>
      <w:r w:rsidRPr="00805A7C">
        <w:rPr>
          <w:rFonts w:ascii="Segoe UI" w:hAnsi="Segoe UI" w:cs="B Nazanin" w:hint="cs"/>
          <w:color w:val="242729"/>
          <w:sz w:val="24"/>
          <w:szCs w:val="24"/>
          <w:shd w:val="clear" w:color="auto" w:fill="FFFFFF"/>
          <w:rtl/>
          <w:lang w:bidi="fa-IR"/>
        </w:rPr>
        <w:t>.</w:t>
      </w:r>
    </w:p>
    <w:p w:rsidR="00805A7C" w:rsidRPr="00805A7C" w:rsidRDefault="00805A7C" w:rsidP="00805A7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805A7C" w:rsidRPr="00805A7C" w:rsidRDefault="00805A7C" w:rsidP="00805A7C">
      <w:pPr>
        <w:pStyle w:val="ListParagraph"/>
        <w:pBdr>
          <w:bottom w:val="single" w:sz="12" w:space="1" w:color="auto"/>
        </w:pBdr>
        <w:bidi/>
        <w:rPr>
          <w:rFonts w:ascii="Segoe UI" w:hAnsi="Segoe UI" w:cs="B Nazanin"/>
          <w:color w:val="242729"/>
          <w:sz w:val="24"/>
          <w:szCs w:val="24"/>
          <w:shd w:val="clear" w:color="auto" w:fill="FFFFFF"/>
          <w:rtl/>
          <w:lang w:bidi="fa-IR"/>
        </w:rPr>
      </w:pPr>
    </w:p>
    <w:p w:rsidR="00805A7C" w:rsidRPr="00805A7C" w:rsidRDefault="00805A7C" w:rsidP="00805A7C">
      <w:pPr>
        <w:pStyle w:val="ListParagraph"/>
        <w:bidi/>
        <w:rPr>
          <w:rFonts w:ascii="Segoe UI" w:hAnsi="Segoe UI" w:cs="B Nazanin"/>
          <w:color w:val="242729"/>
          <w:sz w:val="24"/>
          <w:szCs w:val="24"/>
          <w:shd w:val="clear" w:color="auto" w:fill="FFFFFF"/>
          <w:rtl/>
          <w:lang w:bidi="fa-IR"/>
        </w:rPr>
      </w:pPr>
    </w:p>
    <w:p w:rsidR="00805A7C" w:rsidRPr="00805A7C" w:rsidRDefault="00805A7C" w:rsidP="00805A7C">
      <w:pPr>
        <w:pStyle w:val="ListParagraph"/>
        <w:bidi/>
        <w:rPr>
          <w:rFonts w:ascii="Segoe UI" w:hAnsi="Segoe UI" w:cs="B Nazanin"/>
          <w:color w:val="242729"/>
          <w:sz w:val="24"/>
          <w:szCs w:val="24"/>
          <w:shd w:val="clear" w:color="auto" w:fill="FFFFFF"/>
          <w:rtl/>
          <w:lang w:bidi="fa-IR"/>
        </w:rPr>
      </w:pPr>
      <w:r w:rsidRPr="00805A7C">
        <w:rPr>
          <w:rFonts w:ascii="Segoe UI" w:hAnsi="Segoe UI" w:cs="B Nazanin" w:hint="cs"/>
          <w:color w:val="242729"/>
          <w:sz w:val="24"/>
          <w:szCs w:val="24"/>
          <w:shd w:val="clear" w:color="auto" w:fill="FFFFFF"/>
          <w:rtl/>
          <w:lang w:bidi="fa-IR"/>
        </w:rPr>
        <w:t>منابع:</w:t>
      </w:r>
    </w:p>
    <w:p w:rsidR="00805A7C" w:rsidRPr="00805A7C" w:rsidRDefault="00805A7C" w:rsidP="00805A7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hyperlink r:id="rId5" w:history="1">
        <w:r w:rsidRPr="00805A7C">
          <w:rPr>
            <w:rStyle w:val="Hyperlink"/>
            <w:rFonts w:cs="B Nazanin"/>
            <w:sz w:val="28"/>
            <w:szCs w:val="28"/>
            <w:lang w:bidi="fa-IR"/>
          </w:rPr>
          <w:t>https://doc.e.foundation/pages/backup-and-restore-with-twrp#making-a-nandroid-backup-of-your-device</w:t>
        </w:r>
      </w:hyperlink>
    </w:p>
    <w:p w:rsidR="00805A7C" w:rsidRPr="00805A7C" w:rsidRDefault="00805A7C" w:rsidP="00805A7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hyperlink r:id="rId6" w:history="1">
        <w:r w:rsidRPr="00805A7C">
          <w:rPr>
            <w:rStyle w:val="Hyperlink"/>
            <w:rFonts w:cs="B Nazanin"/>
            <w:sz w:val="28"/>
            <w:szCs w:val="28"/>
            <w:lang w:bidi="fa-IR"/>
          </w:rPr>
          <w:t>https://twrp.me/faq/whattobackup.html</w:t>
        </w:r>
      </w:hyperlink>
    </w:p>
    <w:p w:rsidR="00805A7C" w:rsidRPr="00805A7C" w:rsidRDefault="00805A7C" w:rsidP="00805A7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lang w:bidi="fa-IR"/>
        </w:rPr>
      </w:pPr>
      <w:hyperlink r:id="rId7" w:history="1">
        <w:r w:rsidRPr="00805A7C">
          <w:rPr>
            <w:rStyle w:val="Hyperlink"/>
            <w:rFonts w:cs="B Nazanin"/>
            <w:sz w:val="28"/>
            <w:szCs w:val="28"/>
            <w:lang w:bidi="fa-IR"/>
          </w:rPr>
          <w:t>https://twrp.me/faq/backupexclusions.html</w:t>
        </w:r>
      </w:hyperlink>
    </w:p>
    <w:p w:rsidR="00805A7C" w:rsidRPr="00805A7C" w:rsidRDefault="00805A7C" w:rsidP="00805A7C">
      <w:pPr>
        <w:pStyle w:val="ListParagraph"/>
        <w:rPr>
          <w:rFonts w:cs="B Nazanin" w:hint="cs"/>
          <w:sz w:val="28"/>
          <w:szCs w:val="28"/>
          <w:lang w:bidi="fa-IR"/>
        </w:rPr>
      </w:pPr>
    </w:p>
    <w:p w:rsidR="00805A7C" w:rsidRPr="00805A7C" w:rsidRDefault="00805A7C" w:rsidP="00805A7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805A7C" w:rsidRPr="00805A7C" w:rsidRDefault="00805A7C" w:rsidP="00805A7C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sectPr w:rsidR="00805A7C" w:rsidRPr="0080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D41FF"/>
    <w:multiLevelType w:val="hybridMultilevel"/>
    <w:tmpl w:val="DF9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02"/>
    <w:rsid w:val="00100CD3"/>
    <w:rsid w:val="00805A7C"/>
    <w:rsid w:val="00DC20AF"/>
    <w:rsid w:val="00E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C96A"/>
  <w15:chartTrackingRefBased/>
  <w15:docId w15:val="{3E108D27-08AC-41F3-BE02-8B1654A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0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20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5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rp.me/faq/backupexclu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rp.me/faq/whattobackup.html" TargetMode="External"/><Relationship Id="rId5" Type="http://schemas.openxmlformats.org/officeDocument/2006/relationships/hyperlink" Target="https://doc.e.foundation/pages/backup-and-restore-with-twrp#making-a-nandroid-backup-of-your-dev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2021-05-31T05:49:00Z</dcterms:created>
  <dcterms:modified xsi:type="dcterms:W3CDTF">2021-05-31T06:28:00Z</dcterms:modified>
</cp:coreProperties>
</file>