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d6dcb686cc545cc635679fa7459fc9ef2d2ed0"/>
    <w:p>
      <w:pPr>
        <w:pStyle w:val="Heading1"/>
      </w:pPr>
      <w:r>
        <w:t xml:space="preserve">AI-powered educational experiences underway at ASU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https://news.asu.edu/20240827-science-and-technology-ai-powered-educational-experiences-underway-asu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News (Arizona State University)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2024-08-27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27, 2024 —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Stephanie King</w:t>
      </w:r>
    </w:p>
    <w:p>
      <w:pPr>
        <w:pStyle w:val="BodyText"/>
      </w:pPr>
      <w:r>
        <w:t xml:space="preserve">Arizona State University is implementing generative AI across multiple academic disciplines through its AI Innovation Challenge, launched following the university's partnership with OpenAI. By this date the initiative had generated</w:t>
      </w:r>
      <w:r>
        <w:t xml:space="preserve"> </w:t>
      </w:r>
      <w:r>
        <w:rPr>
          <w:b/>
          <w:bCs/>
        </w:rPr>
        <w:t xml:space="preserve">over 530 proposals and activated 250 projects</w:t>
      </w:r>
      <w:r>
        <w:t xml:space="preserve"> </w:t>
      </w:r>
      <w:r>
        <w:t xml:space="preserve">across academic, research, and work environments.</w:t>
      </w:r>
    </w:p>
    <w:bookmarkStart w:id="26" w:name="Xf8f4774e76e14d770b78db606a2bea9d701eae6"/>
    <w:p>
      <w:pPr>
        <w:pStyle w:val="Heading2"/>
      </w:pPr>
      <w:r>
        <w:t xml:space="preserve">Key projects and measured student response</w:t>
      </w:r>
    </w:p>
    <w:bookmarkStart w:id="21" w:name="X3543209893d233e4c5734db92c8b5b3abd85181"/>
    <w:p>
      <w:pPr>
        <w:pStyle w:val="Heading3"/>
      </w:pPr>
      <w:r>
        <w:t xml:space="preserve">Sam: AI patient simulator for health sciences</w:t>
      </w:r>
    </w:p>
    <w:p>
      <w:pPr>
        <w:pStyle w:val="FirstParagraph"/>
      </w:pPr>
      <w:r>
        <w:t xml:space="preserve">Clinical Professor</w:t>
      </w:r>
      <w:r>
        <w:t xml:space="preserve"> </w:t>
      </w:r>
      <w:r>
        <w:rPr>
          <w:b/>
          <w:bCs/>
        </w:rPr>
        <w:t xml:space="preserve">Colleen Cordes</w:t>
      </w:r>
      <w:r>
        <w:t xml:space="preserve"> </w:t>
      </w:r>
      <w:r>
        <w:t xml:space="preserve">developed an AI-generated patient named Sam to help graduate students in motivational interviewing courses practice behavioral care techniques in a controlled environment. In the summer course with 50 enrolled students,</w:t>
      </w:r>
      <w:r>
        <w:t xml:space="preserve"> </w:t>
      </w:r>
      <w:r>
        <w:rPr>
          <w:b/>
          <w:bCs/>
        </w:rPr>
        <w:t xml:space="preserve">"94% agreed or strongly agreed the chatbot felt human, and 89% said that the chatbot strengthened their learning"</w:t>
      </w:r>
      <w:r>
        <w:t xml:space="preserve"> </w:t>
      </w:r>
      <w:r>
        <w:t xml:space="preserve">(Cordes). Sam offers multiple conversation pathways and delivers real-time feedback.</w:t>
      </w:r>
    </w:p>
    <w:bookmarkEnd w:id="21"/>
    <w:bookmarkStart w:id="22" w:name="philosophical-debate-with-ai"/>
    <w:p>
      <w:pPr>
        <w:pStyle w:val="Heading3"/>
      </w:pPr>
      <w:r>
        <w:t xml:space="preserve">Philosophical debate with AI</w:t>
      </w:r>
    </w:p>
    <w:p>
      <w:pPr>
        <w:pStyle w:val="FirstParagraph"/>
      </w:pPr>
      <w:r>
        <w:t xml:space="preserve">Instructor</w:t>
      </w:r>
      <w:r>
        <w:t xml:space="preserve"> </w:t>
      </w:r>
      <w:r>
        <w:rPr>
          <w:b/>
          <w:bCs/>
        </w:rPr>
        <w:t xml:space="preserve">David McElhoes</w:t>
      </w:r>
      <w:r>
        <w:t xml:space="preserve"> </w:t>
      </w:r>
      <w:r>
        <w:t xml:space="preserve">incorporated ChatGPT into his Introduction to the Philosophy of Science course, allowing students to assume the roles of famous philosophers and debate AI-generated personas. McElhoes: "Experience with AI is going to be necessary — if it isn't already — in the workforce."</w:t>
      </w:r>
    </w:p>
    <w:bookmarkEnd w:id="22"/>
    <w:bookmarkStart w:id="23" w:name="Xda99661a700c3b675d7e53c6872183c0f41b512"/>
    <w:p>
      <w:pPr>
        <w:pStyle w:val="Heading3"/>
      </w:pPr>
      <w:r>
        <w:t xml:space="preserve">Language Buddy: AI language learning partner</w:t>
      </w:r>
    </w:p>
    <w:p>
      <w:pPr>
        <w:pStyle w:val="FirstParagraph"/>
      </w:pPr>
      <w:r>
        <w:t xml:space="preserve">Assistant teaching professor</w:t>
      </w:r>
      <w:r>
        <w:t xml:space="preserve"> </w:t>
      </w:r>
      <w:r>
        <w:rPr>
          <w:b/>
          <w:bCs/>
        </w:rPr>
        <w:t xml:space="preserve">Christiane Reves</w:t>
      </w:r>
      <w:r>
        <w:t xml:space="preserve"> </w:t>
      </w:r>
      <w:r>
        <w:t xml:space="preserve">created Language Buddy, a custom GPT tool for German 101 students, providing asynchronous practice with adjustable difficulty levels and voice-based conversations. Student Jackson Wood: "Being able to have Language Buddy when I couldn't meet with other students was really beneficial." Although only</w:t>
      </w:r>
      <w:r>
        <w:t xml:space="preserve"> </w:t>
      </w:r>
      <w:r>
        <w:rPr>
          <w:b/>
          <w:bCs/>
        </w:rPr>
        <w:t xml:space="preserve">30% of students utilized the resource, 88% expressed interest</w:t>
      </w:r>
      <w:r>
        <w:t xml:space="preserve"> </w:t>
      </w:r>
      <w:r>
        <w:t xml:space="preserve">in using it for future assignments.</w:t>
      </w:r>
    </w:p>
    <w:bookmarkEnd w:id="23"/>
    <w:bookmarkStart w:id="24" w:name="writing-support-through-ai"/>
    <w:p>
      <w:pPr>
        <w:pStyle w:val="Heading3"/>
      </w:pPr>
      <w:r>
        <w:t xml:space="preserve">Writing support through AI</w:t>
      </w:r>
    </w:p>
    <w:p>
      <w:pPr>
        <w:pStyle w:val="FirstParagraph"/>
      </w:pPr>
      <w:r>
        <w:rPr>
          <w:b/>
          <w:bCs/>
        </w:rPr>
        <w:t xml:space="preserve">Jacob Greene's</w:t>
      </w:r>
      <w:r>
        <w:t xml:space="preserve"> </w:t>
      </w:r>
      <w:r>
        <w:t xml:space="preserve">graduate seminar on scholarly writing integrated ChatGPT across multiple writing stages — from brainstorming through draft refinement — creating feedback loops and improving articulation.</w:t>
      </w:r>
    </w:p>
    <w:bookmarkEnd w:id="24"/>
    <w:bookmarkStart w:id="25" w:name="adobe-firefly-for-marketing-campaigns"/>
    <w:p>
      <w:pPr>
        <w:pStyle w:val="Heading3"/>
      </w:pPr>
      <w:r>
        <w:t xml:space="preserve">Adobe Firefly for marketing campaigns</w:t>
      </w:r>
    </w:p>
    <w:p>
      <w:pPr>
        <w:pStyle w:val="FirstParagraph"/>
      </w:pPr>
      <w:r>
        <w:rPr>
          <w:b/>
          <w:bCs/>
        </w:rPr>
        <w:t xml:space="preserve">Crystal Alvarez</w:t>
      </w:r>
      <w:r>
        <w:t xml:space="preserve"> </w:t>
      </w:r>
      <w:r>
        <w:t xml:space="preserve">(Walter Cronkite School of Journalism and Mass Communication) uses Adobe Firefly to help students generate "visually compelling representation[s] of their persona" reflecting target audience characteristics.</w:t>
      </w:r>
    </w:p>
    <w:bookmarkEnd w:id="25"/>
    <w:bookmarkEnd w:id="26"/>
    <w:bookmarkStart w:id="27" w:name="vision-and-impact"/>
    <w:p>
      <w:pPr>
        <w:pStyle w:val="Heading2"/>
      </w:pPr>
      <w:r>
        <w:t xml:space="preserve">Vision and impact</w:t>
      </w:r>
    </w:p>
    <w:p>
      <w:pPr>
        <w:pStyle w:val="FirstParagraph"/>
      </w:pPr>
      <w:r>
        <w:t xml:space="preserve">Vice Provost for Undergraduate Education</w:t>
      </w:r>
      <w:r>
        <w:t xml:space="preserve"> </w:t>
      </w:r>
      <w:r>
        <w:rPr>
          <w:b/>
          <w:bCs/>
        </w:rPr>
        <w:t xml:space="preserve">Anne Jones</w:t>
      </w:r>
      <w:r>
        <w:t xml:space="preserve">: "We see a future at ASU in which AI changes our relationship with knowledge, in a sense democratizing access so that students begin to be better problem-solvers."</w:t>
      </w:r>
    </w:p>
    <w:p>
      <w:pPr>
        <w:pStyle w:val="BodyText"/>
      </w:pPr>
      <w:r>
        <w:t xml:space="preserve">ASU President</w:t>
      </w:r>
      <w:r>
        <w:t xml:space="preserve"> </w:t>
      </w:r>
      <w:r>
        <w:rPr>
          <w:b/>
          <w:bCs/>
        </w:rPr>
        <w:t xml:space="preserve">Michael M. Crow</w:t>
      </w:r>
      <w:r>
        <w:t xml:space="preserve">: "No more preconceived notion of who's smart and who's not smart. AI systems allow that individual to pursue learning" in ways aligned with their desired outcomes.</w:t>
      </w:r>
    </w:p>
    <w:bookmarkEnd w:id="27"/>
    <w:bookmarkStart w:id="30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1"/>
        </w:numPr>
      </w:pPr>
      <w:hyperlink w:tgtFrame="_blank" r:id="rId28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1"/>
        </w:numPr>
      </w:pPr>
      <w:hyperlink w:tgtFrame="_blank" r:id="rId29">
        <w:r>
          <w:rPr>
            <w:rStyle w:val="Hyperlink"/>
          </w:rPr>
          <w:t xml:space="preserve">Summary Report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https://news.asu.edu/20240827-science-and-technology-ai-powered-educational-experiences-underway-asu" TargetMode="External"/><Relationship Id="rId29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3.xm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30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ews.asu.edu/20240827-science-and-technology-ai-powered-educational-experiences-underway-asu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9" Target="https://tarleton.sharepoint.com/sites/StrategicInsights_njpwtl/Shared%20Documents/University%20AI%20Audit/SCHOOL%20RESEARCH%20FOR%20PAC/SCHOOLS/arizona-state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649E9-6939-4850-84F1-C59FFB39AF17}"/>
</file>

<file path=customXml/itemProps2.xml><?xml version="1.0" encoding="utf-8"?>
<ds:datastoreItem xmlns:ds="http://schemas.openxmlformats.org/officeDocument/2006/customXml" ds:itemID="{9AD7C905-0C8F-49AB-9799-7510CE3F786C}"/>
</file>

<file path=customXml/itemProps3.xml><?xml version="1.0" encoding="utf-8"?>
<ds:datastoreItem xmlns:ds="http://schemas.openxmlformats.org/officeDocument/2006/customXml" ds:itemID="{20229A5D-5F09-403A-AE13-DFD37B983F9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2026-07-26T02:44:53Z</dcterms:created>
  <dcterms:modified xsi:type="dcterms:W3CDTF">2026-07-26T02:44:53Z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