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7320" w14:textId="200ED1A5" w:rsidR="007347EF" w:rsidRDefault="007347EF" w:rsidP="0060556F">
      <w:pPr>
        <w:rPr>
          <w:rFonts w:ascii="Times New Roman" w:hAnsi="Times New Roman" w:cs="Times New Roman"/>
          <w:sz w:val="24"/>
          <w:szCs w:val="24"/>
        </w:rPr>
      </w:pPr>
      <w:r>
        <w:rPr>
          <w:rFonts w:ascii="Times New Roman" w:hAnsi="Times New Roman" w:cs="Times New Roman"/>
          <w:sz w:val="24"/>
          <w:szCs w:val="24"/>
        </w:rPr>
        <w:t xml:space="preserve">Subjek paten </w:t>
      </w:r>
    </w:p>
    <w:p w14:paraId="0170AE00" w14:textId="60509C77"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 xml:space="preserve">Mengenai subjek paten </w:t>
      </w:r>
      <w:r w:rsidR="003E1F03">
        <w:rPr>
          <w:rFonts w:ascii="Times New Roman" w:hAnsi="Times New Roman" w:cs="Times New Roman"/>
          <w:sz w:val="24"/>
          <w:szCs w:val="24"/>
        </w:rPr>
        <w:t xml:space="preserve">berdasarkan </w:t>
      </w:r>
      <w:r w:rsidRPr="0060556F">
        <w:rPr>
          <w:rFonts w:ascii="Times New Roman" w:hAnsi="Times New Roman" w:cs="Times New Roman"/>
          <w:sz w:val="24"/>
          <w:szCs w:val="24"/>
        </w:rPr>
        <w:t xml:space="preserve">Pasal 10 </w:t>
      </w:r>
    </w:p>
    <w:p w14:paraId="779863D5" w14:textId="03A340A7"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Undang-Undang Paten No. 14 Tahun 2001 menyebutkan:</w:t>
      </w:r>
    </w:p>
    <w:p w14:paraId="2C3AD82B" w14:textId="77777777"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 xml:space="preserve">1. yang berhak memperoleh paten </w:t>
      </w:r>
    </w:p>
    <w:p w14:paraId="26B78454" w14:textId="60A3BDCD"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adalah inventor atau yang menerima lebih lanjut hak inventor yang bersangkutan;</w:t>
      </w:r>
    </w:p>
    <w:p w14:paraId="695C4D0D" w14:textId="77777777"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 xml:space="preserve">2. jika suatu invensi dihasilkan oleh </w:t>
      </w:r>
    </w:p>
    <w:p w14:paraId="049D3650" w14:textId="34908472"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beberapa orang secara bersama</w:t>
      </w:r>
      <w:r w:rsidRPr="0060556F">
        <w:rPr>
          <w:rFonts w:ascii="Times New Roman" w:hAnsi="Times New Roman" w:cs="Times New Roman"/>
          <w:sz w:val="24"/>
          <w:szCs w:val="24"/>
        </w:rPr>
        <w:t>sama hakatas invensi tersebut dimiliki secara bersama-sama oleh para inventor yang bersangkutan.</w:t>
      </w:r>
    </w:p>
    <w:p w14:paraId="587EB03E" w14:textId="77777777" w:rsidR="00F47A1D" w:rsidRDefault="00F47A1D" w:rsidP="0060556F">
      <w:pPr>
        <w:rPr>
          <w:rFonts w:ascii="Times New Roman" w:hAnsi="Times New Roman" w:cs="Times New Roman"/>
          <w:sz w:val="24"/>
          <w:szCs w:val="24"/>
        </w:rPr>
      </w:pPr>
    </w:p>
    <w:p w14:paraId="1E394939" w14:textId="2735DD7C"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Selanjutnya dalam Pasal 12 Undang</w:t>
      </w:r>
      <w:r w:rsidRPr="0060556F">
        <w:rPr>
          <w:rFonts w:ascii="Times New Roman" w:hAnsi="Times New Roman" w:cs="Times New Roman"/>
          <w:sz w:val="24"/>
          <w:szCs w:val="24"/>
        </w:rPr>
        <w:t xml:space="preserve">Undang Paten No. 14 Tahun 2001 </w:t>
      </w:r>
    </w:p>
    <w:p w14:paraId="16BABEFD" w14:textId="77777777"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disebutkan:</w:t>
      </w:r>
    </w:p>
    <w:p w14:paraId="68666A2D" w14:textId="77777777" w:rsidR="00703DFE" w:rsidRDefault="00703DFE" w:rsidP="0060556F">
      <w:pPr>
        <w:rPr>
          <w:rFonts w:ascii="Times New Roman" w:hAnsi="Times New Roman" w:cs="Times New Roman"/>
          <w:sz w:val="24"/>
          <w:szCs w:val="24"/>
        </w:rPr>
      </w:pPr>
    </w:p>
    <w:p w14:paraId="11873F30" w14:textId="35E68AC5"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1. pihak yang berhak</w:t>
      </w:r>
      <w:r w:rsidR="00703DFE">
        <w:rPr>
          <w:rFonts w:ascii="Times New Roman" w:hAnsi="Times New Roman" w:cs="Times New Roman"/>
          <w:sz w:val="24"/>
          <w:szCs w:val="24"/>
        </w:rPr>
        <w:t xml:space="preserve"> m</w:t>
      </w:r>
      <w:r w:rsidRPr="0060556F">
        <w:rPr>
          <w:rFonts w:ascii="Times New Roman" w:hAnsi="Times New Roman" w:cs="Times New Roman"/>
          <w:sz w:val="24"/>
          <w:szCs w:val="24"/>
        </w:rPr>
        <w:t>emperoleh paten atas suatu invensi yang dihasilkan dalam suatu hubungan kerja adalah pihak yang memberikan pekerjaan tersebut, kecuali perjanjian lain;</w:t>
      </w:r>
    </w:p>
    <w:p w14:paraId="4011C009" w14:textId="77777777" w:rsidR="00703DFE" w:rsidRDefault="00703DFE" w:rsidP="0060556F">
      <w:pPr>
        <w:rPr>
          <w:rFonts w:ascii="Times New Roman" w:hAnsi="Times New Roman" w:cs="Times New Roman"/>
          <w:sz w:val="24"/>
          <w:szCs w:val="24"/>
        </w:rPr>
      </w:pPr>
    </w:p>
    <w:p w14:paraId="0C8FDD92" w14:textId="6FB9A592"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2. ketentuan sebagaimana</w:t>
      </w:r>
    </w:p>
    <w:p w14:paraId="4AB89746" w14:textId="688B4510"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dimaksudkan dalam ayat (1) juga berlaku terhadap invensi yang</w:t>
      </w:r>
      <w:r w:rsidR="0050720D">
        <w:rPr>
          <w:rFonts w:ascii="Times New Roman" w:hAnsi="Times New Roman" w:cs="Times New Roman"/>
          <w:sz w:val="24"/>
          <w:szCs w:val="24"/>
        </w:rPr>
        <w:t xml:space="preserve"> </w:t>
      </w:r>
      <w:r w:rsidRPr="0060556F">
        <w:rPr>
          <w:rFonts w:ascii="Times New Roman" w:hAnsi="Times New Roman" w:cs="Times New Roman"/>
          <w:sz w:val="24"/>
          <w:szCs w:val="24"/>
        </w:rPr>
        <w:t>dihasilkan baik oleh karyawanmaupun pekerja yang menggunakan data atau sarana yang tersedia dalam pekerjaannya sekalipun perjanjian tersebut tidakmengharuskan nya untuk</w:t>
      </w:r>
      <w:r w:rsidR="0050720D">
        <w:rPr>
          <w:rFonts w:ascii="Times New Roman" w:hAnsi="Times New Roman" w:cs="Times New Roman"/>
          <w:sz w:val="24"/>
          <w:szCs w:val="24"/>
        </w:rPr>
        <w:t xml:space="preserve"> </w:t>
      </w:r>
      <w:r w:rsidRPr="0060556F">
        <w:rPr>
          <w:rFonts w:ascii="Times New Roman" w:hAnsi="Times New Roman" w:cs="Times New Roman"/>
          <w:sz w:val="24"/>
          <w:szCs w:val="24"/>
        </w:rPr>
        <w:t>menghasilkan invensi;</w:t>
      </w:r>
    </w:p>
    <w:p w14:paraId="518829D5" w14:textId="77777777" w:rsidR="00703DFE" w:rsidRDefault="00703DFE" w:rsidP="0060556F">
      <w:pPr>
        <w:rPr>
          <w:rFonts w:ascii="Times New Roman" w:hAnsi="Times New Roman" w:cs="Times New Roman"/>
          <w:sz w:val="24"/>
          <w:szCs w:val="24"/>
        </w:rPr>
      </w:pPr>
    </w:p>
    <w:p w14:paraId="26902C6D" w14:textId="35030FF6"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3. inventor sebagaimana</w:t>
      </w:r>
    </w:p>
    <w:p w14:paraId="324674F0" w14:textId="29E48FBC"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dimaksudkan pada ayat (1) dan ayat (2) berhak mendapatkan imbalan yang layak dengan memperhatikan manfaat ekonomi yang diperoleh dari invensi tersebut;</w:t>
      </w:r>
    </w:p>
    <w:p w14:paraId="4CA36FC1" w14:textId="77777777" w:rsidR="00703DFE" w:rsidRDefault="00703DFE" w:rsidP="0060556F">
      <w:pPr>
        <w:rPr>
          <w:rFonts w:ascii="Times New Roman" w:hAnsi="Times New Roman" w:cs="Times New Roman"/>
          <w:sz w:val="24"/>
          <w:szCs w:val="24"/>
        </w:rPr>
      </w:pPr>
    </w:p>
    <w:p w14:paraId="3627C5BF" w14:textId="126520AE" w:rsidR="007A1A54"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4. imbalan sebagaimana</w:t>
      </w:r>
      <w:r w:rsidR="007A1A54">
        <w:rPr>
          <w:rFonts w:ascii="Times New Roman" w:hAnsi="Times New Roman" w:cs="Times New Roman"/>
          <w:sz w:val="24"/>
          <w:szCs w:val="24"/>
        </w:rPr>
        <w:t xml:space="preserve"> </w:t>
      </w:r>
    </w:p>
    <w:p w14:paraId="6D1E8B48" w14:textId="2C9F8A7E"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dimaksudkan pada ayat (3) dapat dibayarkan;</w:t>
      </w:r>
    </w:p>
    <w:p w14:paraId="69609FA6" w14:textId="6F65759C"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a. dalam jumlah tertentu dan sekaligus;</w:t>
      </w:r>
    </w:p>
    <w:p w14:paraId="3AD9998B" w14:textId="77777777"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b. persentase;</w:t>
      </w:r>
    </w:p>
    <w:p w14:paraId="29AB522C" w14:textId="5121C087"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c. gabungan antara jumlahtertentu dan sekaligus dengan hadiah atau bonus;</w:t>
      </w:r>
    </w:p>
    <w:p w14:paraId="3429E9AC" w14:textId="5D18EE11"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d. gabungan antara persentase dan hadiah atau bonus;</w:t>
      </w:r>
    </w:p>
    <w:p w14:paraId="36B6235E" w14:textId="5F1995BC"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e. bentuk lain yang disepakati oleh pihak yang bersangkutan yang besarnya ditetapkan oleh pihak-pihak yang bersangkutan;</w:t>
      </w:r>
    </w:p>
    <w:p w14:paraId="2866FF84" w14:textId="77777777" w:rsidR="00703DFE" w:rsidRDefault="00703DFE" w:rsidP="0060556F">
      <w:pPr>
        <w:rPr>
          <w:rFonts w:ascii="Times New Roman" w:hAnsi="Times New Roman" w:cs="Times New Roman"/>
          <w:sz w:val="24"/>
          <w:szCs w:val="24"/>
        </w:rPr>
      </w:pPr>
    </w:p>
    <w:p w14:paraId="02B3287F" w14:textId="6E936A6E"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5. tidak terdapat kesesuaianmengenai cara perhitungan dan penetapan besarnya imbalan, keputusan untuk diberikan oleh Pengadilan Niaga;</w:t>
      </w:r>
    </w:p>
    <w:p w14:paraId="6A022006" w14:textId="77777777" w:rsidR="00703DFE" w:rsidRDefault="00703DFE" w:rsidP="0060556F">
      <w:pPr>
        <w:rPr>
          <w:rFonts w:ascii="Times New Roman" w:hAnsi="Times New Roman" w:cs="Times New Roman"/>
          <w:sz w:val="24"/>
          <w:szCs w:val="24"/>
        </w:rPr>
      </w:pPr>
    </w:p>
    <w:p w14:paraId="077FC6AE" w14:textId="4B43257E" w:rsidR="000840A4"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6. ketentuan sebagaimana dimaksud</w:t>
      </w:r>
    </w:p>
    <w:p w14:paraId="2BA7F1B5" w14:textId="77777777" w:rsidR="002436E3"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pada ayat (1), ayat (2) dan ayat (3) sama sekali tidak menghapuskan hak inventor untuk tetap dicantumkan namanya dalam sertifikat paten.</w:t>
      </w:r>
    </w:p>
    <w:p w14:paraId="43B52B49" w14:textId="77777777" w:rsidR="002436E3" w:rsidRDefault="002436E3" w:rsidP="0060556F">
      <w:pPr>
        <w:rPr>
          <w:rFonts w:ascii="Times New Roman" w:hAnsi="Times New Roman" w:cs="Times New Roman"/>
          <w:sz w:val="24"/>
          <w:szCs w:val="24"/>
        </w:rPr>
      </w:pPr>
    </w:p>
    <w:p w14:paraId="78E90C3F" w14:textId="0E573C68"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 xml:space="preserve">Apabila invensi tersebut ditemukan atas kerja sama, maka hak atas paten </w:t>
      </w:r>
    </w:p>
    <w:p w14:paraId="3D581706" w14:textId="52051503"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 xml:space="preserve">tersebut dimiliki secara kolektif. Hak kolektif selain diberikan kepada beberapa orang secara bersama-sama dapat juga diberikan kepada badan </w:t>
      </w:r>
    </w:p>
    <w:p w14:paraId="52A66389" w14:textId="6216E1E4" w:rsidR="0060556F" w:rsidRPr="0060556F" w:rsidRDefault="0060556F" w:rsidP="0060556F">
      <w:pPr>
        <w:rPr>
          <w:rFonts w:ascii="Times New Roman" w:hAnsi="Times New Roman" w:cs="Times New Roman"/>
          <w:sz w:val="24"/>
          <w:szCs w:val="24"/>
        </w:rPr>
      </w:pPr>
      <w:r w:rsidRPr="0060556F">
        <w:rPr>
          <w:rFonts w:ascii="Times New Roman" w:hAnsi="Times New Roman" w:cs="Times New Roman"/>
          <w:sz w:val="24"/>
          <w:szCs w:val="24"/>
        </w:rPr>
        <w:t xml:space="preserve">hukum. Orang yang pertama kali mengajukan permintaan paten </w:t>
      </w:r>
    </w:p>
    <w:p w14:paraId="49950000" w14:textId="305AE137" w:rsidR="00930581" w:rsidRDefault="0060556F" w:rsidP="00E13BCF">
      <w:pPr>
        <w:rPr>
          <w:rFonts w:ascii="Times New Roman" w:hAnsi="Times New Roman" w:cs="Times New Roman"/>
          <w:sz w:val="24"/>
          <w:szCs w:val="24"/>
        </w:rPr>
      </w:pPr>
      <w:r w:rsidRPr="0060556F">
        <w:rPr>
          <w:rFonts w:ascii="Times New Roman" w:hAnsi="Times New Roman" w:cs="Times New Roman"/>
          <w:sz w:val="24"/>
          <w:szCs w:val="24"/>
        </w:rPr>
        <w:t>dianggap sebagai inventor. Apabila</w:t>
      </w:r>
      <w:r w:rsidR="00703DFE">
        <w:rPr>
          <w:rFonts w:ascii="Times New Roman" w:hAnsi="Times New Roman" w:cs="Times New Roman"/>
          <w:sz w:val="24"/>
          <w:szCs w:val="24"/>
        </w:rPr>
        <w:t xml:space="preserve"> </w:t>
      </w:r>
      <w:r w:rsidRPr="0060556F">
        <w:rPr>
          <w:rFonts w:ascii="Times New Roman" w:hAnsi="Times New Roman" w:cs="Times New Roman"/>
          <w:sz w:val="24"/>
          <w:szCs w:val="24"/>
        </w:rPr>
        <w:t>dikemudian hari terbukti sebaliknya secara kuat dan meyakinkan maka status sebagai inventor tersebut dapat saja berubah sesuai dengan bukti-bukti hukum di pengadilan.</w:t>
      </w:r>
    </w:p>
    <w:p w14:paraId="297EBB7F" w14:textId="7DEBB9AB" w:rsidR="00E966E5" w:rsidRDefault="00E966E5" w:rsidP="00E13BCF">
      <w:pPr>
        <w:rPr>
          <w:rFonts w:ascii="Times New Roman" w:hAnsi="Times New Roman" w:cs="Times New Roman"/>
          <w:sz w:val="24"/>
          <w:szCs w:val="24"/>
        </w:rPr>
      </w:pPr>
    </w:p>
    <w:p w14:paraId="4E8E3AD3" w14:textId="567F10A7"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Hak dan kewajiban pemegang paten Pasal 16 UU No. 14 Tahun 2001 menyebutkan:</w:t>
      </w:r>
    </w:p>
    <w:p w14:paraId="08C8931F" w14:textId="0BBC1962"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 xml:space="preserve">1. pemegang paten memiliki hakekslusif untuk melaksanakan paten </w:t>
      </w:r>
    </w:p>
    <w:p w14:paraId="2AD903B6" w14:textId="3CB311A2"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yang dimilikinya dan melarang pihak lain yang tanpa persetujuannya;</w:t>
      </w:r>
    </w:p>
    <w:p w14:paraId="06892577" w14:textId="77777777" w:rsidR="003043BA" w:rsidRDefault="003043BA" w:rsidP="00E966E5">
      <w:pPr>
        <w:rPr>
          <w:rFonts w:ascii="Times New Roman" w:hAnsi="Times New Roman" w:cs="Times New Roman"/>
          <w:sz w:val="24"/>
          <w:szCs w:val="24"/>
        </w:rPr>
      </w:pPr>
    </w:p>
    <w:p w14:paraId="05DC67F9" w14:textId="57E5208A"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2. dalam hal paten proses, larangan</w:t>
      </w:r>
      <w:r w:rsidR="003043BA">
        <w:rPr>
          <w:rFonts w:ascii="Times New Roman" w:hAnsi="Times New Roman" w:cs="Times New Roman"/>
          <w:sz w:val="24"/>
          <w:szCs w:val="24"/>
        </w:rPr>
        <w:t xml:space="preserve"> </w:t>
      </w:r>
      <w:r w:rsidRPr="00E966E5">
        <w:rPr>
          <w:rFonts w:ascii="Times New Roman" w:hAnsi="Times New Roman" w:cs="Times New Roman"/>
          <w:sz w:val="24"/>
          <w:szCs w:val="24"/>
        </w:rPr>
        <w:t xml:space="preserve">terhadap pihak lain yang tanpa </w:t>
      </w:r>
    </w:p>
    <w:p w14:paraId="1441945C" w14:textId="0955DCC0"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 xml:space="preserve">persetujuan melakukan impor sebagaimana dimaksudkan pada ayat </w:t>
      </w:r>
    </w:p>
    <w:p w14:paraId="232224C2" w14:textId="20AA071E"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 xml:space="preserve">(1) hanya berlaku terhadap impor produk yang semata-mata dihasilkan </w:t>
      </w:r>
    </w:p>
    <w:p w14:paraId="56FD8945" w14:textId="346E3347"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oleh penggunaan paten proses yang dimilikinya;</w:t>
      </w:r>
    </w:p>
    <w:p w14:paraId="01E4527A" w14:textId="77777777" w:rsidR="00D943EA" w:rsidRDefault="00D943EA" w:rsidP="00E966E5">
      <w:pPr>
        <w:rPr>
          <w:rFonts w:ascii="Times New Roman" w:hAnsi="Times New Roman" w:cs="Times New Roman"/>
          <w:sz w:val="24"/>
          <w:szCs w:val="24"/>
        </w:rPr>
      </w:pPr>
    </w:p>
    <w:p w14:paraId="57881287" w14:textId="02B20130"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3. dikecualikan dari ketentuan</w:t>
      </w:r>
    </w:p>
    <w:p w14:paraId="1A5DFA11" w14:textId="28B111BE"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sebagaimana dimaksud pada ayat (1) dan ayat (2) apabila pemakaian paten tersebut untuk kepentingan pendidikan, penelitian, percobaan atau sepanjang tidak merugikan kepentingan yang wajar dari pemegang paten.</w:t>
      </w:r>
    </w:p>
    <w:p w14:paraId="66C8E612" w14:textId="4EB123BB" w:rsidR="00E966E5" w:rsidRPr="00E966E5" w:rsidRDefault="00E966E5" w:rsidP="00E966E5">
      <w:pPr>
        <w:rPr>
          <w:rFonts w:ascii="Times New Roman" w:hAnsi="Times New Roman" w:cs="Times New Roman"/>
          <w:sz w:val="24"/>
          <w:szCs w:val="24"/>
        </w:rPr>
      </w:pPr>
      <w:r w:rsidRPr="00E966E5">
        <w:rPr>
          <w:rFonts w:ascii="Times New Roman" w:hAnsi="Times New Roman" w:cs="Times New Roman"/>
          <w:sz w:val="24"/>
          <w:szCs w:val="24"/>
        </w:rPr>
        <w:t xml:space="preserve">Pemegang paten melaksanakan atau melakukan tindakan lainnya yang bersifat pengambilan manfaat ekonomi dari suatu penemuan. Unsur yang terpenting terletak pada aspek perlindungan hukum terhadap pemanfaatan hak tersebut secara menyeluruh dan utuh. Kurang tepat bilamana persoalannya kemudian dipisahkan dalam bentuk ekspor dan </w:t>
      </w:r>
    </w:p>
    <w:p w14:paraId="573EE0B6" w14:textId="1386EBE4" w:rsidR="00E966E5" w:rsidRDefault="00E966E5" w:rsidP="00E13BCF">
      <w:pPr>
        <w:rPr>
          <w:rFonts w:ascii="Times New Roman" w:hAnsi="Times New Roman" w:cs="Times New Roman"/>
          <w:sz w:val="24"/>
          <w:szCs w:val="24"/>
        </w:rPr>
      </w:pPr>
      <w:r w:rsidRPr="00E966E5">
        <w:rPr>
          <w:rFonts w:ascii="Times New Roman" w:hAnsi="Times New Roman" w:cs="Times New Roman"/>
          <w:sz w:val="24"/>
          <w:szCs w:val="24"/>
        </w:rPr>
        <w:t>impor. Sebab ekspor dan impor adalah masalah tata niaga yang pada era WTO akan menjadi lebih terbuka tanpa dibatasi oleh dinding nasional.</w:t>
      </w:r>
    </w:p>
    <w:p w14:paraId="1CAC2E8F" w14:textId="738D72FE" w:rsidR="00930581" w:rsidRDefault="00930581" w:rsidP="00E13BCF">
      <w:pPr>
        <w:rPr>
          <w:rFonts w:ascii="Times New Roman" w:hAnsi="Times New Roman" w:cs="Times New Roman"/>
          <w:sz w:val="24"/>
          <w:szCs w:val="24"/>
        </w:rPr>
      </w:pPr>
    </w:p>
    <w:p w14:paraId="14816221" w14:textId="4BC112D6" w:rsidR="007347EF" w:rsidRDefault="007347EF" w:rsidP="00E13BCF">
      <w:pPr>
        <w:rPr>
          <w:rFonts w:ascii="Times New Roman" w:hAnsi="Times New Roman" w:cs="Times New Roman"/>
          <w:sz w:val="24"/>
          <w:szCs w:val="24"/>
        </w:rPr>
      </w:pPr>
      <w:r>
        <w:rPr>
          <w:rFonts w:ascii="Times New Roman" w:hAnsi="Times New Roman" w:cs="Times New Roman"/>
          <w:sz w:val="24"/>
          <w:szCs w:val="24"/>
        </w:rPr>
        <w:t>Objek paten</w:t>
      </w:r>
    </w:p>
    <w:p w14:paraId="50F1B302" w14:textId="782B0A3A" w:rsidR="00EE160C" w:rsidRDefault="001E0B3A" w:rsidP="00E13BCF">
      <w:pPr>
        <w:rPr>
          <w:rFonts w:ascii="Times New Roman" w:hAnsi="Times New Roman" w:cs="Times New Roman"/>
          <w:sz w:val="24"/>
          <w:szCs w:val="24"/>
        </w:rPr>
      </w:pPr>
      <w:r w:rsidRPr="001E0B3A">
        <w:rPr>
          <w:rFonts w:ascii="Times New Roman" w:hAnsi="Times New Roman" w:cs="Times New Roman"/>
          <w:sz w:val="24"/>
          <w:szCs w:val="24"/>
        </w:rPr>
        <w:t>Sedangkan yang disebut dengan objek</w:t>
      </w:r>
      <w:r w:rsidR="005F7A92" w:rsidRPr="00E13BCF">
        <w:rPr>
          <w:rFonts w:ascii="Times New Roman" w:hAnsi="Times New Roman" w:cs="Times New Roman"/>
          <w:sz w:val="24"/>
          <w:szCs w:val="24"/>
        </w:rPr>
        <w:t xml:space="preserve"> paten terdiri dari </w:t>
      </w:r>
      <w:r w:rsidR="007E402B">
        <w:rPr>
          <w:rFonts w:ascii="Times New Roman" w:hAnsi="Times New Roman" w:cs="Times New Roman"/>
          <w:sz w:val="24"/>
          <w:szCs w:val="24"/>
        </w:rPr>
        <w:t>du</w:t>
      </w:r>
      <w:r w:rsidR="005F7A92" w:rsidRPr="00E13BCF">
        <w:rPr>
          <w:rFonts w:ascii="Times New Roman" w:hAnsi="Times New Roman" w:cs="Times New Roman"/>
          <w:sz w:val="24"/>
          <w:szCs w:val="24"/>
        </w:rPr>
        <w:t xml:space="preserve">a jenis, yaitu paten proses dan paten produk. </w:t>
      </w:r>
    </w:p>
    <w:p w14:paraId="4CA73EA0" w14:textId="4A32890A" w:rsidR="005F7A92" w:rsidRPr="00E13BCF" w:rsidRDefault="005F7A92" w:rsidP="00E13BCF">
      <w:pPr>
        <w:rPr>
          <w:rFonts w:ascii="Times New Roman" w:hAnsi="Times New Roman" w:cs="Times New Roman"/>
          <w:sz w:val="24"/>
          <w:szCs w:val="24"/>
        </w:rPr>
      </w:pPr>
      <w:r w:rsidRPr="00E13BCF">
        <w:rPr>
          <w:rFonts w:ascii="Times New Roman" w:hAnsi="Times New Roman" w:cs="Times New Roman"/>
          <w:sz w:val="24"/>
          <w:szCs w:val="24"/>
        </w:rPr>
        <w:t xml:space="preserve">Paten proses adalah klaim terhadap proses dari invensi yang dibuat oleh </w:t>
      </w:r>
    </w:p>
    <w:p w14:paraId="0BD03126" w14:textId="4DD07490" w:rsidR="005F7A92" w:rsidRPr="00E13BCF" w:rsidRDefault="005F7A92" w:rsidP="00E13BCF">
      <w:pPr>
        <w:rPr>
          <w:rFonts w:ascii="Times New Roman" w:hAnsi="Times New Roman" w:cs="Times New Roman"/>
          <w:sz w:val="24"/>
          <w:szCs w:val="24"/>
        </w:rPr>
      </w:pPr>
      <w:r w:rsidRPr="00E13BCF">
        <w:rPr>
          <w:rFonts w:ascii="Times New Roman" w:hAnsi="Times New Roman" w:cs="Times New Roman"/>
          <w:sz w:val="24"/>
          <w:szCs w:val="24"/>
        </w:rPr>
        <w:t xml:space="preserve">inventor. Paten proses mencakup proses atau penggunaan. Contohnya, </w:t>
      </w:r>
    </w:p>
    <w:p w14:paraId="54F190F0" w14:textId="77777777" w:rsidR="002C13C7" w:rsidRDefault="005F7A92" w:rsidP="00E13BCF">
      <w:pPr>
        <w:rPr>
          <w:rFonts w:ascii="Times New Roman" w:hAnsi="Times New Roman" w:cs="Times New Roman"/>
          <w:sz w:val="24"/>
          <w:szCs w:val="24"/>
        </w:rPr>
      </w:pPr>
      <w:r w:rsidRPr="00E13BCF">
        <w:rPr>
          <w:rFonts w:ascii="Times New Roman" w:hAnsi="Times New Roman" w:cs="Times New Roman"/>
          <w:sz w:val="24"/>
          <w:szCs w:val="24"/>
        </w:rPr>
        <w:t xml:space="preserve">proses membuat tinta, dan sebagainya. Sedangkan, paten produksi adalah klaim terhadap invensi yang berupa produk yang dibuat oleh inventor. </w:t>
      </w:r>
    </w:p>
    <w:p w14:paraId="6AFC28E5" w14:textId="21C00D40" w:rsidR="005F7A92" w:rsidRDefault="005F7A92" w:rsidP="00E13BCF">
      <w:pPr>
        <w:rPr>
          <w:rFonts w:ascii="Times New Roman" w:hAnsi="Times New Roman" w:cs="Times New Roman"/>
          <w:sz w:val="24"/>
          <w:szCs w:val="24"/>
        </w:rPr>
      </w:pPr>
      <w:r w:rsidRPr="00E13BCF">
        <w:rPr>
          <w:rFonts w:ascii="Times New Roman" w:hAnsi="Times New Roman" w:cs="Times New Roman"/>
          <w:sz w:val="24"/>
          <w:szCs w:val="24"/>
        </w:rPr>
        <w:t>Paten produk mencakup alat, mesin, komposisi, formulasi produk bagi proses, sistem, dan lain</w:t>
      </w:r>
      <w:r w:rsidR="001C3798">
        <w:rPr>
          <w:rFonts w:ascii="Times New Roman" w:hAnsi="Times New Roman" w:cs="Times New Roman"/>
          <w:sz w:val="24"/>
          <w:szCs w:val="24"/>
        </w:rPr>
        <w:t>-la</w:t>
      </w:r>
      <w:r w:rsidRPr="00E13BCF">
        <w:rPr>
          <w:rFonts w:ascii="Times New Roman" w:hAnsi="Times New Roman" w:cs="Times New Roman"/>
          <w:sz w:val="24"/>
          <w:szCs w:val="24"/>
        </w:rPr>
        <w:t>in. Contohnya, alat tulis penghapus, komposisi obat, dan sebagainya</w:t>
      </w:r>
    </w:p>
    <w:p w14:paraId="30D814ED" w14:textId="6CA79BCA" w:rsidR="008D6B3E" w:rsidRDefault="008D6B3E" w:rsidP="00E13BCF">
      <w:pPr>
        <w:rPr>
          <w:rFonts w:ascii="Times New Roman" w:hAnsi="Times New Roman" w:cs="Times New Roman"/>
          <w:sz w:val="24"/>
          <w:szCs w:val="24"/>
        </w:rPr>
      </w:pPr>
    </w:p>
    <w:p w14:paraId="75109076" w14:textId="77777777" w:rsidR="008D6B3E" w:rsidRPr="00E13BCF" w:rsidRDefault="008D6B3E" w:rsidP="00E13BCF">
      <w:pPr>
        <w:rPr>
          <w:rFonts w:ascii="Times New Roman" w:hAnsi="Times New Roman" w:cs="Times New Roman"/>
          <w:sz w:val="24"/>
          <w:szCs w:val="24"/>
        </w:rPr>
      </w:pPr>
    </w:p>
    <w:sectPr w:rsidR="008D6B3E" w:rsidRPr="00E13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63E67"/>
    <w:multiLevelType w:val="hybridMultilevel"/>
    <w:tmpl w:val="8272F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558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92"/>
    <w:rsid w:val="000840A4"/>
    <w:rsid w:val="001A6244"/>
    <w:rsid w:val="001C3798"/>
    <w:rsid w:val="001E0B3A"/>
    <w:rsid w:val="002436E3"/>
    <w:rsid w:val="002C13C7"/>
    <w:rsid w:val="003043BA"/>
    <w:rsid w:val="003E1F03"/>
    <w:rsid w:val="0050720D"/>
    <w:rsid w:val="005F7A92"/>
    <w:rsid w:val="0060556F"/>
    <w:rsid w:val="00703DFE"/>
    <w:rsid w:val="007347EF"/>
    <w:rsid w:val="007A1A54"/>
    <w:rsid w:val="007E402B"/>
    <w:rsid w:val="008D6B3E"/>
    <w:rsid w:val="008F4E28"/>
    <w:rsid w:val="00930581"/>
    <w:rsid w:val="00985D55"/>
    <w:rsid w:val="00993F1D"/>
    <w:rsid w:val="00D31157"/>
    <w:rsid w:val="00D41E8F"/>
    <w:rsid w:val="00D943EA"/>
    <w:rsid w:val="00E13BCF"/>
    <w:rsid w:val="00E966E5"/>
    <w:rsid w:val="00EE018F"/>
    <w:rsid w:val="00EE160C"/>
    <w:rsid w:val="00F47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60D8D8"/>
  <w15:chartTrackingRefBased/>
  <w15:docId w15:val="{2202C338-E3E2-8A45-A55E-D9532A81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1585</dc:creator>
  <cp:keywords/>
  <dc:description/>
  <cp:lastModifiedBy>nafis 1585</cp:lastModifiedBy>
  <cp:revision>2</cp:revision>
  <dcterms:created xsi:type="dcterms:W3CDTF">2023-04-03T13:49:00Z</dcterms:created>
  <dcterms:modified xsi:type="dcterms:W3CDTF">2023-04-03T13:49:00Z</dcterms:modified>
</cp:coreProperties>
</file>