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81E" w:rsidRDefault="00A43B05">
      <w:pPr>
        <w:rPr>
          <w:sz w:val="28"/>
          <w:szCs w:val="28"/>
        </w:rPr>
      </w:pPr>
      <w:r w:rsidRPr="00A43B05">
        <w:rPr>
          <w:sz w:val="28"/>
          <w:szCs w:val="28"/>
        </w:rPr>
        <w:t>Pancasila sebagai etika politik</w:t>
      </w:r>
    </w:p>
    <w:p w:rsidR="00A43B05" w:rsidRDefault="00A43B05" w:rsidP="00A43B05">
      <w:pPr>
        <w:pStyle w:val="NoSpacing"/>
        <w:jc w:val="both"/>
        <w:rPr>
          <w:sz w:val="28"/>
          <w:szCs w:val="28"/>
        </w:rPr>
      </w:pPr>
      <w:r w:rsidRPr="00A43B05">
        <w:rPr>
          <w:sz w:val="28"/>
          <w:szCs w:val="28"/>
        </w:rPr>
        <w:t>Dalam filsafat pancasila terkandung di dalamnya suatu pemikiran-pemikiran yang bersifat kritis, mendasar, rasional, sistematis dan komprehensif (menyeluruh) dan sistem pemikiran ini merupakan suatu nilai.</w:t>
      </w:r>
    </w:p>
    <w:p w:rsidR="00A43B05" w:rsidRDefault="00A43B05" w:rsidP="00A43B05">
      <w:pPr>
        <w:pStyle w:val="NoSpacing"/>
        <w:jc w:val="both"/>
        <w:rPr>
          <w:sz w:val="28"/>
          <w:szCs w:val="28"/>
        </w:rPr>
      </w:pPr>
    </w:p>
    <w:p w:rsidR="00A43B05" w:rsidRDefault="00A43B05" w:rsidP="00A43B05">
      <w:pPr>
        <w:pStyle w:val="NoSpacing"/>
        <w:jc w:val="both"/>
        <w:rPr>
          <w:sz w:val="28"/>
          <w:szCs w:val="28"/>
        </w:rPr>
      </w:pPr>
      <w:r>
        <w:rPr>
          <w:sz w:val="28"/>
          <w:szCs w:val="28"/>
        </w:rPr>
        <w:t xml:space="preserve">Sebagai suatu nilai, Pancasila memberikan dasar-dasar yang bersifat fundamental dan universal bagi manusia baik  dalam hidup bermasyarakat, berbangsa dan bernegara. Adapun manakala nilai-nilai tersebut kemudian dijabarkan dalam kehidupan yang bersifat praksis atau kehidupan yang nyata dalam masyarakat, bangsa dan negara maka nilai-nilai tersebut kemudian dijabarkan dalam suatu norma-norma </w:t>
      </w:r>
      <w:r w:rsidR="001F4153">
        <w:rPr>
          <w:sz w:val="28"/>
          <w:szCs w:val="28"/>
        </w:rPr>
        <w:t xml:space="preserve">yang jelas sehingga merupakan suatu pedoman. Norma-norma tersebut meliputi : (1) Norma Moral yaitu yang berkaitan dengan tingkah laku manusia yang dapat diukur dari sudut baik maupun buruk. Sopan atau tidak sopan, susila atau tidak susila. (2) Norma Hukum yaitu suatu sistem peraturan perundang-undangan yang berlaku di Indonesia. Dalam pengertian ini </w:t>
      </w:r>
      <w:r w:rsidR="00161DB3">
        <w:rPr>
          <w:sz w:val="28"/>
          <w:szCs w:val="28"/>
        </w:rPr>
        <w:t>maka Pancasila berkedudukan sebagai sumber dari segala sumber hukum di Indonesia.</w:t>
      </w:r>
    </w:p>
    <w:p w:rsidR="00BC4A7A" w:rsidRDefault="00BC4A7A" w:rsidP="00A43B05">
      <w:pPr>
        <w:pStyle w:val="NoSpacing"/>
        <w:jc w:val="both"/>
        <w:rPr>
          <w:sz w:val="28"/>
          <w:szCs w:val="28"/>
        </w:rPr>
      </w:pPr>
    </w:p>
    <w:p w:rsidR="00BC4A7A" w:rsidRDefault="00BC4A7A" w:rsidP="00A43B05">
      <w:pPr>
        <w:pStyle w:val="NoSpacing"/>
        <w:jc w:val="both"/>
        <w:rPr>
          <w:sz w:val="28"/>
          <w:szCs w:val="28"/>
        </w:rPr>
      </w:pPr>
      <w:r>
        <w:rPr>
          <w:sz w:val="28"/>
          <w:szCs w:val="28"/>
        </w:rPr>
        <w:t>Pengertian Etika</w:t>
      </w:r>
    </w:p>
    <w:p w:rsidR="00BC4A7A" w:rsidRDefault="00BC4A7A" w:rsidP="00A43B05">
      <w:pPr>
        <w:pStyle w:val="NoSpacing"/>
        <w:jc w:val="both"/>
        <w:rPr>
          <w:sz w:val="28"/>
          <w:szCs w:val="28"/>
        </w:rPr>
      </w:pPr>
    </w:p>
    <w:p w:rsidR="00BC4A7A" w:rsidRDefault="00BC4A7A" w:rsidP="00A43B05">
      <w:pPr>
        <w:pStyle w:val="NoSpacing"/>
        <w:jc w:val="both"/>
        <w:rPr>
          <w:sz w:val="28"/>
          <w:szCs w:val="28"/>
        </w:rPr>
      </w:pPr>
      <w:r>
        <w:rPr>
          <w:sz w:val="28"/>
          <w:szCs w:val="28"/>
        </w:rPr>
        <w:t>Filsafat dibagi menjadi beberapa cabang menurut lingkungan bahasannya masing-masing. Cabang-cabang itu dibagi menjadi 2 kelompok bahasan pokok yaitu filsafat teoritis dan filsafat praktis. Kelompok pertama mempertanyakan segala sesuatu yang ada, sedangkan kelompok kedua membahas bagaimana manusia bersikap terhadap apa yang ada tersebut.</w:t>
      </w:r>
    </w:p>
    <w:p w:rsidR="00BC4A7A" w:rsidRDefault="00BC4A7A" w:rsidP="00A43B05">
      <w:pPr>
        <w:pStyle w:val="NoSpacing"/>
        <w:jc w:val="both"/>
        <w:rPr>
          <w:sz w:val="28"/>
          <w:szCs w:val="28"/>
        </w:rPr>
      </w:pPr>
    </w:p>
    <w:p w:rsidR="00BC4A7A" w:rsidRDefault="00BC4A7A" w:rsidP="00A43B05">
      <w:pPr>
        <w:pStyle w:val="NoSpacing"/>
        <w:jc w:val="both"/>
        <w:rPr>
          <w:sz w:val="28"/>
          <w:szCs w:val="28"/>
        </w:rPr>
      </w:pPr>
      <w:r>
        <w:rPr>
          <w:sz w:val="28"/>
          <w:szCs w:val="28"/>
        </w:rPr>
        <w:t>Etika merupakan suatu pemikiran kritis dan mendasar tentang ajaran-ajaran atau pandangan-pandangan</w:t>
      </w:r>
      <w:r w:rsidR="00B151B0">
        <w:rPr>
          <w:sz w:val="28"/>
          <w:szCs w:val="28"/>
        </w:rPr>
        <w:t xml:space="preserve"> moral. Etika adalah suatu ilmu yang membahas tentang bagaimana dan mengapa kita mengikuti suatu ajaran moral tertentu, atau bagaimana kita harus mengambil sikap yang bertanggung jawab yang berhadapan dengan pelbagai ajaran moral. Etika dibagi menjadi 2 macam yaitu etika umum dan etika khusus. Etika umum mempertanyakan prinsip-prinsip yang berlaku bagi setiap tindakan manusia, sedangkan etika khusus membahas prinsip-prinsip itu dalam hubungannya dengan pelbagai aspek kehidupan manusia. Etika khusus dibagi menjadi etika individual yaitu yang membahas kewajiban </w:t>
      </w:r>
      <w:r w:rsidR="0021638F">
        <w:rPr>
          <w:sz w:val="28"/>
          <w:szCs w:val="28"/>
        </w:rPr>
        <w:t>manusia terhadap diri sendiri dan etika  sosial yang membahas tentang kewajiban manusia terhadap manusia lain dalam hidup bermasy</w:t>
      </w:r>
      <w:r w:rsidR="00660374">
        <w:rPr>
          <w:sz w:val="28"/>
          <w:szCs w:val="28"/>
        </w:rPr>
        <w:t>arakat, berbangsa dan bernegara, yang merupakan suatu bagian terbesar dari etika khusus.</w:t>
      </w:r>
    </w:p>
    <w:p w:rsidR="00323C26" w:rsidRDefault="00323C26" w:rsidP="00A43B05">
      <w:pPr>
        <w:pStyle w:val="NoSpacing"/>
        <w:jc w:val="both"/>
        <w:rPr>
          <w:sz w:val="28"/>
          <w:szCs w:val="28"/>
        </w:rPr>
      </w:pPr>
    </w:p>
    <w:p w:rsidR="00323C26" w:rsidRDefault="00323C26" w:rsidP="00A43B05">
      <w:pPr>
        <w:pStyle w:val="NoSpacing"/>
        <w:jc w:val="both"/>
        <w:rPr>
          <w:sz w:val="28"/>
          <w:szCs w:val="28"/>
        </w:rPr>
      </w:pPr>
      <w:r>
        <w:rPr>
          <w:sz w:val="28"/>
          <w:szCs w:val="28"/>
        </w:rPr>
        <w:lastRenderedPageBreak/>
        <w:t>Pengertian Nilai, Norma dan Moral</w:t>
      </w:r>
    </w:p>
    <w:p w:rsidR="00323C26" w:rsidRDefault="00323C26" w:rsidP="00A43B05">
      <w:pPr>
        <w:pStyle w:val="NoSpacing"/>
        <w:jc w:val="both"/>
        <w:rPr>
          <w:sz w:val="28"/>
          <w:szCs w:val="28"/>
        </w:rPr>
      </w:pPr>
    </w:p>
    <w:p w:rsidR="00323C26" w:rsidRDefault="00323C26" w:rsidP="00A43B05">
      <w:pPr>
        <w:pStyle w:val="NoSpacing"/>
        <w:jc w:val="both"/>
        <w:rPr>
          <w:sz w:val="28"/>
          <w:szCs w:val="28"/>
        </w:rPr>
      </w:pPr>
      <w:r>
        <w:rPr>
          <w:sz w:val="28"/>
          <w:szCs w:val="28"/>
        </w:rPr>
        <w:t>Pengertian Nilai</w:t>
      </w:r>
    </w:p>
    <w:p w:rsidR="00323C26" w:rsidRDefault="00323C26" w:rsidP="00A43B05">
      <w:pPr>
        <w:pStyle w:val="NoSpacing"/>
        <w:jc w:val="both"/>
        <w:rPr>
          <w:sz w:val="28"/>
          <w:szCs w:val="28"/>
        </w:rPr>
      </w:pPr>
    </w:p>
    <w:p w:rsidR="00323C26" w:rsidRDefault="00DB6D96" w:rsidP="00A43B05">
      <w:pPr>
        <w:pStyle w:val="NoSpacing"/>
        <w:jc w:val="both"/>
        <w:rPr>
          <w:sz w:val="28"/>
          <w:szCs w:val="28"/>
        </w:rPr>
      </w:pPr>
      <w:r>
        <w:rPr>
          <w:sz w:val="28"/>
          <w:szCs w:val="28"/>
        </w:rPr>
        <w:t>Istilah nilai di dalam bidang filsafat dipakai untuk menunjuk kata benda yang abstrak yang artinya “keberhargaan” (worth) atau “kebaikan” (goodness), dan kata kerja yang artinya suatu tindakan kejiwaan tertentu dalam menilai atau melakukan penilaian (Frankena, 229)</w:t>
      </w:r>
    </w:p>
    <w:p w:rsidR="00DB6D96" w:rsidRDefault="00DB6D96" w:rsidP="00A43B05">
      <w:pPr>
        <w:pStyle w:val="NoSpacing"/>
        <w:jc w:val="both"/>
        <w:rPr>
          <w:sz w:val="28"/>
          <w:szCs w:val="28"/>
        </w:rPr>
      </w:pPr>
    </w:p>
    <w:p w:rsidR="00DB6D96" w:rsidRDefault="00DB6D96" w:rsidP="00A43B05">
      <w:pPr>
        <w:pStyle w:val="NoSpacing"/>
        <w:jc w:val="both"/>
        <w:rPr>
          <w:sz w:val="28"/>
          <w:szCs w:val="28"/>
        </w:rPr>
      </w:pPr>
      <w:r>
        <w:rPr>
          <w:sz w:val="28"/>
          <w:szCs w:val="28"/>
        </w:rPr>
        <w:t>Di dalam Dictionary of Sosciology and Related Science dikemukakan bahwa nilai adalah kemampuan yang dipercayai yang ada pada suatu benda untuk memuaskan manusia. Nilai itu pada hakikatnya adalah sifat atau kualitas yang melekat pada suatu objek, bukan objek itu sendiri. Sesuatu itu mengandung nilai artinya ada sifat atau kualitas yang melekat pada sesuatu itu. Dengan demikian maka nilai itu sebenarnya adalah suatu kenyataan yang “tersembunyi” di balik kenyataan-kenyataan lainnya.</w:t>
      </w:r>
    </w:p>
    <w:p w:rsidR="00DB6D96" w:rsidRDefault="00DB6D96" w:rsidP="00A43B05">
      <w:pPr>
        <w:pStyle w:val="NoSpacing"/>
        <w:jc w:val="both"/>
        <w:rPr>
          <w:sz w:val="28"/>
          <w:szCs w:val="28"/>
        </w:rPr>
      </w:pPr>
    </w:p>
    <w:p w:rsidR="00DB6D96" w:rsidRDefault="00DB6D96" w:rsidP="00A43B05">
      <w:pPr>
        <w:pStyle w:val="NoSpacing"/>
        <w:jc w:val="both"/>
        <w:rPr>
          <w:sz w:val="28"/>
          <w:szCs w:val="28"/>
        </w:rPr>
      </w:pPr>
      <w:r>
        <w:rPr>
          <w:sz w:val="28"/>
          <w:szCs w:val="28"/>
        </w:rPr>
        <w:t>Menilai berarti</w:t>
      </w:r>
      <w:r w:rsidR="009D4435">
        <w:rPr>
          <w:sz w:val="28"/>
          <w:szCs w:val="28"/>
        </w:rPr>
        <w:t xml:space="preserve"> menimbang, suatu kegiatan manusia untuk menghubungkan sesuatu dengan sesuatu yang lain, kemudian untuk selanjutnya diambil keputusan. Keputusan itu merupakan keputusan nilai yang dapat menyatakan berguna atau tidak berguna, baik atau tidak baik, benar atau tidak benar dan indah atau tidak indah.</w:t>
      </w:r>
    </w:p>
    <w:p w:rsidR="009D4435" w:rsidRDefault="009D4435" w:rsidP="00A43B05">
      <w:pPr>
        <w:pStyle w:val="NoSpacing"/>
        <w:jc w:val="both"/>
        <w:rPr>
          <w:sz w:val="28"/>
          <w:szCs w:val="28"/>
        </w:rPr>
      </w:pPr>
    </w:p>
    <w:p w:rsidR="009D4435" w:rsidRDefault="009D4435" w:rsidP="00A43B05">
      <w:pPr>
        <w:pStyle w:val="NoSpacing"/>
        <w:jc w:val="both"/>
        <w:rPr>
          <w:sz w:val="28"/>
          <w:szCs w:val="28"/>
        </w:rPr>
      </w:pPr>
      <w:r>
        <w:rPr>
          <w:sz w:val="28"/>
          <w:szCs w:val="28"/>
        </w:rPr>
        <w:t>Di dalam nilai itu sendiri terkandung cita-cita, harapan-harapan, dambaan-dambaan dan keharusan. Maka apabila kita berbicara tentang nilai, sebenarnya kita berbicara tentang hal yang ideal, tentang hal yang merupakan cita-cita, harapan , dambaan dan keharusan.</w:t>
      </w:r>
    </w:p>
    <w:p w:rsidR="009D4435" w:rsidRDefault="009D4435" w:rsidP="00A43B05">
      <w:pPr>
        <w:pStyle w:val="NoSpacing"/>
        <w:jc w:val="both"/>
        <w:rPr>
          <w:sz w:val="28"/>
          <w:szCs w:val="28"/>
        </w:rPr>
      </w:pPr>
    </w:p>
    <w:p w:rsidR="009D4435" w:rsidRDefault="009D4435" w:rsidP="00A43B05">
      <w:pPr>
        <w:pStyle w:val="NoSpacing"/>
        <w:jc w:val="both"/>
        <w:rPr>
          <w:sz w:val="28"/>
          <w:szCs w:val="28"/>
        </w:rPr>
      </w:pPr>
      <w:r>
        <w:rPr>
          <w:sz w:val="28"/>
          <w:szCs w:val="28"/>
        </w:rPr>
        <w:t>Hierarkhi Nilai</w:t>
      </w:r>
    </w:p>
    <w:p w:rsidR="009D4435" w:rsidRDefault="009D4435" w:rsidP="00A43B05">
      <w:pPr>
        <w:pStyle w:val="NoSpacing"/>
        <w:jc w:val="both"/>
        <w:rPr>
          <w:sz w:val="28"/>
          <w:szCs w:val="28"/>
        </w:rPr>
      </w:pPr>
    </w:p>
    <w:p w:rsidR="009D4435" w:rsidRDefault="004C1429" w:rsidP="00A43B05">
      <w:pPr>
        <w:pStyle w:val="NoSpacing"/>
        <w:jc w:val="both"/>
        <w:rPr>
          <w:sz w:val="28"/>
          <w:szCs w:val="28"/>
        </w:rPr>
      </w:pPr>
      <w:r>
        <w:rPr>
          <w:sz w:val="28"/>
          <w:szCs w:val="28"/>
        </w:rPr>
        <w:t>Max Sceller mengemukakan bahwa nilai-nilai yang ada, tidak sama luhurnya dan sama tingginya. Nilai-nilai itu secara senyatanya ada yang lebih tinggi dan ada yang lebih rendah dibandingkan dengan nilai-nilai lainnya. Menurut tinggi rendahnya , nilai-nilai dapat dikelompokkan menjadi 4 tingkatan sebagai berikut:</w:t>
      </w:r>
    </w:p>
    <w:p w:rsidR="004C1429" w:rsidRDefault="004C1429" w:rsidP="00A43B05">
      <w:pPr>
        <w:pStyle w:val="NoSpacing"/>
        <w:jc w:val="both"/>
        <w:rPr>
          <w:sz w:val="28"/>
          <w:szCs w:val="28"/>
        </w:rPr>
      </w:pPr>
    </w:p>
    <w:p w:rsidR="004C1429" w:rsidRDefault="004C1429" w:rsidP="004C1429">
      <w:pPr>
        <w:pStyle w:val="NoSpacing"/>
        <w:numPr>
          <w:ilvl w:val="0"/>
          <w:numId w:val="1"/>
        </w:numPr>
        <w:tabs>
          <w:tab w:val="left" w:pos="284"/>
        </w:tabs>
        <w:ind w:left="284" w:hanging="284"/>
        <w:jc w:val="both"/>
        <w:rPr>
          <w:sz w:val="28"/>
          <w:szCs w:val="28"/>
        </w:rPr>
      </w:pPr>
      <w:r>
        <w:rPr>
          <w:sz w:val="28"/>
          <w:szCs w:val="28"/>
        </w:rPr>
        <w:t>Nilai-nilai kenikmatan dalam tingkatan ini terdapat deret-deret nilai yang mengenakkan dan tidak mengenakkan, yang menyebabkan orang merasa senang atau menderita tidak enak</w:t>
      </w:r>
    </w:p>
    <w:p w:rsidR="004C1429" w:rsidRDefault="004C1429" w:rsidP="004C1429">
      <w:pPr>
        <w:pStyle w:val="NoSpacing"/>
        <w:numPr>
          <w:ilvl w:val="0"/>
          <w:numId w:val="1"/>
        </w:numPr>
        <w:tabs>
          <w:tab w:val="left" w:pos="284"/>
        </w:tabs>
        <w:ind w:left="284" w:hanging="284"/>
        <w:jc w:val="both"/>
        <w:rPr>
          <w:sz w:val="28"/>
          <w:szCs w:val="28"/>
        </w:rPr>
      </w:pPr>
      <w:r>
        <w:rPr>
          <w:sz w:val="28"/>
          <w:szCs w:val="28"/>
        </w:rPr>
        <w:lastRenderedPageBreak/>
        <w:t>Nilai-nilai kehidupan dalam tingkatan ini terdapatlah nilai-nilai yang penting bagi kehidupan misalnya: kesehatan, kesegaran jasmani, kesejahteraan umum.</w:t>
      </w:r>
    </w:p>
    <w:p w:rsidR="004C1429" w:rsidRDefault="004C1429" w:rsidP="004C1429">
      <w:pPr>
        <w:pStyle w:val="NoSpacing"/>
        <w:numPr>
          <w:ilvl w:val="0"/>
          <w:numId w:val="1"/>
        </w:numPr>
        <w:tabs>
          <w:tab w:val="left" w:pos="284"/>
        </w:tabs>
        <w:ind w:left="284" w:hanging="284"/>
        <w:jc w:val="both"/>
        <w:rPr>
          <w:sz w:val="28"/>
          <w:szCs w:val="28"/>
        </w:rPr>
      </w:pPr>
      <w:r>
        <w:rPr>
          <w:sz w:val="28"/>
          <w:szCs w:val="28"/>
        </w:rPr>
        <w:t>Nilai-nilai kejiwaan dalam tingkat ini terdapat nilai-nilai kejiwaan yang sama sekali tidak tergantung dari keadaan jasmani maupun lingkungan.</w:t>
      </w:r>
    </w:p>
    <w:p w:rsidR="004C1429" w:rsidRDefault="004C1429" w:rsidP="004C1429">
      <w:pPr>
        <w:pStyle w:val="NoSpacing"/>
        <w:numPr>
          <w:ilvl w:val="0"/>
          <w:numId w:val="1"/>
        </w:numPr>
        <w:tabs>
          <w:tab w:val="left" w:pos="284"/>
        </w:tabs>
        <w:ind w:left="284" w:hanging="284"/>
        <w:jc w:val="both"/>
        <w:rPr>
          <w:sz w:val="28"/>
          <w:szCs w:val="28"/>
        </w:rPr>
      </w:pPr>
      <w:r>
        <w:rPr>
          <w:sz w:val="28"/>
          <w:szCs w:val="28"/>
        </w:rPr>
        <w:t>Nilai-nilai kerokhanian dalam tingkatan ini terdapatlah modalitas nilai dari yang suci dan tak suci. Nilai-nilai semacam ini terutama terdiri dari nilai-nilai pribadi.</w:t>
      </w:r>
    </w:p>
    <w:p w:rsidR="004C1429" w:rsidRDefault="004C1429" w:rsidP="004C1429">
      <w:pPr>
        <w:pStyle w:val="NoSpacing"/>
        <w:tabs>
          <w:tab w:val="left" w:pos="284"/>
        </w:tabs>
        <w:ind w:left="284"/>
        <w:jc w:val="both"/>
        <w:rPr>
          <w:sz w:val="28"/>
          <w:szCs w:val="28"/>
        </w:rPr>
      </w:pPr>
    </w:p>
    <w:p w:rsidR="004C1429" w:rsidRDefault="004C1429" w:rsidP="004C1429">
      <w:pPr>
        <w:pStyle w:val="NoSpacing"/>
        <w:tabs>
          <w:tab w:val="left" w:pos="284"/>
        </w:tabs>
        <w:jc w:val="both"/>
        <w:rPr>
          <w:sz w:val="28"/>
          <w:szCs w:val="28"/>
        </w:rPr>
      </w:pPr>
      <w:r>
        <w:rPr>
          <w:sz w:val="28"/>
          <w:szCs w:val="28"/>
        </w:rPr>
        <w:t>Walter G Everest menggolong-golongkan nilai-nilai manusiawi menjadi 8 kelompok yaitu :</w:t>
      </w:r>
    </w:p>
    <w:p w:rsidR="004C1429" w:rsidRDefault="004C1429" w:rsidP="004C1429">
      <w:pPr>
        <w:pStyle w:val="NoSpacing"/>
        <w:tabs>
          <w:tab w:val="left" w:pos="284"/>
        </w:tabs>
        <w:jc w:val="both"/>
        <w:rPr>
          <w:sz w:val="28"/>
          <w:szCs w:val="28"/>
        </w:rPr>
      </w:pPr>
    </w:p>
    <w:p w:rsidR="004C1429" w:rsidRDefault="004C1429" w:rsidP="004C1429">
      <w:pPr>
        <w:pStyle w:val="NoSpacing"/>
        <w:numPr>
          <w:ilvl w:val="0"/>
          <w:numId w:val="2"/>
        </w:numPr>
        <w:tabs>
          <w:tab w:val="left" w:pos="284"/>
        </w:tabs>
        <w:ind w:left="284" w:hanging="295"/>
        <w:jc w:val="both"/>
        <w:rPr>
          <w:sz w:val="28"/>
          <w:szCs w:val="28"/>
        </w:rPr>
      </w:pPr>
      <w:r>
        <w:rPr>
          <w:sz w:val="28"/>
          <w:szCs w:val="28"/>
        </w:rPr>
        <w:t xml:space="preserve">Nilai-nilai ekonomis (ditujukan </w:t>
      </w:r>
      <w:r w:rsidR="005A54BC">
        <w:rPr>
          <w:sz w:val="28"/>
          <w:szCs w:val="28"/>
        </w:rPr>
        <w:t>oleh harga pasar dan meliputi semua benda yang dapat dibeli)</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kejasmanian (membantu pada kesehatan, efisiensi dan keindahan dari kehidupan badan)</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hiburan (nilai-nilai permainan dan waktu senggang yang dapat menyumbangkan pada pengayaan hidup)</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sosial (berasal mula dari keutuhan kepribadian dan sosial yang diinginkan)</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watak (keseluruhan dari keutuhan kepribadian dan sosial yang diinginkan)</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estetis (nilai-nilai keindahan dalam alam dan karya seni)</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intelektual (nilai-nilai pengetahuan dan pengajaran kebenaran)</w:t>
      </w:r>
    </w:p>
    <w:p w:rsidR="005A54BC" w:rsidRDefault="005A54BC" w:rsidP="004C1429">
      <w:pPr>
        <w:pStyle w:val="NoSpacing"/>
        <w:numPr>
          <w:ilvl w:val="0"/>
          <w:numId w:val="2"/>
        </w:numPr>
        <w:tabs>
          <w:tab w:val="left" w:pos="284"/>
        </w:tabs>
        <w:ind w:left="284" w:hanging="295"/>
        <w:jc w:val="both"/>
        <w:rPr>
          <w:sz w:val="28"/>
          <w:szCs w:val="28"/>
        </w:rPr>
      </w:pPr>
      <w:r>
        <w:rPr>
          <w:sz w:val="28"/>
          <w:szCs w:val="28"/>
        </w:rPr>
        <w:t>Nilai-nilai keagamaan.</w:t>
      </w:r>
    </w:p>
    <w:p w:rsidR="005A54BC" w:rsidRDefault="005A54BC" w:rsidP="005A54BC">
      <w:pPr>
        <w:pStyle w:val="NoSpacing"/>
        <w:tabs>
          <w:tab w:val="left" w:pos="284"/>
        </w:tabs>
        <w:ind w:left="-11"/>
        <w:jc w:val="both"/>
        <w:rPr>
          <w:sz w:val="28"/>
          <w:szCs w:val="28"/>
        </w:rPr>
      </w:pPr>
    </w:p>
    <w:p w:rsidR="005A54BC" w:rsidRDefault="005A54BC" w:rsidP="005A54BC">
      <w:pPr>
        <w:pStyle w:val="NoSpacing"/>
        <w:tabs>
          <w:tab w:val="left" w:pos="284"/>
        </w:tabs>
        <w:ind w:left="-11"/>
        <w:jc w:val="both"/>
        <w:rPr>
          <w:sz w:val="28"/>
          <w:szCs w:val="28"/>
        </w:rPr>
      </w:pPr>
      <w:r>
        <w:rPr>
          <w:sz w:val="28"/>
          <w:szCs w:val="28"/>
        </w:rPr>
        <w:t>Sedangkan Notonegoro membagi nilai menjadi 3 macam, yaitu :</w:t>
      </w:r>
    </w:p>
    <w:p w:rsidR="005A54BC" w:rsidRDefault="005A54BC" w:rsidP="005A54BC">
      <w:pPr>
        <w:pStyle w:val="NoSpacing"/>
        <w:tabs>
          <w:tab w:val="left" w:pos="284"/>
        </w:tabs>
        <w:ind w:left="-11"/>
        <w:jc w:val="both"/>
        <w:rPr>
          <w:sz w:val="28"/>
          <w:szCs w:val="28"/>
        </w:rPr>
      </w:pPr>
    </w:p>
    <w:p w:rsidR="005A54BC" w:rsidRDefault="005A54BC" w:rsidP="005A54BC">
      <w:pPr>
        <w:pStyle w:val="NoSpacing"/>
        <w:numPr>
          <w:ilvl w:val="0"/>
          <w:numId w:val="3"/>
        </w:numPr>
        <w:tabs>
          <w:tab w:val="left" w:pos="284"/>
        </w:tabs>
        <w:ind w:left="284" w:hanging="295"/>
        <w:jc w:val="both"/>
        <w:rPr>
          <w:sz w:val="28"/>
          <w:szCs w:val="28"/>
        </w:rPr>
      </w:pPr>
      <w:r>
        <w:rPr>
          <w:sz w:val="28"/>
          <w:szCs w:val="28"/>
        </w:rPr>
        <w:t>Nilai Material, yaitu segala sesuatu yang berguna bagi kehidupan jasmani manusia, antara kebutuhan material ragawi manusia</w:t>
      </w:r>
    </w:p>
    <w:p w:rsidR="005A54BC" w:rsidRDefault="005A54BC" w:rsidP="005A54BC">
      <w:pPr>
        <w:pStyle w:val="NoSpacing"/>
        <w:numPr>
          <w:ilvl w:val="0"/>
          <w:numId w:val="3"/>
        </w:numPr>
        <w:tabs>
          <w:tab w:val="left" w:pos="284"/>
        </w:tabs>
        <w:ind w:left="284" w:hanging="295"/>
        <w:jc w:val="both"/>
        <w:rPr>
          <w:sz w:val="28"/>
          <w:szCs w:val="28"/>
        </w:rPr>
      </w:pPr>
      <w:r>
        <w:rPr>
          <w:sz w:val="28"/>
          <w:szCs w:val="28"/>
        </w:rPr>
        <w:t xml:space="preserve">Nilai Vital, yaitu segala sesuatu yang berguna bagi manusia </w:t>
      </w:r>
      <w:r w:rsidR="00C24906">
        <w:rPr>
          <w:sz w:val="28"/>
          <w:szCs w:val="28"/>
        </w:rPr>
        <w:t>untuk dapat mengadakan kegiatan atau aktivitas</w:t>
      </w:r>
    </w:p>
    <w:p w:rsidR="00C24906" w:rsidRDefault="00C24906" w:rsidP="005A54BC">
      <w:pPr>
        <w:pStyle w:val="NoSpacing"/>
        <w:numPr>
          <w:ilvl w:val="0"/>
          <w:numId w:val="3"/>
        </w:numPr>
        <w:tabs>
          <w:tab w:val="left" w:pos="284"/>
        </w:tabs>
        <w:ind w:left="284" w:hanging="295"/>
        <w:jc w:val="both"/>
        <w:rPr>
          <w:sz w:val="28"/>
          <w:szCs w:val="28"/>
        </w:rPr>
      </w:pPr>
      <w:r>
        <w:rPr>
          <w:sz w:val="28"/>
          <w:szCs w:val="28"/>
        </w:rPr>
        <w:t>Nilai Kerokhanian yaitu segala sesuatu yang berguna bagi rokhani manusia, nilai rohani ini terbagi lagi menjadi 4 macam yaitu :</w:t>
      </w:r>
    </w:p>
    <w:p w:rsidR="00C24906" w:rsidRDefault="00C24906" w:rsidP="00C24906">
      <w:pPr>
        <w:pStyle w:val="NoSpacing"/>
        <w:numPr>
          <w:ilvl w:val="0"/>
          <w:numId w:val="4"/>
        </w:numPr>
        <w:tabs>
          <w:tab w:val="left" w:pos="284"/>
        </w:tabs>
        <w:ind w:left="284" w:hanging="295"/>
        <w:jc w:val="both"/>
        <w:rPr>
          <w:sz w:val="28"/>
          <w:szCs w:val="28"/>
        </w:rPr>
      </w:pPr>
      <w:r>
        <w:rPr>
          <w:sz w:val="28"/>
          <w:szCs w:val="28"/>
        </w:rPr>
        <w:t>Nilai kebenaran yang bersumber kepada akal manusia</w:t>
      </w:r>
    </w:p>
    <w:p w:rsidR="00C24906" w:rsidRDefault="00C24906" w:rsidP="00C24906">
      <w:pPr>
        <w:pStyle w:val="NoSpacing"/>
        <w:numPr>
          <w:ilvl w:val="0"/>
          <w:numId w:val="4"/>
        </w:numPr>
        <w:tabs>
          <w:tab w:val="left" w:pos="284"/>
        </w:tabs>
        <w:ind w:left="284" w:hanging="295"/>
        <w:jc w:val="both"/>
        <w:rPr>
          <w:sz w:val="28"/>
          <w:szCs w:val="28"/>
        </w:rPr>
      </w:pPr>
      <w:r>
        <w:rPr>
          <w:sz w:val="28"/>
          <w:szCs w:val="28"/>
        </w:rPr>
        <w:t>Nilai keindahan atau nilai estetis yang bersumber pada perasaan manusia</w:t>
      </w:r>
    </w:p>
    <w:p w:rsidR="00C24906" w:rsidRDefault="00C24906" w:rsidP="00C24906">
      <w:pPr>
        <w:pStyle w:val="NoSpacing"/>
        <w:numPr>
          <w:ilvl w:val="0"/>
          <w:numId w:val="4"/>
        </w:numPr>
        <w:tabs>
          <w:tab w:val="left" w:pos="284"/>
        </w:tabs>
        <w:ind w:left="284" w:hanging="295"/>
        <w:jc w:val="both"/>
        <w:rPr>
          <w:sz w:val="28"/>
          <w:szCs w:val="28"/>
        </w:rPr>
      </w:pPr>
      <w:r>
        <w:rPr>
          <w:sz w:val="28"/>
          <w:szCs w:val="28"/>
        </w:rPr>
        <w:t>Nilai kebaikan atau nilai moral yang bersumber pada unsur kehendak manusia</w:t>
      </w:r>
    </w:p>
    <w:p w:rsidR="00C24906" w:rsidRDefault="00C24906" w:rsidP="00C24906">
      <w:pPr>
        <w:pStyle w:val="NoSpacing"/>
        <w:numPr>
          <w:ilvl w:val="0"/>
          <w:numId w:val="4"/>
        </w:numPr>
        <w:tabs>
          <w:tab w:val="left" w:pos="284"/>
        </w:tabs>
        <w:ind w:left="284" w:hanging="295"/>
        <w:jc w:val="both"/>
        <w:rPr>
          <w:sz w:val="28"/>
          <w:szCs w:val="28"/>
        </w:rPr>
      </w:pPr>
      <w:r>
        <w:rPr>
          <w:sz w:val="28"/>
          <w:szCs w:val="28"/>
        </w:rPr>
        <w:t>Nilai Religius, yaitu merupakan nilai kerokhanian tertinggi dan mutlak.</w:t>
      </w:r>
    </w:p>
    <w:p w:rsidR="00C24906" w:rsidRDefault="00C24906" w:rsidP="00C24906">
      <w:pPr>
        <w:pStyle w:val="NoSpacing"/>
        <w:tabs>
          <w:tab w:val="left" w:pos="284"/>
        </w:tabs>
        <w:ind w:left="-11"/>
        <w:jc w:val="both"/>
        <w:rPr>
          <w:sz w:val="28"/>
          <w:szCs w:val="28"/>
        </w:rPr>
      </w:pPr>
    </w:p>
    <w:p w:rsidR="00C24906" w:rsidRDefault="00C24906" w:rsidP="00C24906">
      <w:pPr>
        <w:pStyle w:val="NoSpacing"/>
        <w:tabs>
          <w:tab w:val="left" w:pos="284"/>
        </w:tabs>
        <w:ind w:left="-11"/>
        <w:jc w:val="both"/>
        <w:rPr>
          <w:sz w:val="28"/>
          <w:szCs w:val="28"/>
        </w:rPr>
      </w:pPr>
      <w:r>
        <w:rPr>
          <w:sz w:val="28"/>
          <w:szCs w:val="28"/>
        </w:rPr>
        <w:lastRenderedPageBreak/>
        <w:t>Menurut N. Rescher pembagian nilai berdasar pembawa nilai, hakikat keuntungan yang diperoleh, dan hubungan antara pendukung nilai dan keuntungan yang diperoleh. Begitu pula dengan pengelompokan nilai menjadi nilai intrinsik dan ekstrinsik, nilai objektif dan nilai subjektif, nilai positif dan nilai negatif dan lain sebagainya.</w:t>
      </w:r>
    </w:p>
    <w:p w:rsidR="000B5216" w:rsidRDefault="000B5216" w:rsidP="00C24906">
      <w:pPr>
        <w:pStyle w:val="NoSpacing"/>
        <w:tabs>
          <w:tab w:val="left" w:pos="284"/>
        </w:tabs>
        <w:ind w:left="-11"/>
        <w:jc w:val="both"/>
        <w:rPr>
          <w:sz w:val="28"/>
          <w:szCs w:val="28"/>
        </w:rPr>
      </w:pPr>
    </w:p>
    <w:p w:rsidR="000B5216" w:rsidRDefault="000B5216" w:rsidP="00C24906">
      <w:pPr>
        <w:pStyle w:val="NoSpacing"/>
        <w:tabs>
          <w:tab w:val="left" w:pos="284"/>
        </w:tabs>
        <w:ind w:left="-11"/>
        <w:jc w:val="both"/>
        <w:rPr>
          <w:sz w:val="28"/>
          <w:szCs w:val="28"/>
        </w:rPr>
      </w:pPr>
      <w:r>
        <w:rPr>
          <w:sz w:val="28"/>
          <w:szCs w:val="28"/>
        </w:rPr>
        <w:t>Nilai Dasar, Nilai Instrumental dan Nilai Praksis</w:t>
      </w:r>
    </w:p>
    <w:p w:rsidR="000B5216" w:rsidRDefault="000B5216" w:rsidP="00C24906">
      <w:pPr>
        <w:pStyle w:val="NoSpacing"/>
        <w:tabs>
          <w:tab w:val="left" w:pos="284"/>
        </w:tabs>
        <w:ind w:left="-11"/>
        <w:jc w:val="both"/>
        <w:rPr>
          <w:sz w:val="28"/>
          <w:szCs w:val="28"/>
        </w:rPr>
      </w:pPr>
    </w:p>
    <w:p w:rsidR="000B5216" w:rsidRDefault="000B5216" w:rsidP="000B5216">
      <w:pPr>
        <w:pStyle w:val="NoSpacing"/>
        <w:numPr>
          <w:ilvl w:val="0"/>
          <w:numId w:val="5"/>
        </w:numPr>
        <w:tabs>
          <w:tab w:val="left" w:pos="284"/>
        </w:tabs>
        <w:jc w:val="both"/>
        <w:rPr>
          <w:sz w:val="28"/>
          <w:szCs w:val="28"/>
        </w:rPr>
      </w:pPr>
      <w:r>
        <w:rPr>
          <w:sz w:val="28"/>
          <w:szCs w:val="28"/>
        </w:rPr>
        <w:t>Nilai Dasar</w:t>
      </w:r>
    </w:p>
    <w:p w:rsidR="000B5216" w:rsidRDefault="000B5216" w:rsidP="000B5216">
      <w:pPr>
        <w:pStyle w:val="NoSpacing"/>
        <w:tabs>
          <w:tab w:val="left" w:pos="284"/>
        </w:tabs>
        <w:ind w:left="284"/>
        <w:jc w:val="both"/>
        <w:rPr>
          <w:sz w:val="28"/>
          <w:szCs w:val="28"/>
        </w:rPr>
      </w:pPr>
      <w:r>
        <w:rPr>
          <w:sz w:val="28"/>
          <w:szCs w:val="28"/>
        </w:rPr>
        <w:t>Setiap Nilai memiliki nilai dasar, yaitu merupakan hakikat, esensi, intisari atau makna yang terdalam dari nilai-nilai tersebut. Nilai dasar ini bersifat universal karena menyangkut hakikat kenyataan objektif segala sesuatu misalnya hakikat Tuhan, manusia atau segala sesuatu lainnya. Jikalau nilai dasar ini berkaitan dengan hakikat Tuhan maka nilai tersebut bersifat mutlak karena hakikat Tuhan adalah kausa prima (sebab utama), sehingga segala sesuatu diciptakan (berasal) dari Tuhan.</w:t>
      </w:r>
    </w:p>
    <w:p w:rsidR="000B5216" w:rsidRDefault="000B5216" w:rsidP="000B5216">
      <w:pPr>
        <w:pStyle w:val="NoSpacing"/>
        <w:tabs>
          <w:tab w:val="left" w:pos="284"/>
        </w:tabs>
        <w:ind w:left="284"/>
        <w:jc w:val="both"/>
        <w:rPr>
          <w:sz w:val="28"/>
          <w:szCs w:val="28"/>
        </w:rPr>
      </w:pPr>
    </w:p>
    <w:p w:rsidR="000B5216" w:rsidRDefault="000B5216" w:rsidP="000B5216">
      <w:pPr>
        <w:pStyle w:val="NoSpacing"/>
        <w:tabs>
          <w:tab w:val="left" w:pos="284"/>
        </w:tabs>
        <w:ind w:left="284"/>
        <w:jc w:val="both"/>
        <w:rPr>
          <w:sz w:val="28"/>
          <w:szCs w:val="28"/>
        </w:rPr>
      </w:pPr>
      <w:r>
        <w:rPr>
          <w:sz w:val="28"/>
          <w:szCs w:val="28"/>
        </w:rPr>
        <w:t>Sehingga nilai dasar disebut sebagai sumber norma yang pada gilirannya dijabarkan atau direalisasikan dalam sesuatu kehidupan yang bersifat praksis. Konsekuensinya walaupun dalam aspek praksis dapat berbeda-beda namun secara sistematis tidak dapat bertentangan dengan nilai dasar yang merupakan sumber penjabaran norma serta realisasi praksis tersebut.</w:t>
      </w:r>
    </w:p>
    <w:p w:rsidR="000B5216" w:rsidRDefault="000B5216" w:rsidP="000B5216">
      <w:pPr>
        <w:pStyle w:val="NoSpacing"/>
        <w:tabs>
          <w:tab w:val="left" w:pos="284"/>
        </w:tabs>
        <w:ind w:left="284"/>
        <w:jc w:val="both"/>
        <w:rPr>
          <w:sz w:val="28"/>
          <w:szCs w:val="28"/>
        </w:rPr>
      </w:pPr>
    </w:p>
    <w:p w:rsidR="000B5216" w:rsidRDefault="000B5216" w:rsidP="000B5216">
      <w:pPr>
        <w:pStyle w:val="NoSpacing"/>
        <w:numPr>
          <w:ilvl w:val="0"/>
          <w:numId w:val="5"/>
        </w:numPr>
        <w:tabs>
          <w:tab w:val="left" w:pos="284"/>
        </w:tabs>
        <w:jc w:val="both"/>
        <w:rPr>
          <w:sz w:val="28"/>
          <w:szCs w:val="28"/>
        </w:rPr>
      </w:pPr>
      <w:r>
        <w:rPr>
          <w:sz w:val="28"/>
          <w:szCs w:val="28"/>
        </w:rPr>
        <w:t>Nilai Instrumental</w:t>
      </w:r>
    </w:p>
    <w:p w:rsidR="000B5216" w:rsidRDefault="00C06B05" w:rsidP="004E4B9D">
      <w:pPr>
        <w:pStyle w:val="NoSpacing"/>
        <w:tabs>
          <w:tab w:val="left" w:pos="284"/>
        </w:tabs>
        <w:ind w:left="284"/>
        <w:jc w:val="both"/>
        <w:rPr>
          <w:sz w:val="28"/>
          <w:szCs w:val="28"/>
        </w:rPr>
      </w:pPr>
      <w:r>
        <w:rPr>
          <w:sz w:val="28"/>
          <w:szCs w:val="28"/>
        </w:rPr>
        <w:t>Nilai instrumental inilah yang merupakan suatu pedoman yang dapat diukur dan dapat diarahkan. Bilamana nilai instrumental tersebut berkaitan dengan tingkah laku manusia dalam kehidupan sehari-hari maka hal itu akan merupakan suatu norma moral. Namun jikalau nilai instrumental itu berkaitan dengan suatu organisasi ataupun negara maka nilai-nilai instrumental itu merupakan suatu arahan, kebijaksanaan atau strategi yang bersumber pada nilai dasar. Sehingga dapat juga dikatakan bahwa nilai instrumental itu merupakan suatu eksplisitasi dari nilai dasar.</w:t>
      </w:r>
    </w:p>
    <w:p w:rsidR="00C06B05" w:rsidRDefault="00C06B05" w:rsidP="00C06B05">
      <w:pPr>
        <w:pStyle w:val="NoSpacing"/>
        <w:tabs>
          <w:tab w:val="left" w:pos="284"/>
        </w:tabs>
        <w:jc w:val="both"/>
        <w:rPr>
          <w:sz w:val="28"/>
          <w:szCs w:val="28"/>
        </w:rPr>
      </w:pPr>
    </w:p>
    <w:p w:rsidR="00C06B05" w:rsidRDefault="00C06B05" w:rsidP="00C06B05">
      <w:pPr>
        <w:pStyle w:val="NoSpacing"/>
        <w:numPr>
          <w:ilvl w:val="0"/>
          <w:numId w:val="5"/>
        </w:numPr>
        <w:tabs>
          <w:tab w:val="left" w:pos="284"/>
        </w:tabs>
        <w:ind w:left="284" w:hanging="295"/>
        <w:jc w:val="both"/>
        <w:rPr>
          <w:sz w:val="28"/>
          <w:szCs w:val="28"/>
        </w:rPr>
      </w:pPr>
      <w:r>
        <w:rPr>
          <w:sz w:val="28"/>
          <w:szCs w:val="28"/>
        </w:rPr>
        <w:t>Nilai Praksis</w:t>
      </w:r>
    </w:p>
    <w:p w:rsidR="008C1D1D" w:rsidRDefault="00C06B05" w:rsidP="00C06B05">
      <w:pPr>
        <w:pStyle w:val="NoSpacing"/>
        <w:tabs>
          <w:tab w:val="left" w:pos="284"/>
        </w:tabs>
        <w:ind w:left="284"/>
        <w:jc w:val="both"/>
        <w:rPr>
          <w:sz w:val="28"/>
          <w:szCs w:val="28"/>
        </w:rPr>
      </w:pPr>
      <w:r>
        <w:rPr>
          <w:sz w:val="28"/>
          <w:szCs w:val="28"/>
        </w:rPr>
        <w:t>Nilai praksis pada hakikatnya merupakan penjabaran lebih lanjut dari nilai instrumental dalam suatu kehidupan yang nyata. Sehingga nilai praksis ini merupakan perwujudan dari nilai instrumental itu. Dapat juga dimungkinkan berbeda-beda wujudnya, namun demikian tidak bisa menyimpang</w:t>
      </w:r>
      <w:r w:rsidR="008C1D1D">
        <w:rPr>
          <w:sz w:val="28"/>
          <w:szCs w:val="28"/>
        </w:rPr>
        <w:t xml:space="preserve"> atau bahkan tidak dapat bertentangan. Artinya oleh karena nilai dasar, nilai </w:t>
      </w:r>
      <w:r w:rsidR="008C1D1D">
        <w:rPr>
          <w:sz w:val="28"/>
          <w:szCs w:val="28"/>
        </w:rPr>
        <w:lastRenderedPageBreak/>
        <w:t>instrumental dan nilai praksis itu merupakan suatu sistem perwujudan tidak boleh menyimpang dari sistem tersebut.</w:t>
      </w:r>
    </w:p>
    <w:p w:rsidR="008C1D1D" w:rsidRDefault="008C1D1D" w:rsidP="008C1D1D">
      <w:pPr>
        <w:pStyle w:val="NoSpacing"/>
        <w:tabs>
          <w:tab w:val="left" w:pos="284"/>
        </w:tabs>
        <w:jc w:val="both"/>
        <w:rPr>
          <w:sz w:val="28"/>
          <w:szCs w:val="28"/>
        </w:rPr>
      </w:pPr>
    </w:p>
    <w:p w:rsidR="008C1D1D" w:rsidRDefault="008C1D1D" w:rsidP="008C1D1D">
      <w:pPr>
        <w:pStyle w:val="NoSpacing"/>
        <w:tabs>
          <w:tab w:val="left" w:pos="284"/>
        </w:tabs>
        <w:jc w:val="both"/>
        <w:rPr>
          <w:sz w:val="28"/>
          <w:szCs w:val="28"/>
        </w:rPr>
      </w:pPr>
      <w:r>
        <w:rPr>
          <w:sz w:val="28"/>
          <w:szCs w:val="28"/>
        </w:rPr>
        <w:t>Hubungan Nilai, Norma dan Moral</w:t>
      </w:r>
    </w:p>
    <w:p w:rsidR="008C1D1D" w:rsidRDefault="008C1D1D" w:rsidP="008C1D1D">
      <w:pPr>
        <w:pStyle w:val="NoSpacing"/>
        <w:tabs>
          <w:tab w:val="left" w:pos="284"/>
        </w:tabs>
        <w:jc w:val="both"/>
        <w:rPr>
          <w:sz w:val="28"/>
          <w:szCs w:val="28"/>
        </w:rPr>
      </w:pPr>
    </w:p>
    <w:p w:rsidR="00D14C3B" w:rsidRDefault="008C1D1D" w:rsidP="008C1D1D">
      <w:pPr>
        <w:pStyle w:val="NoSpacing"/>
        <w:tabs>
          <w:tab w:val="left" w:pos="284"/>
        </w:tabs>
        <w:jc w:val="both"/>
        <w:rPr>
          <w:sz w:val="28"/>
          <w:szCs w:val="28"/>
        </w:rPr>
      </w:pPr>
      <w:r>
        <w:rPr>
          <w:sz w:val="28"/>
          <w:szCs w:val="28"/>
        </w:rPr>
        <w:t>Nilai berbeda dengan fakta dimana fakta dapat diobservasi melalui suatu verifikasi empiris, sedangkan nilai bersifat abstrak yang hanya dapat dipahami, dipikirkan dimengerti dan dihayati oleh manusia. Nilai dengan demikian tidak bersifat kongkrit yaitu tidak daat diungkap dengan indra manusia, dan nilai dapat bersifat subyektif maupun objektif.</w:t>
      </w:r>
      <w:r w:rsidR="00D14C3B">
        <w:rPr>
          <w:sz w:val="28"/>
          <w:szCs w:val="28"/>
        </w:rPr>
        <w:t xml:space="preserve"> Bersifat subjektif manakala nilai tersebut diberikan oleh subjek dan bersifat objektif jikalau nilai tersebut telah melekat pada sesuatu terlepas dari penilaian manusia.</w:t>
      </w:r>
    </w:p>
    <w:p w:rsidR="00D14C3B" w:rsidRDefault="00D14C3B" w:rsidP="008C1D1D">
      <w:pPr>
        <w:pStyle w:val="NoSpacing"/>
        <w:tabs>
          <w:tab w:val="left" w:pos="284"/>
        </w:tabs>
        <w:jc w:val="both"/>
        <w:rPr>
          <w:sz w:val="28"/>
          <w:szCs w:val="28"/>
        </w:rPr>
      </w:pPr>
    </w:p>
    <w:p w:rsidR="00D14C3B" w:rsidRDefault="00D14C3B" w:rsidP="008C1D1D">
      <w:pPr>
        <w:pStyle w:val="NoSpacing"/>
        <w:tabs>
          <w:tab w:val="left" w:pos="284"/>
        </w:tabs>
        <w:jc w:val="both"/>
        <w:rPr>
          <w:sz w:val="28"/>
          <w:szCs w:val="28"/>
        </w:rPr>
      </w:pPr>
      <w:r>
        <w:rPr>
          <w:sz w:val="28"/>
          <w:szCs w:val="28"/>
        </w:rPr>
        <w:t>Wujud yang lebih kongkrit dari nilai tersebut adalah merupakan suatu norma. Terdapat berbagai macam norma dan dari berbagai macam norma tersebut norma hukum lah yang paling kuat keberlakuannya.</w:t>
      </w:r>
    </w:p>
    <w:p w:rsidR="00D14C3B" w:rsidRDefault="00D14C3B" w:rsidP="008C1D1D">
      <w:pPr>
        <w:pStyle w:val="NoSpacing"/>
        <w:tabs>
          <w:tab w:val="left" w:pos="284"/>
        </w:tabs>
        <w:jc w:val="both"/>
        <w:rPr>
          <w:sz w:val="28"/>
          <w:szCs w:val="28"/>
        </w:rPr>
      </w:pPr>
    </w:p>
    <w:p w:rsidR="00DB577E" w:rsidRDefault="00D14C3B" w:rsidP="008C1D1D">
      <w:pPr>
        <w:pStyle w:val="NoSpacing"/>
        <w:tabs>
          <w:tab w:val="left" w:pos="284"/>
        </w:tabs>
        <w:jc w:val="both"/>
        <w:rPr>
          <w:sz w:val="28"/>
          <w:szCs w:val="28"/>
        </w:rPr>
      </w:pPr>
      <w:r>
        <w:rPr>
          <w:sz w:val="28"/>
          <w:szCs w:val="28"/>
        </w:rPr>
        <w:t xml:space="preserve">Selanjutnya nilai dan norma senantiasa berkaitan dengan moral dan etika. Istilah moral mengandung integritas </w:t>
      </w:r>
      <w:r w:rsidR="00DB577E">
        <w:rPr>
          <w:sz w:val="28"/>
          <w:szCs w:val="28"/>
        </w:rPr>
        <w:t>dan martabat pribadi manusia. Makna moral yang terkandung dalam kepribadian seseorang itu tercermin dari sikap dan tingkah lakunya.</w:t>
      </w:r>
    </w:p>
    <w:p w:rsidR="00DB577E" w:rsidRDefault="00DB577E" w:rsidP="008C1D1D">
      <w:pPr>
        <w:pStyle w:val="NoSpacing"/>
        <w:tabs>
          <w:tab w:val="left" w:pos="284"/>
        </w:tabs>
        <w:jc w:val="both"/>
        <w:rPr>
          <w:sz w:val="28"/>
          <w:szCs w:val="28"/>
        </w:rPr>
      </w:pPr>
    </w:p>
    <w:p w:rsidR="00DB577E" w:rsidRDefault="00DB577E" w:rsidP="008C1D1D">
      <w:pPr>
        <w:pStyle w:val="NoSpacing"/>
        <w:tabs>
          <w:tab w:val="left" w:pos="284"/>
        </w:tabs>
        <w:jc w:val="both"/>
        <w:rPr>
          <w:sz w:val="28"/>
          <w:szCs w:val="28"/>
        </w:rPr>
      </w:pPr>
      <w:r>
        <w:rPr>
          <w:sz w:val="28"/>
          <w:szCs w:val="28"/>
        </w:rPr>
        <w:t>Hubungan antara moral dengan etika memang sangat erat sekali dan kadangkala kedua hal tersebut disamakan begitu saja. Namun sebenarnya kedua hal tersebut memiliki perbedaan. Moral yaitu merupakan suatu ajaran ataupun wejangan, patokan-patokan. Kumpulan-kumpulan peraturan baik lisan ataupun tertulis tentang bagaimana manusia harus hidup dan bertindak agar menjadi manusia yang baik. Sedangkan etika adalah suatu cabang ilmu filsafat yaitu suatu pemikiran kritis dan mendasar tentang ajaran-ajaran dan pandangan-pandangan moral tersebut.</w:t>
      </w:r>
    </w:p>
    <w:p w:rsidR="00DB577E" w:rsidRDefault="00DB577E" w:rsidP="008C1D1D">
      <w:pPr>
        <w:pStyle w:val="NoSpacing"/>
        <w:tabs>
          <w:tab w:val="left" w:pos="284"/>
        </w:tabs>
        <w:jc w:val="both"/>
        <w:rPr>
          <w:sz w:val="28"/>
          <w:szCs w:val="28"/>
        </w:rPr>
      </w:pPr>
    </w:p>
    <w:p w:rsidR="00284249" w:rsidRDefault="00284249" w:rsidP="008C1D1D">
      <w:pPr>
        <w:pStyle w:val="NoSpacing"/>
        <w:tabs>
          <w:tab w:val="left" w:pos="284"/>
        </w:tabs>
        <w:jc w:val="both"/>
        <w:rPr>
          <w:sz w:val="28"/>
          <w:szCs w:val="28"/>
        </w:rPr>
      </w:pPr>
      <w:r>
        <w:rPr>
          <w:sz w:val="28"/>
          <w:szCs w:val="28"/>
        </w:rPr>
        <w:t>Etika tidak berwenang menentukan apa yang boleh atau tidak boleh dilakukan oleh seseorang. Wewenang ini dipandang berada di tangan pihak-pihak yang memberikan ajaran moral. Sekalipun demikian, dalam etika seseorang dapat mengerti mengapa dan atas dasar apa manusia harus hidup menurut norma-norma tertentu.</w:t>
      </w:r>
    </w:p>
    <w:p w:rsidR="00284249" w:rsidRDefault="00284249" w:rsidP="008C1D1D">
      <w:pPr>
        <w:pStyle w:val="NoSpacing"/>
        <w:tabs>
          <w:tab w:val="left" w:pos="284"/>
        </w:tabs>
        <w:jc w:val="both"/>
        <w:rPr>
          <w:sz w:val="28"/>
          <w:szCs w:val="28"/>
        </w:rPr>
      </w:pPr>
    </w:p>
    <w:p w:rsidR="00C06B05" w:rsidRPr="00A43B05" w:rsidRDefault="00284249" w:rsidP="008C1D1D">
      <w:pPr>
        <w:pStyle w:val="NoSpacing"/>
        <w:tabs>
          <w:tab w:val="left" w:pos="284"/>
        </w:tabs>
        <w:jc w:val="both"/>
        <w:rPr>
          <w:sz w:val="28"/>
          <w:szCs w:val="28"/>
        </w:rPr>
      </w:pPr>
      <w:r>
        <w:rPr>
          <w:sz w:val="28"/>
          <w:szCs w:val="28"/>
        </w:rPr>
        <w:t xml:space="preserve">Hal ini dapat dianalogikan bahwa ajaran moral sebagai buku petunjuk tentang bagaimana kita memperlakukan sebuah mobil dengan baik, sedangkan etika memberikan pengertian kepada kita tentang struktur dan teknologi mobil itu </w:t>
      </w:r>
      <w:r>
        <w:rPr>
          <w:sz w:val="28"/>
          <w:szCs w:val="28"/>
        </w:rPr>
        <w:lastRenderedPageBreak/>
        <w:t xml:space="preserve">sendiri. Demikianlah hubungan yang sistematik antara nilai, norma dan moral yang pada gilirannya ketiga aspek tersebut terwujud </w:t>
      </w:r>
      <w:r w:rsidR="00B60625">
        <w:rPr>
          <w:sz w:val="28"/>
          <w:szCs w:val="28"/>
        </w:rPr>
        <w:t>dalam suatu tingkah laku praksis dalam kehidupan manusia.</w:t>
      </w:r>
      <w:r w:rsidR="00C06B05">
        <w:rPr>
          <w:sz w:val="28"/>
          <w:szCs w:val="28"/>
        </w:rPr>
        <w:t xml:space="preserve"> </w:t>
      </w:r>
    </w:p>
    <w:p w:rsidR="00A43B05" w:rsidRDefault="00A43B05" w:rsidP="00A43B05">
      <w:pPr>
        <w:pStyle w:val="NoSpacing"/>
        <w:jc w:val="both"/>
      </w:pPr>
    </w:p>
    <w:p w:rsidR="00A43B05" w:rsidRDefault="00A43B05" w:rsidP="00A43B05">
      <w:pPr>
        <w:pStyle w:val="NoSpacing"/>
        <w:jc w:val="both"/>
      </w:pPr>
    </w:p>
    <w:p w:rsidR="00A43B05" w:rsidRPr="00A43B05" w:rsidRDefault="00A43B05" w:rsidP="00A43B05">
      <w:pPr>
        <w:jc w:val="both"/>
        <w:rPr>
          <w:sz w:val="28"/>
          <w:szCs w:val="28"/>
        </w:rPr>
      </w:pPr>
    </w:p>
    <w:sectPr w:rsidR="00A43B05" w:rsidRPr="00A43B05" w:rsidSect="007778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2F55"/>
    <w:multiLevelType w:val="hybridMultilevel"/>
    <w:tmpl w:val="61E64D36"/>
    <w:lvl w:ilvl="0" w:tplc="8EE08C50">
      <w:start w:val="1"/>
      <w:numFmt w:val="decimal"/>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1">
    <w:nsid w:val="2720415C"/>
    <w:multiLevelType w:val="hybridMultilevel"/>
    <w:tmpl w:val="551C8EA6"/>
    <w:lvl w:ilvl="0" w:tplc="4EDCD6D6">
      <w:start w:val="1"/>
      <w:numFmt w:val="lowerLetter"/>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2">
    <w:nsid w:val="55044952"/>
    <w:multiLevelType w:val="hybridMultilevel"/>
    <w:tmpl w:val="CE7C0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5B0C0D"/>
    <w:multiLevelType w:val="hybridMultilevel"/>
    <w:tmpl w:val="4D82C9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5E088E"/>
    <w:multiLevelType w:val="hybridMultilevel"/>
    <w:tmpl w:val="8F66C2DC"/>
    <w:lvl w:ilvl="0" w:tplc="EDA2145C">
      <w:start w:val="1"/>
      <w:numFmt w:val="lowerLetter"/>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43B05"/>
    <w:rsid w:val="000B5216"/>
    <w:rsid w:val="00161DB3"/>
    <w:rsid w:val="001F4153"/>
    <w:rsid w:val="0021638F"/>
    <w:rsid w:val="00284249"/>
    <w:rsid w:val="00323C26"/>
    <w:rsid w:val="004C1429"/>
    <w:rsid w:val="004E4B9D"/>
    <w:rsid w:val="005A54BC"/>
    <w:rsid w:val="00660374"/>
    <w:rsid w:val="00767ABB"/>
    <w:rsid w:val="0077781E"/>
    <w:rsid w:val="008C1D1D"/>
    <w:rsid w:val="009D4435"/>
    <w:rsid w:val="00A43B05"/>
    <w:rsid w:val="00B151B0"/>
    <w:rsid w:val="00B60625"/>
    <w:rsid w:val="00BC4A7A"/>
    <w:rsid w:val="00C06B05"/>
    <w:rsid w:val="00C24906"/>
    <w:rsid w:val="00D14C3B"/>
    <w:rsid w:val="00DB577E"/>
    <w:rsid w:val="00DB6D9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B0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cp:revision>
  <dcterms:created xsi:type="dcterms:W3CDTF">2012-11-12T01:37:00Z</dcterms:created>
  <dcterms:modified xsi:type="dcterms:W3CDTF">2012-11-12T22:53:00Z</dcterms:modified>
</cp:coreProperties>
</file>