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5B6DF6" w:rsidRDefault="001660EE" w:rsidP="005B6D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6DF6">
        <w:rPr>
          <w:rFonts w:ascii="Times New Roman" w:hAnsi="Times New Roman" w:cs="Times New Roman"/>
          <w:sz w:val="24"/>
        </w:rPr>
        <w:t xml:space="preserve">Baca </w:t>
      </w:r>
      <w:proofErr w:type="spellStart"/>
      <w:r w:rsidRPr="005B6DF6">
        <w:rPr>
          <w:rFonts w:ascii="Times New Roman" w:hAnsi="Times New Roman" w:cs="Times New Roman"/>
          <w:sz w:val="24"/>
        </w:rPr>
        <w:t>halaman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93. </w:t>
      </w:r>
      <w:proofErr w:type="spellStart"/>
      <w:r w:rsidRPr="005B6DF6">
        <w:rPr>
          <w:rFonts w:ascii="Times New Roman" w:hAnsi="Times New Roman" w:cs="Times New Roman"/>
          <w:sz w:val="24"/>
        </w:rPr>
        <w:t>Kerjakan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soal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berikut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1660EE" w:rsidRPr="005B6DF6" w:rsidRDefault="001660EE" w:rsidP="005B6D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Bacalah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Tahapan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Pendahuluan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5B6DF6">
        <w:rPr>
          <w:rFonts w:ascii="Times New Roman" w:hAnsi="Times New Roman" w:cs="Times New Roman"/>
          <w:sz w:val="24"/>
        </w:rPr>
        <w:t>tentang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atas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lalu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jawablah</w:t>
      </w:r>
      <w:proofErr w:type="spellEnd"/>
      <w:r w:rsidRPr="005B6DF6">
        <w:rPr>
          <w:rFonts w:ascii="Times New Roman" w:hAnsi="Times New Roman" w:cs="Times New Roman"/>
          <w:sz w:val="24"/>
        </w:rPr>
        <w:t>:</w:t>
      </w:r>
    </w:p>
    <w:p w:rsidR="001660EE" w:rsidRPr="005B6DF6" w:rsidRDefault="001660EE" w:rsidP="005B6DF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Apa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diteliti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? </w:t>
      </w:r>
    </w:p>
    <w:p w:rsidR="001660EE" w:rsidRPr="005B6DF6" w:rsidRDefault="001660EE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tentang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perairan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Waduk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Saguling</w:t>
      </w:r>
      <w:proofErr w:type="spellEnd"/>
    </w:p>
    <w:p w:rsidR="005B6DF6" w:rsidRPr="001660EE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1660EE" w:rsidRPr="005B6DF6" w:rsidRDefault="001660EE" w:rsidP="005B6DF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Mengapa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penting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diteliti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? </w:t>
      </w:r>
    </w:p>
    <w:p w:rsidR="001660EE" w:rsidRPr="005B6DF6" w:rsidRDefault="001660EE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Dikarenkanan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tentang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perairan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Waduk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Saguling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dilatarbelakangi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oleh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kondisi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pcemaran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sangat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mencemaskan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waduk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6DF6">
        <w:rPr>
          <w:rFonts w:ascii="Times New Roman" w:hAnsi="Times New Roman" w:cs="Times New Roman"/>
          <w:sz w:val="24"/>
        </w:rPr>
        <w:t>tersebut,sehingga</w:t>
      </w:r>
      <w:proofErr w:type="spellEnd"/>
      <w:proofErr w:type="gram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apabila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tidak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dicari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pemecahan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B6DF6">
        <w:rPr>
          <w:rFonts w:ascii="Times New Roman" w:hAnsi="Times New Roman" w:cs="Times New Roman"/>
          <w:sz w:val="24"/>
        </w:rPr>
        <w:t>antara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5B6DF6">
        <w:rPr>
          <w:rFonts w:ascii="Times New Roman" w:hAnsi="Times New Roman" w:cs="Times New Roman"/>
          <w:sz w:val="24"/>
        </w:rPr>
        <w:t>melalui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5B6DF6">
        <w:rPr>
          <w:rFonts w:ascii="Times New Roman" w:hAnsi="Times New Roman" w:cs="Times New Roman"/>
          <w:sz w:val="24"/>
        </w:rPr>
        <w:t>keadaan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tersebut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semakin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parah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dilakukan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tujuan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mengetahui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serap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terhadap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logam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pencemar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1660EE" w:rsidRPr="005B6DF6" w:rsidRDefault="001660EE" w:rsidP="005B6DF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cara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apa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diteliti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atau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dieksplorasi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? </w:t>
      </w:r>
    </w:p>
    <w:p w:rsidR="001660EE" w:rsidRPr="005B6DF6" w:rsidRDefault="001660EE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dilakukan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cara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pengambilan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sampel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lokasi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tertentu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waduk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tersebut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Adapaun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pendekatan</w:t>
      </w:r>
      <w:proofErr w:type="spellEnd"/>
      <w:r w:rsidRPr="005B6DF6">
        <w:rPr>
          <w:rFonts w:ascii="Times New Roman" w:hAnsi="Times New Roman" w:cs="Times New Roman"/>
          <w:sz w:val="24"/>
        </w:rPr>
        <w:t>/</w:t>
      </w:r>
      <w:proofErr w:type="spellStart"/>
      <w:r w:rsidRPr="005B6DF6">
        <w:rPr>
          <w:rFonts w:ascii="Times New Roman" w:hAnsi="Times New Roman" w:cs="Times New Roman"/>
          <w:sz w:val="24"/>
        </w:rPr>
        <w:t>metode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teknik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digunakan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adalah</w:t>
      </w:r>
      <w:proofErr w:type="spellEnd"/>
    </w:p>
    <w:p w:rsidR="005B6DF6" w:rsidRPr="005B6DF6" w:rsidRDefault="005B6DF6" w:rsidP="005B6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Pendekatan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adalah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keilmuan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dijadikan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landasan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dalam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pemecahan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masalah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yaitu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bagaimana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pencemaran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Waduk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Saguling</w:t>
      </w:r>
      <w:proofErr w:type="spellEnd"/>
      <w:r w:rsidR="001660EE"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0EE" w:rsidRPr="005B6DF6">
        <w:rPr>
          <w:rFonts w:ascii="Times New Roman" w:hAnsi="Times New Roman" w:cs="Times New Roman"/>
          <w:sz w:val="24"/>
        </w:rPr>
        <w:t>dap</w:t>
      </w:r>
      <w:r w:rsidRPr="005B6DF6">
        <w:rPr>
          <w:rFonts w:ascii="Times New Roman" w:hAnsi="Times New Roman" w:cs="Times New Roman"/>
          <w:sz w:val="24"/>
        </w:rPr>
        <w:t>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diatasi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</w:p>
    <w:p w:rsidR="001660EE" w:rsidRPr="005B6DF6" w:rsidRDefault="001660EE" w:rsidP="005B6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Metode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berkaitan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tata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cara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pengambilan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yaitu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wujud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langkah-langkah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pengambilan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sampling</w:t>
      </w:r>
    </w:p>
    <w:p w:rsidR="005B6DF6" w:rsidRPr="005B6DF6" w:rsidRDefault="005B6DF6" w:rsidP="005B6DF6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</w:p>
    <w:p w:rsidR="001660EE" w:rsidRPr="005B6DF6" w:rsidRDefault="001660EE" w:rsidP="005B6DF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Apa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hubungan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antara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direncanakan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penelitian-penelitian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sebelumnya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? </w:t>
      </w: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Hubungan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antara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direncanakan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sebelumnya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adalah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proposal </w:t>
      </w:r>
      <w:proofErr w:type="spellStart"/>
      <w:r w:rsidRPr="005B6DF6">
        <w:rPr>
          <w:rFonts w:ascii="Times New Roman" w:hAnsi="Times New Roman" w:cs="Times New Roman"/>
          <w:sz w:val="24"/>
        </w:rPr>
        <w:t>merupakan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sebuah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rencana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sehingga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tahap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pendahuluan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banyak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tahap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modalitas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demikian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formulasi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bahasa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lastRenderedPageBreak/>
        <w:t>digunakan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mencerminkan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kalau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sesuatu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teliti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dibuktikan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atau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membuktikan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dinyatakan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benar</w:t>
      </w:r>
      <w:proofErr w:type="spellEnd"/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1660EE" w:rsidRPr="005B6DF6" w:rsidRDefault="001660EE" w:rsidP="005B6DF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B6DF6">
        <w:rPr>
          <w:rFonts w:ascii="Times New Roman" w:hAnsi="Times New Roman" w:cs="Times New Roman"/>
          <w:sz w:val="24"/>
        </w:rPr>
        <w:t xml:space="preserve">Proposal </w:t>
      </w:r>
      <w:proofErr w:type="spellStart"/>
      <w:r w:rsidRPr="005B6DF6">
        <w:rPr>
          <w:rFonts w:ascii="Times New Roman" w:hAnsi="Times New Roman" w:cs="Times New Roman"/>
          <w:sz w:val="24"/>
        </w:rPr>
        <w:t>tersebut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disertai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meskipun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tidak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semua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mengandung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Tujuan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berisi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rencana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jawaban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terhadap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pokok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persoalan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laporan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jawaban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sesungguhnya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terhadap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masalah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diteliti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disajikan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kesimpulan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Di </w:t>
      </w:r>
      <w:proofErr w:type="spellStart"/>
      <w:r w:rsidRPr="005B6DF6">
        <w:rPr>
          <w:rFonts w:ascii="Times New Roman" w:hAnsi="Times New Roman" w:cs="Times New Roman"/>
          <w:sz w:val="24"/>
        </w:rPr>
        <w:t>pihak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lain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jawaban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sementara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sering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dinyatakan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dikarenakan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berarti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dugaan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atau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simpulan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sementara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Proposal </w:t>
      </w:r>
      <w:proofErr w:type="spellStart"/>
      <w:r w:rsidRPr="005B6DF6">
        <w:rPr>
          <w:rFonts w:ascii="Times New Roman" w:hAnsi="Times New Roman" w:cs="Times New Roman"/>
          <w:sz w:val="24"/>
        </w:rPr>
        <w:t>tersebut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disertai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bahwa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keberadaan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membantu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mengatasi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pencemaran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Waduk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Saguling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karena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gonodok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menurunkan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konsentrasi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logam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Pb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Hg di </w:t>
      </w:r>
      <w:proofErr w:type="spellStart"/>
      <w:r w:rsidRPr="005B6DF6">
        <w:rPr>
          <w:rFonts w:ascii="Times New Roman" w:hAnsi="Times New Roman" w:cs="Times New Roman"/>
          <w:sz w:val="24"/>
        </w:rPr>
        <w:t>sungai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citarum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waktu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itu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1660EE" w:rsidRPr="005B6DF6" w:rsidRDefault="001660EE" w:rsidP="005B6DF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Mengapa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diperlukan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? </w:t>
      </w: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hipotesis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diperlukan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menyediakan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dasar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prediksi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atau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jawaban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sementara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terhadap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pertanyaan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diuji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melalui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pengumpulan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analisis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selama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berlangsung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1660EE" w:rsidRPr="005B6DF6" w:rsidRDefault="001660EE" w:rsidP="005B6DF6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Buatlah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Tahapan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Pendahuluan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proposal yang </w:t>
      </w:r>
      <w:proofErr w:type="spellStart"/>
      <w:r w:rsidRPr="005B6DF6">
        <w:rPr>
          <w:rFonts w:ascii="Times New Roman" w:hAnsi="Times New Roman" w:cs="Times New Roman"/>
          <w:sz w:val="24"/>
        </w:rPr>
        <w:t>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Anda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rancang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mempertimbangkan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unsur-unsur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seharusnya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dalamnya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5B6DF6" w:rsidRPr="005B6DF6" w:rsidRDefault="005B6DF6" w:rsidP="005B6DF6">
      <w:pPr>
        <w:spacing w:line="360" w:lineRule="auto"/>
        <w:rPr>
          <w:rFonts w:ascii="Times New Roman" w:hAnsi="Times New Roman" w:cs="Times New Roman"/>
          <w:sz w:val="24"/>
        </w:rPr>
      </w:pPr>
      <w:r w:rsidRPr="005B6DF6">
        <w:rPr>
          <w:rFonts w:ascii="Times New Roman" w:hAnsi="Times New Roman" w:cs="Times New Roman"/>
          <w:sz w:val="24"/>
        </w:rPr>
        <w:lastRenderedPageBreak/>
        <w:t xml:space="preserve">1. </w:t>
      </w:r>
      <w:proofErr w:type="spellStart"/>
      <w:r w:rsidRPr="005B6DF6">
        <w:rPr>
          <w:rFonts w:ascii="Times New Roman" w:hAnsi="Times New Roman" w:cs="Times New Roman"/>
          <w:sz w:val="24"/>
        </w:rPr>
        <w:t>Latar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belakang</w:t>
      </w:r>
      <w:proofErr w:type="spellEnd"/>
    </w:p>
    <w:p w:rsidR="005B6DF6" w:rsidRPr="005B6DF6" w:rsidRDefault="005B6DF6" w:rsidP="005B6D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6DF6">
        <w:rPr>
          <w:rFonts w:ascii="Times New Roman" w:hAnsi="Times New Roman" w:cs="Times New Roman"/>
          <w:sz w:val="24"/>
        </w:rPr>
        <w:t xml:space="preserve">Sungai </w:t>
      </w:r>
      <w:proofErr w:type="spellStart"/>
      <w:r w:rsidRPr="005B6DF6">
        <w:rPr>
          <w:rFonts w:ascii="Times New Roman" w:hAnsi="Times New Roman" w:cs="Times New Roman"/>
          <w:sz w:val="24"/>
        </w:rPr>
        <w:t>adalah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sumber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perairan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memiliki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penting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menjaga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kehidupan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manusia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Sungai </w:t>
      </w:r>
      <w:proofErr w:type="spellStart"/>
      <w:r w:rsidRPr="005B6DF6">
        <w:rPr>
          <w:rFonts w:ascii="Times New Roman" w:hAnsi="Times New Roman" w:cs="Times New Roman"/>
          <w:sz w:val="24"/>
        </w:rPr>
        <w:t>tidak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hanya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berfungsi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sebagai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sumber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5B6DF6">
        <w:rPr>
          <w:rFonts w:ascii="Times New Roman" w:hAnsi="Times New Roman" w:cs="Times New Roman"/>
          <w:sz w:val="24"/>
        </w:rPr>
        <w:t>minum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tetapi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juga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mendukung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kegiatan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industri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pertanian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pembangkit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listrik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tenaga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air, </w:t>
      </w:r>
      <w:proofErr w:type="spellStart"/>
      <w:r w:rsidRPr="005B6DF6">
        <w:rPr>
          <w:rFonts w:ascii="Times New Roman" w:hAnsi="Times New Roman" w:cs="Times New Roman"/>
          <w:sz w:val="24"/>
        </w:rPr>
        <w:t>serta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menyediakan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sarana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rekreasi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air. </w:t>
      </w:r>
      <w:proofErr w:type="spellStart"/>
      <w:r w:rsidRPr="005B6DF6">
        <w:rPr>
          <w:rFonts w:ascii="Times New Roman" w:hAnsi="Times New Roman" w:cs="Times New Roman"/>
          <w:sz w:val="24"/>
        </w:rPr>
        <w:t>Namun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peningkatan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aktivitas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manusia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sepanjang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sungai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menyebabkan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penurunan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kualitas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sungai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Penyebab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utama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penurunan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kualitas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sungai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adalah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limbah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industri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limbah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rumah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tangga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limbah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berbagai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aktivitas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penduduk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lainnya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5B6DF6" w:rsidRPr="005B6DF6" w:rsidRDefault="005B6DF6" w:rsidP="005B6D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Kualitas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sumber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5B6DF6">
        <w:rPr>
          <w:rFonts w:ascii="Times New Roman" w:hAnsi="Times New Roman" w:cs="Times New Roman"/>
          <w:sz w:val="24"/>
        </w:rPr>
        <w:t>sungai-sungai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utama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Pr="005B6DF6">
        <w:rPr>
          <w:rFonts w:ascii="Times New Roman" w:hAnsi="Times New Roman" w:cs="Times New Roman"/>
          <w:sz w:val="24"/>
        </w:rPr>
        <w:t>sering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5B6DF6">
        <w:rPr>
          <w:rFonts w:ascii="Times New Roman" w:hAnsi="Times New Roman" w:cs="Times New Roman"/>
          <w:sz w:val="24"/>
        </w:rPr>
        <w:t>sangat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tercemar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oleh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limbah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organik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berasal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limbah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penduduk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limbah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industri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limbah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lainnya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Studi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dilakukan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oleh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Pusat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Sumber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Lingkungan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Universitas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Padjadjaran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tahun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2006 di </w:t>
      </w:r>
      <w:proofErr w:type="spellStart"/>
      <w:r w:rsidRPr="005B6DF6">
        <w:rPr>
          <w:rFonts w:ascii="Times New Roman" w:hAnsi="Times New Roman" w:cs="Times New Roman"/>
          <w:sz w:val="24"/>
        </w:rPr>
        <w:t>Waduk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Saguling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Bandung, </w:t>
      </w:r>
      <w:proofErr w:type="spellStart"/>
      <w:r w:rsidRPr="005B6DF6">
        <w:rPr>
          <w:rFonts w:ascii="Times New Roman" w:hAnsi="Times New Roman" w:cs="Times New Roman"/>
          <w:sz w:val="24"/>
        </w:rPr>
        <w:t>menemukan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bahwa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empat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logam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yaitu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timbal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B6DF6">
        <w:rPr>
          <w:rFonts w:ascii="Times New Roman" w:hAnsi="Times New Roman" w:cs="Times New Roman"/>
          <w:sz w:val="24"/>
        </w:rPr>
        <w:t>Pb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5B6DF6">
        <w:rPr>
          <w:rFonts w:ascii="Times New Roman" w:hAnsi="Times New Roman" w:cs="Times New Roman"/>
          <w:sz w:val="24"/>
        </w:rPr>
        <w:t>seng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(Zn), </w:t>
      </w:r>
      <w:proofErr w:type="spellStart"/>
      <w:r w:rsidRPr="005B6DF6">
        <w:rPr>
          <w:rFonts w:ascii="Times New Roman" w:hAnsi="Times New Roman" w:cs="Times New Roman"/>
          <w:sz w:val="24"/>
        </w:rPr>
        <w:t>krom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(Cr),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(Hg), </w:t>
      </w:r>
      <w:proofErr w:type="spellStart"/>
      <w:r w:rsidRPr="005B6DF6">
        <w:rPr>
          <w:rFonts w:ascii="Times New Roman" w:hAnsi="Times New Roman" w:cs="Times New Roman"/>
          <w:sz w:val="24"/>
        </w:rPr>
        <w:t>terdeteksi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konsentrasi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mengkhawatirkan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diambil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jaring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apung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milik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warga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Khususnya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konsentrasi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mencapai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179,13 ppb, </w:t>
      </w:r>
      <w:proofErr w:type="spellStart"/>
      <w:r w:rsidRPr="005B6DF6">
        <w:rPr>
          <w:rFonts w:ascii="Times New Roman" w:hAnsi="Times New Roman" w:cs="Times New Roman"/>
          <w:sz w:val="24"/>
        </w:rPr>
        <w:t>sementara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timbal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mencapai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6 ppm.</w:t>
      </w:r>
    </w:p>
    <w:p w:rsidR="005B6DF6" w:rsidRPr="005B6DF6" w:rsidRDefault="005B6DF6" w:rsidP="005B6D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adalah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satu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logam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berdampak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serius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kesehatan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manusia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cair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masuk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tubuh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manusia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melalui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asupan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atau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perairan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terkontaminasi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berubah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menjadi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metil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sangat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beracun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Metil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mengakumulasi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otak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menyebabkan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gangguan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neurologis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serius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Begitu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terpapar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bereaksi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senyawa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organik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membentuk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metil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menyebabkan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berbagai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masalah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kesehatan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5B6DF6" w:rsidRPr="005B6DF6" w:rsidRDefault="005B6DF6" w:rsidP="005B6DF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Untuk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mengatasi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permasalahan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pencemaran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sebelumnya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menunjukkan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bahwa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B6DF6">
        <w:rPr>
          <w:rFonts w:ascii="Times New Roman" w:hAnsi="Times New Roman" w:cs="Times New Roman"/>
          <w:sz w:val="24"/>
        </w:rPr>
        <w:t>Eichhornia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crassipes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5B6DF6">
        <w:rPr>
          <w:rFonts w:ascii="Times New Roman" w:hAnsi="Times New Roman" w:cs="Times New Roman"/>
          <w:sz w:val="24"/>
        </w:rPr>
        <w:t>memiliki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kemampuan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menyerap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logam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baik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Oleh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karena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itu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bertujuan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untuk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mengevaluasi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efisiensi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penyerapan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logam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khususnya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merkuri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(Hg)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timbal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B6DF6">
        <w:rPr>
          <w:rFonts w:ascii="Times New Roman" w:hAnsi="Times New Roman" w:cs="Times New Roman"/>
          <w:sz w:val="24"/>
        </w:rPr>
        <w:t>Pb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5B6DF6">
        <w:rPr>
          <w:rFonts w:ascii="Times New Roman" w:hAnsi="Times New Roman" w:cs="Times New Roman"/>
          <w:sz w:val="24"/>
        </w:rPr>
        <w:t>oleh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DF6">
        <w:rPr>
          <w:rFonts w:ascii="Times New Roman" w:hAnsi="Times New Roman" w:cs="Times New Roman"/>
          <w:sz w:val="24"/>
        </w:rPr>
        <w:t>serta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melihat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perubahan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kualitas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5B6DF6">
        <w:rPr>
          <w:rFonts w:ascii="Times New Roman" w:hAnsi="Times New Roman" w:cs="Times New Roman"/>
          <w:sz w:val="24"/>
        </w:rPr>
        <w:t>setelah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adanya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tumbuhan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6DF6">
        <w:rPr>
          <w:rFonts w:ascii="Times New Roman" w:hAnsi="Times New Roman" w:cs="Times New Roman"/>
          <w:sz w:val="24"/>
        </w:rPr>
        <w:t>Penelitian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ini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diharapkan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dapat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memberikan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kontribusi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dalam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upaya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lastRenderedPageBreak/>
        <w:t>mitigasi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pencemaran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logam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berat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sungai-sungai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5B6DF6">
        <w:rPr>
          <w:rFonts w:ascii="Times New Roman" w:hAnsi="Times New Roman" w:cs="Times New Roman"/>
          <w:sz w:val="24"/>
        </w:rPr>
        <w:t>dan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menjaga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keberlanjutan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sumber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daya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perairan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B6DF6">
        <w:rPr>
          <w:rFonts w:ascii="Times New Roman" w:hAnsi="Times New Roman" w:cs="Times New Roman"/>
          <w:sz w:val="24"/>
        </w:rPr>
        <w:t>sangat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penting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bagi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kehidupan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manusia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545F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E545F">
        <w:rPr>
          <w:rFonts w:ascii="Times New Roman" w:hAnsi="Times New Roman" w:cs="Times New Roman"/>
          <w:sz w:val="24"/>
        </w:rPr>
        <w:t>Rumusan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Masalah</w:t>
      </w:r>
      <w:proofErr w:type="spellEnd"/>
    </w:p>
    <w:p w:rsidR="006E545F" w:rsidRPr="006E545F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Pencemaran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E545F">
        <w:rPr>
          <w:rFonts w:ascii="Times New Roman" w:hAnsi="Times New Roman" w:cs="Times New Roman"/>
          <w:sz w:val="24"/>
        </w:rPr>
        <w:t>Waduk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Saguling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6E545F">
        <w:rPr>
          <w:rFonts w:ascii="Times New Roman" w:hAnsi="Times New Roman" w:cs="Times New Roman"/>
          <w:sz w:val="24"/>
        </w:rPr>
        <w:t>sangat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mengkhawatirkan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E545F">
        <w:rPr>
          <w:rFonts w:ascii="Times New Roman" w:hAnsi="Times New Roman" w:cs="Times New Roman"/>
          <w:sz w:val="24"/>
        </w:rPr>
        <w:t>Menurut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6E545F">
        <w:rPr>
          <w:rFonts w:ascii="Times New Roman" w:hAnsi="Times New Roman" w:cs="Times New Roman"/>
          <w:sz w:val="24"/>
        </w:rPr>
        <w:t>mutu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kelas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II PP No. 82 </w:t>
      </w:r>
      <w:proofErr w:type="spellStart"/>
      <w:r w:rsidRPr="006E545F">
        <w:rPr>
          <w:rFonts w:ascii="Times New Roman" w:hAnsi="Times New Roman" w:cs="Times New Roman"/>
          <w:sz w:val="24"/>
        </w:rPr>
        <w:t>Tahun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2001,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masuk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kategori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tercemar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. Air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545F">
        <w:rPr>
          <w:rFonts w:ascii="Times New Roman" w:hAnsi="Times New Roman" w:cs="Times New Roman"/>
          <w:sz w:val="24"/>
        </w:rPr>
        <w:t>telah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tercemar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berdampak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negatif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untuk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keperluan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masyarakat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seperti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perikanan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pertanian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kesehatan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masyarakat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dengan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akumulasi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logam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ditubuh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manusia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6E545F">
        <w:rPr>
          <w:rFonts w:ascii="Times New Roman" w:hAnsi="Times New Roman" w:cs="Times New Roman"/>
          <w:sz w:val="24"/>
        </w:rPr>
        <w:t>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jangka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panjang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dapat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menyebabkan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berbagai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gangguan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kesehatan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seperti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minimata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bibir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sumbing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kerusakan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susun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B6DF6" w:rsidRPr="005B6DF6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Pencegahan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pencemaran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perairan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oleh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logam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dapat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dilakukan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dengan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memanfaatkan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E545F">
        <w:rPr>
          <w:rFonts w:ascii="Times New Roman" w:hAnsi="Times New Roman" w:cs="Times New Roman"/>
          <w:sz w:val="24"/>
        </w:rPr>
        <w:t>Banyak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penelitian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menunjukkan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kemampuan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untuk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menyerap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logam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dengan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sangat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baik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E545F">
        <w:rPr>
          <w:rFonts w:ascii="Times New Roman" w:hAnsi="Times New Roman" w:cs="Times New Roman"/>
          <w:sz w:val="24"/>
        </w:rPr>
        <w:t>Berdasarkan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kenyataan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diatas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perlu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dilakukan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penelitan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terhadap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tingkat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akumulasi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logam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dengan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menggunakan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serta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terhadap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perubahan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kualitas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6E545F">
        <w:rPr>
          <w:rFonts w:ascii="Times New Roman" w:hAnsi="Times New Roman" w:cs="Times New Roman"/>
          <w:sz w:val="24"/>
        </w:rPr>
        <w:t>sebelum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setelah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adanya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</w:p>
    <w:p w:rsidR="006E545F" w:rsidRPr="006E545F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545F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6E545F">
        <w:rPr>
          <w:rFonts w:ascii="Times New Roman" w:hAnsi="Times New Roman" w:cs="Times New Roman"/>
          <w:sz w:val="24"/>
        </w:rPr>
        <w:t>Tujuan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penelitian</w:t>
      </w:r>
      <w:proofErr w:type="spellEnd"/>
    </w:p>
    <w:p w:rsidR="005B6DF6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Penelitian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ini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dimaksudkan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untuk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melihat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E545F">
        <w:rPr>
          <w:rFonts w:ascii="Times New Roman" w:hAnsi="Times New Roman" w:cs="Times New Roman"/>
          <w:sz w:val="24"/>
        </w:rPr>
        <w:t>Waduk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Saguling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ini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bertujuan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untuk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: (1) </w:t>
      </w:r>
      <w:proofErr w:type="spellStart"/>
      <w:r w:rsidRPr="006E545F">
        <w:rPr>
          <w:rFonts w:ascii="Times New Roman" w:hAnsi="Times New Roman" w:cs="Times New Roman"/>
          <w:sz w:val="24"/>
        </w:rPr>
        <w:t>mengetahui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tingkat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akumul</w:t>
      </w:r>
      <w:r>
        <w:rPr>
          <w:rFonts w:ascii="Times New Roman" w:hAnsi="Times New Roman" w:cs="Times New Roman"/>
          <w:sz w:val="24"/>
        </w:rPr>
        <w:t>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Hg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tumbuhan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(2) </w:t>
      </w:r>
      <w:proofErr w:type="spellStart"/>
      <w:r w:rsidRPr="006E545F">
        <w:rPr>
          <w:rFonts w:ascii="Times New Roman" w:hAnsi="Times New Roman" w:cs="Times New Roman"/>
          <w:sz w:val="24"/>
        </w:rPr>
        <w:t>mengetahui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kualit</w:t>
      </w:r>
      <w:r>
        <w:rPr>
          <w:rFonts w:ascii="Times New Roman" w:hAnsi="Times New Roman" w:cs="Times New Roman"/>
          <w:sz w:val="24"/>
        </w:rPr>
        <w:t>as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sungai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sesudah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adanya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tumbuhan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545F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6E545F">
        <w:rPr>
          <w:rFonts w:ascii="Times New Roman" w:hAnsi="Times New Roman" w:cs="Times New Roman"/>
          <w:sz w:val="24"/>
        </w:rPr>
        <w:t>Ruang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Lingkup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Penelitian</w:t>
      </w:r>
      <w:proofErr w:type="spellEnd"/>
    </w:p>
    <w:p w:rsidR="006E545F" w:rsidRPr="006E545F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Penelitian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ini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dilakukan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545F">
        <w:rPr>
          <w:rFonts w:ascii="Times New Roman" w:hAnsi="Times New Roman" w:cs="Times New Roman"/>
          <w:sz w:val="24"/>
        </w:rPr>
        <w:t>lapangan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laboratorium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E545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E545F">
        <w:rPr>
          <w:rFonts w:ascii="Times New Roman" w:hAnsi="Times New Roman" w:cs="Times New Roman"/>
          <w:sz w:val="24"/>
        </w:rPr>
        <w:t>diambil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sebagai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berikut</w:t>
      </w:r>
      <w:proofErr w:type="spellEnd"/>
      <w:r w:rsidRPr="006E545F">
        <w:rPr>
          <w:rFonts w:ascii="Times New Roman" w:hAnsi="Times New Roman" w:cs="Times New Roman"/>
          <w:sz w:val="24"/>
        </w:rPr>
        <w:t>:</w:t>
      </w:r>
    </w:p>
    <w:p w:rsidR="006E545F" w:rsidRPr="006E545F" w:rsidRDefault="006E545F" w:rsidP="006E545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Tempat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sampling </w:t>
      </w:r>
      <w:proofErr w:type="spellStart"/>
      <w:r w:rsidRPr="006E545F">
        <w:rPr>
          <w:rFonts w:ascii="Times New Roman" w:hAnsi="Times New Roman" w:cs="Times New Roman"/>
          <w:sz w:val="24"/>
        </w:rPr>
        <w:t>disasarkan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pada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satu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</w:t>
      </w:r>
      <w:r w:rsidRPr="006E545F">
        <w:rPr>
          <w:rFonts w:ascii="Times New Roman" w:hAnsi="Times New Roman" w:cs="Times New Roman"/>
          <w:sz w:val="24"/>
        </w:rPr>
        <w:t>okasi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keberadaan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tumbuhan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lastRenderedPageBreak/>
        <w:t>Karakteristik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fisika-kimia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545F">
        <w:rPr>
          <w:rFonts w:ascii="Times New Roman" w:hAnsi="Times New Roman" w:cs="Times New Roman"/>
          <w:sz w:val="24"/>
        </w:rPr>
        <w:t>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dianalisis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adalah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debit air, DHL, TSS, pH, </w:t>
      </w:r>
      <w:r w:rsidRPr="006E545F">
        <w:rPr>
          <w:rFonts w:ascii="Times New Roman" w:hAnsi="Times New Roman" w:cs="Times New Roman"/>
          <w:sz w:val="24"/>
        </w:rPr>
        <w:t xml:space="preserve">DO, COD, </w:t>
      </w:r>
      <w:proofErr w:type="spellStart"/>
      <w:r w:rsidRPr="006E545F">
        <w:rPr>
          <w:rFonts w:ascii="Times New Roman" w:hAnsi="Times New Roman" w:cs="Times New Roman"/>
          <w:sz w:val="24"/>
        </w:rPr>
        <w:t>temperatur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nitrat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fosfat</w:t>
      </w:r>
      <w:proofErr w:type="spellEnd"/>
      <w:r w:rsidRPr="006E545F"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Logam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545F">
        <w:rPr>
          <w:rFonts w:ascii="Times New Roman" w:hAnsi="Times New Roman" w:cs="Times New Roman"/>
          <w:sz w:val="24"/>
        </w:rPr>
        <w:t>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dianalisis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pada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tum</w:t>
      </w:r>
      <w:r w:rsidRPr="006E545F">
        <w:rPr>
          <w:rFonts w:ascii="Times New Roman" w:hAnsi="Times New Roman" w:cs="Times New Roman"/>
          <w:sz w:val="24"/>
        </w:rPr>
        <w:t>buhan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eceng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gondok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adalah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logam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PB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Hg.</w:t>
      </w:r>
    </w:p>
    <w:p w:rsidR="006E545F" w:rsidRPr="006E545F" w:rsidRDefault="006E545F" w:rsidP="006E545F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6E545F">
        <w:rPr>
          <w:rFonts w:ascii="Times New Roman" w:hAnsi="Times New Roman" w:cs="Times New Roman"/>
          <w:sz w:val="24"/>
        </w:rPr>
        <w:t xml:space="preserve">Sampling </w:t>
      </w:r>
      <w:proofErr w:type="spellStart"/>
      <w:r w:rsidRPr="006E545F">
        <w:rPr>
          <w:rFonts w:ascii="Times New Roman" w:hAnsi="Times New Roman" w:cs="Times New Roman"/>
          <w:sz w:val="24"/>
        </w:rPr>
        <w:t>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dilakukan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pada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empat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wakt</w:t>
      </w:r>
      <w:r w:rsidRPr="006E545F">
        <w:rPr>
          <w:rFonts w:ascii="Times New Roman" w:hAnsi="Times New Roman" w:cs="Times New Roman"/>
          <w:sz w:val="24"/>
        </w:rPr>
        <w:t>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545F">
        <w:rPr>
          <w:rFonts w:ascii="Times New Roman" w:hAnsi="Times New Roman" w:cs="Times New Roman"/>
          <w:sz w:val="24"/>
        </w:rPr>
        <w:t>berbeda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berdasarkan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seri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waktu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dengan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pengulangan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pada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masing-masing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stasiun</w:t>
      </w:r>
      <w:proofErr w:type="spellEnd"/>
      <w:r w:rsidRPr="006E545F"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545F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6E545F">
        <w:rPr>
          <w:rFonts w:ascii="Times New Roman" w:hAnsi="Times New Roman" w:cs="Times New Roman"/>
          <w:sz w:val="24"/>
        </w:rPr>
        <w:t>Hipotesis</w:t>
      </w:r>
      <w:proofErr w:type="spellEnd"/>
    </w:p>
    <w:p w:rsidR="006E545F" w:rsidRPr="005B6DF6" w:rsidRDefault="006E545F" w:rsidP="006E54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Hipotesis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penelitian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ini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adalah</w:t>
      </w:r>
      <w:proofErr w:type="spellEnd"/>
      <w:r w:rsidRPr="006E545F">
        <w:rPr>
          <w:rFonts w:ascii="Times New Roman" w:hAnsi="Times New Roman" w:cs="Times New Roman"/>
          <w:sz w:val="24"/>
        </w:rPr>
        <w:t>: “</w:t>
      </w:r>
      <w:proofErr w:type="spellStart"/>
      <w:r>
        <w:rPr>
          <w:rFonts w:ascii="Times New Roman" w:hAnsi="Times New Roman" w:cs="Times New Roman"/>
          <w:sz w:val="24"/>
        </w:rPr>
        <w:t>Kehadiran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tumbuhan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eceng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gondok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E545F">
        <w:rPr>
          <w:rFonts w:ascii="Times New Roman" w:hAnsi="Times New Roman" w:cs="Times New Roman"/>
          <w:sz w:val="24"/>
        </w:rPr>
        <w:t>(</w:t>
      </w:r>
      <w:proofErr w:type="spellStart"/>
      <w:r w:rsidRPr="006E545F">
        <w:rPr>
          <w:rFonts w:ascii="Times New Roman" w:hAnsi="Times New Roman" w:cs="Times New Roman"/>
          <w:sz w:val="24"/>
        </w:rPr>
        <w:t>eichhornia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crassipes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6E545F">
        <w:rPr>
          <w:rFonts w:ascii="Times New Roman" w:hAnsi="Times New Roman" w:cs="Times New Roman"/>
          <w:sz w:val="24"/>
        </w:rPr>
        <w:t>dapat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menurunkan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konse</w:t>
      </w:r>
      <w:r>
        <w:rPr>
          <w:rFonts w:ascii="Times New Roman" w:hAnsi="Times New Roman" w:cs="Times New Roman"/>
          <w:sz w:val="24"/>
        </w:rPr>
        <w:t>ntrasi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Hg di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E545F">
        <w:rPr>
          <w:rFonts w:ascii="Times New Roman" w:hAnsi="Times New Roman" w:cs="Times New Roman"/>
          <w:sz w:val="24"/>
        </w:rPr>
        <w:t>Waduk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Saguling</w:t>
      </w:r>
      <w:proofErr w:type="spellEnd"/>
      <w:r w:rsidRPr="006E545F">
        <w:rPr>
          <w:rFonts w:ascii="Times New Roman" w:hAnsi="Times New Roman" w:cs="Times New Roman"/>
          <w:sz w:val="24"/>
        </w:rPr>
        <w:t>)”</w:t>
      </w:r>
    </w:p>
    <w:p w:rsidR="006E545F" w:rsidRDefault="001660EE" w:rsidP="006E545F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5B6DF6">
        <w:rPr>
          <w:rFonts w:ascii="Times New Roman" w:hAnsi="Times New Roman" w:cs="Times New Roman"/>
          <w:sz w:val="24"/>
        </w:rPr>
        <w:t>Bandingkan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pekerjaan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Anda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dengan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Tahapan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Pendahuluan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pada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proposal </w:t>
      </w:r>
      <w:proofErr w:type="spellStart"/>
      <w:r w:rsidRPr="005B6DF6">
        <w:rPr>
          <w:rFonts w:ascii="Times New Roman" w:hAnsi="Times New Roman" w:cs="Times New Roman"/>
          <w:sz w:val="24"/>
        </w:rPr>
        <w:t>tentang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eceng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DF6">
        <w:rPr>
          <w:rFonts w:ascii="Times New Roman" w:hAnsi="Times New Roman" w:cs="Times New Roman"/>
          <w:sz w:val="24"/>
        </w:rPr>
        <w:t>gondok</w:t>
      </w:r>
      <w:proofErr w:type="spellEnd"/>
      <w:r w:rsidRPr="005B6DF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DF6">
        <w:rPr>
          <w:rFonts w:ascii="Times New Roman" w:hAnsi="Times New Roman" w:cs="Times New Roman"/>
          <w:sz w:val="24"/>
        </w:rPr>
        <w:t>atas</w:t>
      </w:r>
      <w:proofErr w:type="spellEnd"/>
      <w:r w:rsidRPr="005B6DF6"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Kesamaan</w:t>
      </w:r>
      <w:proofErr w:type="spellEnd"/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Konteks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Pentingnya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Sungai: </w:t>
      </w:r>
      <w:proofErr w:type="spellStart"/>
      <w:r w:rsidRPr="006E545F">
        <w:rPr>
          <w:rFonts w:ascii="Times New Roman" w:hAnsi="Times New Roman" w:cs="Times New Roman"/>
          <w:sz w:val="24"/>
        </w:rPr>
        <w:t>Kedua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pendahuluan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menekankan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pentingnya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sebagai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sumber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daya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perairan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yang vital </w:t>
      </w:r>
      <w:proofErr w:type="spellStart"/>
      <w:r w:rsidRPr="006E545F">
        <w:rPr>
          <w:rFonts w:ascii="Times New Roman" w:hAnsi="Times New Roman" w:cs="Times New Roman"/>
          <w:sz w:val="24"/>
        </w:rPr>
        <w:t>bagi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kehidupan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manusia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termasuk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peranannya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menyediakan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6E545F">
        <w:rPr>
          <w:rFonts w:ascii="Times New Roman" w:hAnsi="Times New Roman" w:cs="Times New Roman"/>
          <w:sz w:val="24"/>
        </w:rPr>
        <w:t>minum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mendukung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industri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pertanian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pembangkit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sz w:val="24"/>
        </w:rPr>
        <w:t>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rekreasi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Masalah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Pencemaran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545F">
        <w:rPr>
          <w:rFonts w:ascii="Times New Roman" w:hAnsi="Times New Roman" w:cs="Times New Roman"/>
          <w:sz w:val="24"/>
        </w:rPr>
        <w:t>Kedua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pendahuluan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mengidentifikasi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penurunan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kualitas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sungai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akibat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pencemaran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545F">
        <w:rPr>
          <w:rFonts w:ascii="Times New Roman" w:hAnsi="Times New Roman" w:cs="Times New Roman"/>
          <w:sz w:val="24"/>
        </w:rPr>
        <w:t>disebabkan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oleh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limbah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industri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rumah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tangga</w:t>
      </w:r>
      <w:proofErr w:type="spellEnd"/>
      <w:r w:rsidRPr="006E545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Fokus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pada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Sungai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545F">
        <w:rPr>
          <w:rFonts w:ascii="Times New Roman" w:hAnsi="Times New Roman" w:cs="Times New Roman"/>
          <w:sz w:val="24"/>
        </w:rPr>
        <w:t>Kedua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teks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mengambil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studi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kasus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Sungai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dengan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penekanan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pada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pencemaran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serius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sungai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Perbedaan</w:t>
      </w:r>
      <w:proofErr w:type="spellEnd"/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r w:rsidRPr="006E545F">
        <w:rPr>
          <w:rFonts w:ascii="Times New Roman" w:hAnsi="Times New Roman" w:cs="Times New Roman"/>
          <w:sz w:val="24"/>
        </w:rPr>
        <w:t xml:space="preserve">Detail </w:t>
      </w:r>
      <w:proofErr w:type="spellStart"/>
      <w:r w:rsidRPr="006E545F">
        <w:rPr>
          <w:rFonts w:ascii="Times New Roman" w:hAnsi="Times New Roman" w:cs="Times New Roman"/>
          <w:sz w:val="24"/>
        </w:rPr>
        <w:t>Pencemaran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Sungai </w:t>
      </w:r>
      <w:proofErr w:type="spellStart"/>
      <w:r w:rsidRPr="006E545F">
        <w:rPr>
          <w:rFonts w:ascii="Times New Roman" w:hAnsi="Times New Roman" w:cs="Times New Roman"/>
          <w:sz w:val="24"/>
        </w:rPr>
        <w:t>Citarum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545F">
        <w:rPr>
          <w:rFonts w:ascii="Times New Roman" w:hAnsi="Times New Roman" w:cs="Times New Roman"/>
          <w:sz w:val="24"/>
        </w:rPr>
        <w:t>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pendahuluan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terbaru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terdapat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6E545F">
        <w:rPr>
          <w:rFonts w:ascii="Times New Roman" w:hAnsi="Times New Roman" w:cs="Times New Roman"/>
          <w:sz w:val="24"/>
        </w:rPr>
        <w:t>spesifik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mengenai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konsentrasi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logam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berat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ikan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545F">
        <w:rPr>
          <w:rFonts w:ascii="Times New Roman" w:hAnsi="Times New Roman" w:cs="Times New Roman"/>
          <w:sz w:val="24"/>
        </w:rPr>
        <w:t>Waduk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Saguling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6E545F">
        <w:rPr>
          <w:rFonts w:ascii="Times New Roman" w:hAnsi="Times New Roman" w:cs="Times New Roman"/>
          <w:sz w:val="24"/>
        </w:rPr>
        <w:t>tidak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secara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eksplisit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disebutka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pendahuluan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lastRenderedPageBreak/>
        <w:t>Dampak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Kesehatan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545F">
        <w:rPr>
          <w:rFonts w:ascii="Times New Roman" w:hAnsi="Times New Roman" w:cs="Times New Roman"/>
          <w:sz w:val="24"/>
        </w:rPr>
        <w:t>Pendahuluan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terbaru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lebih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menjelaskan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dampak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merkuri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terhadap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kesehatan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manusia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termasuk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bagaimana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merkuri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berubah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menjadi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bentuk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beracun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545F" w:rsidRPr="006E545F" w:rsidRDefault="006E545F" w:rsidP="006E545F">
      <w:pPr>
        <w:spacing w:line="360" w:lineRule="auto"/>
        <w:ind w:left="66"/>
        <w:jc w:val="both"/>
        <w:rPr>
          <w:rFonts w:ascii="Times New Roman" w:hAnsi="Times New Roman" w:cs="Times New Roman"/>
          <w:sz w:val="24"/>
        </w:rPr>
      </w:pPr>
      <w:proofErr w:type="spellStart"/>
      <w:r w:rsidRPr="006E545F">
        <w:rPr>
          <w:rFonts w:ascii="Times New Roman" w:hAnsi="Times New Roman" w:cs="Times New Roman"/>
          <w:sz w:val="24"/>
        </w:rPr>
        <w:t>Hipotesis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Penelitian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E545F">
        <w:rPr>
          <w:rFonts w:ascii="Times New Roman" w:hAnsi="Times New Roman" w:cs="Times New Roman"/>
          <w:sz w:val="24"/>
        </w:rPr>
        <w:t>Meskipun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kedua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pendahuluan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memiliki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hipotesis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dalam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versi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terbaru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545F">
        <w:rPr>
          <w:rFonts w:ascii="Times New Roman" w:hAnsi="Times New Roman" w:cs="Times New Roman"/>
          <w:sz w:val="24"/>
        </w:rPr>
        <w:t>hipotesis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tersebut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dinyatakan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dengan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lebih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spesifik</w:t>
      </w:r>
      <w:proofErr w:type="spellEnd"/>
      <w:r w:rsidRPr="006E54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545F">
        <w:rPr>
          <w:rFonts w:ascii="Times New Roman" w:hAnsi="Times New Roman" w:cs="Times New Roman"/>
          <w:sz w:val="24"/>
        </w:rPr>
        <w:t>terkai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konsentrasi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Hg.</w:t>
      </w:r>
    </w:p>
    <w:sectPr w:rsidR="006E545F" w:rsidRPr="006E545F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6763"/>
    <w:multiLevelType w:val="hybridMultilevel"/>
    <w:tmpl w:val="34642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242E6"/>
    <w:multiLevelType w:val="hybridMultilevel"/>
    <w:tmpl w:val="D4F67F10"/>
    <w:lvl w:ilvl="0" w:tplc="FB64E702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13D98"/>
    <w:multiLevelType w:val="hybridMultilevel"/>
    <w:tmpl w:val="476AF91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5ED4CCF"/>
    <w:multiLevelType w:val="hybridMultilevel"/>
    <w:tmpl w:val="D2F6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EE"/>
    <w:rsid w:val="001660EE"/>
    <w:rsid w:val="005277A6"/>
    <w:rsid w:val="005B6DF6"/>
    <w:rsid w:val="006B3159"/>
    <w:rsid w:val="006E545F"/>
    <w:rsid w:val="007B6205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EDAD"/>
  <w15:chartTrackingRefBased/>
  <w15:docId w15:val="{78257792-98D6-4F5E-A2A1-EA98E7A1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2023-11-19T14:12:00Z</dcterms:created>
  <dcterms:modified xsi:type="dcterms:W3CDTF">2023-11-19T14:53:00Z</dcterms:modified>
</cp:coreProperties>
</file>