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星河产业园A栋项目周进展通报（2026.10.12–10.16）</w:t>
      </w:r>
    </w:p>
    <w:p>
      <w:pPr>
        <w:jc w:val="center"/>
      </w:pPr>
      <w:r>
        <w:t>编制日期：2026-10-12　　编制：项目工程组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工作事项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本周进展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下周计划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A栋幕墙深化设计</w:t>
            </w:r>
          </w:p>
        </w:tc>
        <w:tc>
          <w:tcPr>
            <w:tcW w:type="dxa" w:w="1728"/>
          </w:tcPr>
          <w:p>
            <w:r>
              <w:t>第三轮深化图纸完成评审，预埋件定位图已发现场</w:t>
            </w:r>
          </w:p>
        </w:tc>
        <w:tc>
          <w:tcPr>
            <w:tcW w:type="dxa" w:w="1728"/>
          </w:tcPr>
          <w:p>
            <w:r>
              <w:t>配合现场完成预埋件首层放线复核</w:t>
            </w:r>
          </w:p>
        </w:tc>
        <w:tc>
          <w:tcPr>
            <w:tcW w:type="dxa" w:w="1728"/>
          </w:tcPr>
          <w:p>
            <w:r>
              <w:t>设计院要求周二前反馈意见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精装样板段施工</w:t>
            </w:r>
          </w:p>
        </w:tc>
        <w:tc>
          <w:tcPr>
            <w:tcW w:type="dxa" w:w="1728"/>
          </w:tcPr>
          <w:p>
            <w:r>
              <w:t>样板段隔墙完成80%，机电点位现场确认完毕</w:t>
            </w:r>
          </w:p>
        </w:tc>
        <w:tc>
          <w:tcPr>
            <w:tcW w:type="dxa" w:w="1728"/>
          </w:tcPr>
          <w:p>
            <w:r>
              <w:t>样板段封板，启动乳胶漆基层处理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消防检测委托</w:t>
            </w:r>
          </w:p>
        </w:tc>
        <w:tc>
          <w:tcPr>
            <w:tcW w:type="dxa" w:w="1728"/>
          </w:tcPr>
          <w:p>
            <w:r>
              <w:t>检测单位比价完成，合同走内部审批流程</w:t>
            </w:r>
          </w:p>
        </w:tc>
        <w:tc>
          <w:tcPr>
            <w:tcW w:type="dxa" w:w="1728"/>
          </w:tcPr>
          <w:p>
            <w:r>
              <w:t>签订检测合同，约定检测进场时间</w:t>
            </w:r>
          </w:p>
        </w:tc>
        <w:tc>
          <w:tcPr>
            <w:tcW w:type="dxa" w:w="1728"/>
          </w:tcPr>
          <w:p>
            <w:r>
              <w:t>审批预计本周五前出结果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电梯安装调试</w:t>
            </w:r>
          </w:p>
        </w:tc>
        <w:tc>
          <w:tcPr>
            <w:tcW w:type="dxa" w:w="1728"/>
          </w:tcPr>
          <w:p>
            <w:r>
              <w:t>3#、4#电梯导轨安装完成，厅门待货</w:t>
            </w:r>
          </w:p>
        </w:tc>
        <w:tc>
          <w:tcPr>
            <w:tcW w:type="dxa" w:w="1728"/>
          </w:tcPr>
          <w:p>
            <w:r>
              <w:t>跟进厅门到货，安排轿厢拼装</w:t>
            </w:r>
          </w:p>
        </w:tc>
        <w:tc>
          <w:tcPr>
            <w:tcW w:type="dxa" w:w="1728"/>
          </w:tcPr>
          <w:p>
            <w:r>
              <w:t>到货时间供应商口头承诺周三，未书面确认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景观铺装样板</w:t>
            </w:r>
          </w:p>
        </w:tc>
        <w:tc>
          <w:tcPr>
            <w:tcW w:type="dxa" w:w="1728"/>
          </w:tcPr>
          <w:p>
            <w:r>
              <w:t>铺装材料小样已封样，编号存档</w:t>
            </w:r>
          </w:p>
        </w:tc>
        <w:tc>
          <w:tcPr>
            <w:tcW w:type="dxa" w:w="1728"/>
          </w:tcPr>
          <w:p>
            <w:r>
              <w:t>现场做1:1铺装样板，邀请相关方确认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