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Искусственный интеллект</w:t>
      </w:r>
    </w:p>
    <w:p>
      <w:r>
        <w:t>Урок: Введение: Искусственный интеллект</w:t>
      </w:r>
    </w:p>
    <w:p>
      <w:r>
        <w:t>Материал: Практическое задание - Введение: Искусственный интеллект.docx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