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'1.0' encoding='UTF-8'?><Relationships xmlns='http://schemas.openxmlformats.org/package/2006/relationships'><Relationship Id='rId1' Type='http://schemas.openxmlformats.org/officeDocument/2006/relationships/officeDocument' Target='word/document.xml'/></Relationships>
</file>

<file path=word/document.xml><?xml version="1.0" encoding="utf-8"?>
<w:document xmlns:w="http://schemas.openxmlformats.org/wordprocessingml/2006/main">
  <w:body>
    <w:p>
      <w:r>
        <w:t>Учебная платформа</w:t>
      </w:r>
    </w:p>
    <w:p>
      <w:r>
        <w:t>===================</w:t>
      </w:r>
    </w:p>
    <w:p>
      <w:r>
        <w:t/>
      </w:r>
    </w:p>
    <w:p>
      <w:r>
        <w:t>Курс: Java</w:t>
      </w:r>
    </w:p>
    <w:p>
      <w:r>
        <w:t>Урок: Практическое занятие: Java</w:t>
      </w:r>
    </w:p>
    <w:p>
      <w:r>
        <w:t>Материал: Практическое задание - Практическое занятие: Java.docx</w:t>
      </w:r>
    </w:p>
    <w:p>
      <w:r>
        <w:t/>
      </w:r>
    </w:p>
    <w:p>
      <w:r>
        <w:t>Содержание материала:</w:t>
      </w:r>
    </w:p>
    <w:p>
      <w:r>
        <w:t>1. Теоретическая часть занятия.</w:t>
      </w:r>
    </w:p>
    <w:p>
      <w:r>
        <w:t>2. Практические задания для закрепления темы.</w:t>
      </w:r>
    </w:p>
    <w:p>
      <w:r>
        <w:t>3. Контрольные вопросы для самостоятельной подготовки.</w:t>
      </w:r>
    </w:p>
    <w:p>
      <w:r>
        <w:t/>
      </w:r>
    </w:p>
    <w:p>
      <w:r>
        <w:t>Материал хранится в базе данных как запись урока и скачивается из файлового хранилища платформы.</w:t>
      </w:r>
    </w:p>
  </w:body>
</w:document>
</file>