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/>
          <w:b/>
          <w:bCs/>
          <w:sz w:val="36"/>
          <w:szCs w:val="36"/>
        </w:rPr>
        <w:t>Proyecto Integrador: Club Deportivo</w:t>
      </w:r>
    </w:p>
    <w:p>
      <w:pPr>
        <w:pStyle w:val="Normal"/>
        <w:spacing w:before="0" w:after="240"/>
        <w:jc w:val="center"/>
        <w:rPr/>
      </w:pPr>
      <w:r>
        <w:rPr>
          <w:rFonts w:eastAsia="Calibri" w:cs="Calibri"/>
          <w:color w:val="555555"/>
          <w:sz w:val="26"/>
          <w:szCs w:val="26"/>
        </w:rPr>
        <w:t>Tareas 1 y 2: Análisis y fase funcional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TAREA 1: Análisis preliminar del club deportivo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Objetivo del sistema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Administrar de forma eficiente el servicio del club: registrar socios y no socios, entregar el carnet, cobrar la cuota mensual o diaria y listar cada día los socios a los que les vence la cuota.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Límite del sistema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Dentro del sistema: </w:t>
      </w:r>
      <w:r>
        <w:rPr>
          <w:rFonts w:eastAsia="Calibri" w:cs="Calibri"/>
          <w:sz w:val="22"/>
          <w:szCs w:val="22"/>
        </w:rPr>
        <w:t>registro de socios y no socios, carnet, cobro de cuota mensual o diaria, listado diario de vencimientos.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Fuera del sistema (contexto del club): </w:t>
      </w:r>
      <w:r>
        <w:rPr>
          <w:rFonts w:eastAsia="Calibri" w:cs="Calibri"/>
          <w:sz w:val="22"/>
          <w:szCs w:val="22"/>
        </w:rPr>
        <w:t>asistencia de profesores, pago de sueldos, rutinas y control del salón general. Se describen en el enunciado pero no forman parte del objetivo.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Salidas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eastAsia="Calibri" w:cs="Calibri"/>
          <w:sz w:val="22"/>
          <w:szCs w:val="22"/>
        </w:rPr>
        <w:t>Carnet del socio.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/>
          <w:sz w:val="22"/>
          <w:szCs w:val="22"/>
        </w:rPr>
        <w:t>Comprobante de cobro (cuota mensual o diaria).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/>
          <w:sz w:val="22"/>
          <w:szCs w:val="22"/>
        </w:rPr>
        <w:t>Listado diario de socios con la cuota que vence ese día.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Entradas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eastAsia="Calibri" w:cs="Calibri"/>
          <w:sz w:val="22"/>
          <w:szCs w:val="22"/>
        </w:rPr>
        <w:t>Datos de la persona: nombre, apellido, documento.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sz w:val="22"/>
          <w:szCs w:val="22"/>
        </w:rPr>
        <w:t>Tipo de persona: socio o no socio.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sz w:val="22"/>
          <w:szCs w:val="22"/>
        </w:rPr>
        <w:t>Tipo de cobro (mensual o diaria), monto y fecha de pago.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sz w:val="22"/>
          <w:szCs w:val="22"/>
        </w:rPr>
        <w:t>Fecha del día (para el listado de vencimientos).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sz w:val="22"/>
          <w:szCs w:val="22"/>
        </w:rPr>
        <w:t>Usuario y clave de quien opera el sistema.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Clases y atributos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899"/>
        <w:gridCol w:w="3226"/>
        <w:gridCol w:w="3901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7EEF7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7EEF7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7EEF7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Relación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Persona (base)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nombre, apellido, documento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De ella heredan Socio, NoSocio y Profesor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Socio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fechaAlta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Hereda de Persona. Tiene 1 Carnet y muchas Cuotas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NoSocio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(sin atributos propios)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Hereda de Persona. Paga cobros diarios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Profesor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sueldoMensual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Hereda de Persona. Dicta Actividades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Carnet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nroCarnet, fechaEntrega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Pertenece a 1 Socio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Cuota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tipo (mensual/diaria), monto, fechaPago, fechaInicio, fechaVencimiento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Se asocia a 1 Persona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Actividad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nombre, díasYHorarios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La dicta 1 Profesor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AsistenciaProfesor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fecha, horaLlegada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Pertenece a 1 Profesor</w:t>
            </w:r>
          </w:p>
        </w:tc>
      </w:tr>
      <w:tr>
        <w:trPr/>
        <w:tc>
          <w:tcPr>
            <w:tcW w:w="1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Usuario</w:t>
            </w:r>
          </w:p>
        </w:tc>
        <w:tc>
          <w:tcPr>
            <w:tcW w:w="322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nombreUsuario, clave</w:t>
            </w:r>
          </w:p>
        </w:tc>
        <w:tc>
          <w:tcPr>
            <w:tcW w:w="39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Quien opera el sistema (login)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Notas: la diferencia entre Socio y NoSocio no está en los datos sino en el comportamiento (el socio tiene carnet y cuota mensual; el no socio paga por día). Las clases Profesor, Actividad y AsistenciaProfesor se documentan por el enunciado, pero quedan fuera del límite del sistema.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Reglas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R1: </w:t>
      </w:r>
      <w:r>
        <w:rPr>
          <w:rFonts w:eastAsia="Calibri" w:cs="Calibri"/>
          <w:sz w:val="22"/>
          <w:szCs w:val="22"/>
        </w:rPr>
        <w:t>si la cuota vence, el socio no puede realizar actividades hasta pagar.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R2: </w:t>
      </w:r>
      <w:r>
        <w:rPr>
          <w:rFonts w:eastAsia="Calibri" w:cs="Calibri"/>
          <w:sz w:val="22"/>
          <w:szCs w:val="22"/>
        </w:rPr>
        <w:t>el plazo de la nueva cuota empieza a correr desde el día siguiente al vencimiento de la anterior.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R3: </w:t>
      </w:r>
      <w:r>
        <w:rPr>
          <w:rFonts w:eastAsia="Calibri" w:cs="Calibri"/>
          <w:sz w:val="22"/>
          <w:szCs w:val="22"/>
        </w:rPr>
        <w:t>la cuota puede ser mensual (socios) o diaria (no socios).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R4: </w:t>
      </w:r>
      <w:r>
        <w:rPr>
          <w:rFonts w:eastAsia="Calibri" w:cs="Calibri"/>
          <w:sz w:val="22"/>
          <w:szCs w:val="22"/>
        </w:rPr>
        <w:t>cada día se debe poder listar los socios cuya cuota vence en esa fecha.</w:t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TAREA 2: Fase previa y funcional del sistema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Procesos del sistema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700"/>
        <w:gridCol w:w="3499"/>
        <w:gridCol w:w="4827"/>
      </w:tblGrid>
      <w:tr>
        <w:trPr>
          <w:tblHeader w:val="true"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7EEF7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3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7EEF7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Proceso</w:t>
            </w:r>
          </w:p>
        </w:tc>
        <w:tc>
          <w:tcPr>
            <w:tcW w:w="48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7EEF7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Clases que intervienen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P1</w:t>
            </w:r>
          </w:p>
        </w:tc>
        <w:tc>
          <w:tcPr>
            <w:tcW w:w="3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Iniciar sesión</w:t>
            </w:r>
          </w:p>
        </w:tc>
        <w:tc>
          <w:tcPr>
            <w:tcW w:w="48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Usuario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P2</w:t>
            </w:r>
          </w:p>
        </w:tc>
        <w:tc>
          <w:tcPr>
            <w:tcW w:w="3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Registrar socio o no socio</w:t>
            </w:r>
          </w:p>
        </w:tc>
        <w:tc>
          <w:tcPr>
            <w:tcW w:w="48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Persona, Socio, NoSocio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P3</w:t>
            </w:r>
          </w:p>
        </w:tc>
        <w:tc>
          <w:tcPr>
            <w:tcW w:w="3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Entregar carnet</w:t>
            </w:r>
          </w:p>
        </w:tc>
        <w:tc>
          <w:tcPr>
            <w:tcW w:w="48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Socio, Carnet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P4</w:t>
            </w:r>
          </w:p>
        </w:tc>
        <w:tc>
          <w:tcPr>
            <w:tcW w:w="3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Cobrar cuota mensual o diaria</w:t>
            </w:r>
          </w:p>
        </w:tc>
        <w:tc>
          <w:tcPr>
            <w:tcW w:w="48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Persona, Socio, NoSocio, Cuota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P5</w:t>
            </w:r>
          </w:p>
        </w:tc>
        <w:tc>
          <w:tcPr>
            <w:tcW w:w="3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Listar vencimientos del día</w:t>
            </w:r>
          </w:p>
        </w:tc>
        <w:tc>
          <w:tcPr>
            <w:tcW w:w="48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Socio, Cuota, Carnet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Funcionamiento lógico de cada proceso</w:t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P1. Iniciar sesión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usuario ingresa nombre de usuario y clave.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sistema los compara con los usuarios registrados.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/>
          <w:sz w:val="22"/>
          <w:szCs w:val="22"/>
        </w:rPr>
        <w:t>Si coinciden, abre el menú principal. Si no, muestra un mensaje de error y permite reintentar.</w:t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P2. Registrar socio o no socio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usuario elige el tipo: socio o no socio.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eastAsia="Calibri" w:cs="Calibri"/>
          <w:sz w:val="22"/>
          <w:szCs w:val="22"/>
        </w:rPr>
        <w:t>Ingresa nombre, apellido y documento.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sistema verifica que el documento no esté ya registrado como ese tipo.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eastAsia="Calibri" w:cs="Calibri"/>
          <w:sz w:val="22"/>
          <w:szCs w:val="22"/>
        </w:rPr>
        <w:t>Si es socio, guarda la persona con fecha de alta (la del día) y pasa a P3. Si es no socio, la guarda y pasa a P4 (cobro diario).</w:t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P3. Entregar carnet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sistema genera el número de carnet del socio recién registrado.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Calibri" w:cs="Calibri"/>
          <w:sz w:val="22"/>
          <w:szCs w:val="22"/>
        </w:rPr>
        <w:t>Registra la fecha de entrega y emite el carnet.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socio queda habilitado para pagar su primera cuota (P4).</w:t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P4. Cobrar cuota mensual o diaria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usuario busca a la persona por documento.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Calibri" w:cs="Calibri"/>
          <w:sz w:val="22"/>
          <w:szCs w:val="22"/>
        </w:rPr>
        <w:t>Si es socio, cobra cuota mensual. Si es no socio, cobra cuota diaria.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sistema propone el monto y la fecha de pago (la del día).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Calibri" w:cs="Calibri"/>
          <w:sz w:val="22"/>
          <w:szCs w:val="22"/>
        </w:rPr>
        <w:t>Para la cuota mensual calcula el período: si es la primera, empieza el día del pago. Si ya tenía cuota vencida, el nuevo período empieza el día siguiente al vencimiento anterior (R2). El vencimiento es un mes después del inicio.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Calibri" w:cs="Calibri"/>
          <w:sz w:val="22"/>
          <w:szCs w:val="22"/>
        </w:rPr>
        <w:t>Para la cuota diaria, el inicio y el vencimiento son el mismo día.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Calibri" w:cs="Calibri"/>
          <w:sz w:val="22"/>
          <w:szCs w:val="22"/>
        </w:rPr>
        <w:t>Guarda la cuota y emite el comprobante.</w:t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P5. Listar vencimientos del día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eastAsia="Calibri" w:cs="Calibri"/>
          <w:sz w:val="22"/>
          <w:szCs w:val="22"/>
        </w:rPr>
        <w:t>El sistema toma la fecha del día.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Calibri" w:cs="Calibri"/>
          <w:sz w:val="22"/>
          <w:szCs w:val="22"/>
        </w:rPr>
        <w:t>Busca los socios cuya cuota vence en esa fecha.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Calibri" w:cs="Calibri"/>
          <w:sz w:val="22"/>
          <w:szCs w:val="22"/>
        </w:rPr>
        <w:t>Muestra el listado ordenado por apellido, con número de carnet, apellido, nombre, documento y fecha de vencimiento.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5"/>
          <w:szCs w:val="25"/>
        </w:rPr>
        <w:t>Bocetos de pantallas</w:t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Login</w:t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09372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Menú principal</w:t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09372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Registro de socio / no socio</w:t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09372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Cobro de cuota</w:t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60" w:after="8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Vencimientos del día</w:t>
      </w:r>
    </w:p>
    <w:p>
      <w:pPr>
        <w:pStyle w:val="Normal"/>
        <w:spacing w:lineRule="auto" w:line="240" w:before="0" w:after="0"/>
        <w:ind w:start="360"/>
        <w:rPr>
          <w:rFonts w:ascii="Courier New" w:hAnsi="Courier New" w:eastAsia="Courier New" w:cs="Courier New"/>
          <w:sz w:val="20"/>
          <w:szCs w:val="20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>
          <w:rFonts w:ascii="Calibri" w:hAnsi="Calibri" w:eastAsia="Calibri" w:cs="Calibri"/>
          <w:b/>
          <w:bCs/>
          <w:sz w:val="22"/>
          <w:szCs w:val="22"/>
        </w:rPr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start"/>
      <w:rPr/>
    </w:pPr>
    <w:r>
      <w:rPr>
        <w:rFonts w:eastAsia="Calibri" w:cs="Calibri"/>
        <w:sz w:val="20"/>
        <w:szCs w:val="20"/>
      </w:rPr>
      <w:t>Apellido y Nombre: ______________________________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start"/>
      <w:rPr/>
    </w:pPr>
    <w:r>
      <w:rPr>
        <w:rFonts w:eastAsia="Calibri" w:cs="Calibri"/>
        <w:sz w:val="20"/>
        <w:szCs w:val="20"/>
      </w:rPr>
      <w:t>Apellido y Nombre: ______________________________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sz w:val="22"/>
        <w:szCs w:val="22"/>
      </w:rPr>
      <w:fldChar w:fldCharType="begin"/>
    </w:r>
    <w:r>
      <w:rPr>
        <w:rFonts w:eastAsia="Calibri" w:cs="Calibri"/>
        <w:sz w:val="22"/>
        <w:szCs w:val="22"/>
      </w:rPr>
      <w:instrText xml:space="preserve"> PAGE </w:instrText>
    </w:r>
    <w:r>
      <w:rPr>
        <w:rFonts w:eastAsia="Calibri" w:cs="Calibri"/>
        <w:sz w:val="22"/>
        <w:szCs w:val="22"/>
      </w:rPr>
      <w:fldChar w:fldCharType="separate"/>
    </w:r>
    <w:r>
      <w:rPr>
        <w:rFonts w:eastAsia="Calibri" w:cs="Calibri"/>
        <w:sz w:val="22"/>
        <w:szCs w:val="22"/>
      </w:rPr>
      <w:t>5</w:t>
    </w:r>
    <w:r>
      <w:rPr>
        <w:rFonts w:eastAsia="Calibri" w:cs="Calibri"/>
        <w:sz w:val="22"/>
        <w:szCs w:val="22"/>
      </w:rPr>
      <w:fldChar w:fldCharType="end"/>
    </w:r>
    <w:r>
      <w:rPr/>
      <w:t>/</w:t>
    </w:r>
    <w:r>
      <w:rPr>
        <w:rFonts w:eastAsia="Calibri" w:cs="Calibri"/>
        <w:sz w:val="22"/>
        <w:szCs w:val="22"/>
      </w:rPr>
      <w:fldChar w:fldCharType="begin"/>
    </w:r>
    <w:r>
      <w:rPr>
        <w:rFonts w:eastAsia="Calibri" w:cs="Calibri"/>
        <w:sz w:val="22"/>
        <w:szCs w:val="22"/>
      </w:rPr>
      <w:instrText xml:space="preserve"> NUMPAGES </w:instrText>
    </w:r>
    <w:r>
      <w:rPr>
        <w:rFonts w:eastAsia="Calibri" w:cs="Calibri"/>
        <w:sz w:val="22"/>
        <w:szCs w:val="22"/>
      </w:rPr>
      <w:fldChar w:fldCharType="separate"/>
    </w:r>
    <w:r>
      <w:rPr>
        <w:rFonts w:eastAsia="Calibri" w:cs="Calibri"/>
        <w:sz w:val="22"/>
        <w:szCs w:val="22"/>
      </w:rPr>
      <w:t>5</w:t>
    </w:r>
    <w:r>
      <w:rPr>
        <w:rFonts w:eastAsia="Calibri" w:cs="Calibri"/>
        <w:sz w:val="22"/>
        <w:szCs w:val="22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sz w:val="22"/>
        <w:szCs w:val="22"/>
      </w:rPr>
      <w:fldChar w:fldCharType="begin"/>
    </w:r>
    <w:r>
      <w:rPr>
        <w:rFonts w:eastAsia="Calibri" w:cs="Calibri"/>
        <w:sz w:val="22"/>
        <w:szCs w:val="22"/>
      </w:rPr>
      <w:instrText xml:space="preserve"> PAGE </w:instrText>
    </w:r>
    <w:r>
      <w:rPr>
        <w:rFonts w:eastAsia="Calibri" w:cs="Calibri"/>
        <w:sz w:val="22"/>
        <w:szCs w:val="22"/>
      </w:rPr>
      <w:fldChar w:fldCharType="separate"/>
    </w:r>
    <w:r>
      <w:rPr>
        <w:rFonts w:eastAsia="Calibri" w:cs="Calibri"/>
        <w:sz w:val="22"/>
        <w:szCs w:val="22"/>
      </w:rPr>
      <w:t>5</w:t>
    </w:r>
    <w:r>
      <w:rPr>
        <w:rFonts w:eastAsia="Calibri" w:cs="Calibri"/>
        <w:sz w:val="22"/>
        <w:szCs w:val="22"/>
      </w:rPr>
      <w:fldChar w:fldCharType="end"/>
    </w:r>
    <w:r>
      <w:rPr/>
      <w:t>/</w:t>
    </w:r>
    <w:r>
      <w:rPr>
        <w:rFonts w:eastAsia="Calibri" w:cs="Calibri"/>
        <w:sz w:val="22"/>
        <w:szCs w:val="22"/>
      </w:rPr>
      <w:fldChar w:fldCharType="begin"/>
    </w:r>
    <w:r>
      <w:rPr>
        <w:rFonts w:eastAsia="Calibri" w:cs="Calibri"/>
        <w:sz w:val="22"/>
        <w:szCs w:val="22"/>
      </w:rPr>
      <w:instrText xml:space="preserve"> NUMPAGES </w:instrText>
    </w:r>
    <w:r>
      <w:rPr>
        <w:rFonts w:eastAsia="Calibri" w:cs="Calibri"/>
        <w:sz w:val="22"/>
        <w:szCs w:val="22"/>
      </w:rPr>
      <w:fldChar w:fldCharType="separate"/>
    </w:r>
    <w:r>
      <w:rPr>
        <w:rFonts w:eastAsia="Calibri" w:cs="Calibri"/>
        <w:sz w:val="22"/>
        <w:szCs w:val="22"/>
      </w:rPr>
      <w:t>5</w:t>
    </w:r>
    <w:r>
      <w:rPr>
        <w:rFonts w:eastAsia="Calibri" w:cs="Calibri"/>
        <w:sz w:val="22"/>
        <w:szCs w:val="22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LibreOffice/26.8.0.3$Windows_X86_64 LibreOffice_project/bce0998afefdbc355585ca324285661a2170ba77</Application>
  <AppVersion>15.0000</AppVersion>
  <Pages>5</Pages>
  <Words>747</Words>
  <Characters>3668</Characters>
  <CharactersWithSpaces>4274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2026-10-05T14:01:07Z</dcterms:created>
  <dc:creator>Un-named</dc:creator>
  <dc:description/>
  <dc:language>es-AR</dc:language>
  <cp:lastModifiedBy/>
  <cp:lastPrinted>2026-10-05T11:52:46Z</cp:lastPrinted>
  <dcterms:modified xsi:type="dcterms:W3CDTF">2026-10-05T12:16:47Z</dcterms:modified>
  <cp:revision>4</cp:revision>
  <dc:subject/>
  <dc:title/>
</cp:coreProperties>
</file>