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EXPLORATORY DATA ANALYSIS (EDA) DAN ENCODING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PADA DATA KORBAN KAPAL TITANIC</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PRAKTIKUM PEMROSESAN DATA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Oleh</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Nama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NIM</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 Studi Informatika)</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0" distT="0" distL="0" distR="0">
            <wp:extent cx="1630680" cy="1432560"/>
            <wp:effectExtent b="0" l="0" r="0" t="0"/>
            <wp:docPr descr="A black background with a black square&#10;&#10;Description automatically generated with medium confidence" id="8" name="image24.png"/>
            <a:graphic>
              <a:graphicData uri="http://schemas.openxmlformats.org/drawingml/2006/picture">
                <pic:pic>
                  <pic:nvPicPr>
                    <pic:cNvPr descr="A black background with a black square&#10;&#10;Description automatically generated with medium confidence" id="0" name="image24.png"/>
                    <pic:cNvPicPr preferRelativeResize="0"/>
                  </pic:nvPicPr>
                  <pic:blipFill>
                    <a:blip r:embed="rId6"/>
                    <a:srcRect b="0" l="0" r="0" t="0"/>
                    <a:stretch>
                      <a:fillRect/>
                    </a:stretch>
                  </pic:blipFill>
                  <pic:spPr>
                    <a:xfrm>
                      <a:off x="0" y="0"/>
                      <a:ext cx="1630680" cy="143256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UNIVERSITAS TRISAKTI</w:t>
        <w:br w:type="textWrapping"/>
        <w:t xml:space="preserve">September 2024</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w:t>
        <w:tab/>
        <w:t xml:space="preserve">Pendahuluan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praktikum ini, peserta akan mempelajari fundamental pemrosesan data, Exploratory Data Analysis (EDA), dan Encoding. EDA bertujuan untuk memahami karakteristik dataset yang diberikan, membantu menentukan langkah-langkah yang diperlukan, seperti membersihkan data atau melakukan transformasi dan scaling. Melalui EDA, peserta akan mengeksplorasi dataset dengan tujuan mengidentifikasi fitur, target, serta memperbaiki kualitas data dengan penanganan missing values, outlier, dan inkonsistensi data.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Selain itu, praktikum ini juga membahas dua teknik encoding yang umum digunakan dalam pemrosesan data kategorikal, yaitu One-Hot Encoding dan Ordinal Encoding. One-Hot Encoding digunakan untuk merepresentasikan kategori tanpa urutan dalam bentuk biner, di mana setiap kategori akan diubah menjadi kolom biner yang menunjukkan kehadiran atau ketiadaan kategori tersebut. Teknik ini cocok untuk data kategorikal seperti jenis kelamin atau warna. Sedangkan, Ordinal Encoding digunakan untuk data kategorikal yang memiliki urutan bermakna, seperti level prioritas "Low", "Medium", dan "High", yang akan di-encode menjadi 0, 1, dan 2 sesuai dengan urutannya.</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Praktikum ini diharapkan dapat memberikan pemahaman mendalam tentang langkah-langkah penting dalam pemrosesan data, mulai dari eksplorasi hingga transformasi yang diperlukan agar data siap digunakan dalam analisis atau pemodelan lebih lanjut.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II.</w:t>
        <w:tab/>
        <w:t xml:space="preserve">Hasil Praktikum</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II.1</w:t>
        <w:tab/>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Import Library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[Penjelasan fungsi dari setiap library dan sertakan screenshot]</w:t>
      </w:r>
    </w:p>
    <w:tbl>
      <w:tblPr>
        <w:tblStyle w:val="Table1"/>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226503" cy="2304618"/>
                  <wp:effectExtent b="0" l="0" r="0" t="0"/>
                  <wp:docPr id="10"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226503" cy="230461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630" w:right="-3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 : </w:t>
      </w:r>
    </w:p>
    <w:tbl>
      <w:tblPr>
        <w:tblStyle w:val="Table2"/>
        <w:tblW w:w="8370.0" w:type="dxa"/>
        <w:jc w:val="left"/>
        <w:tblInd w:w="6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70"/>
        <w:tblGridChange w:id="0">
          <w:tblGrid>
            <w:gridCol w:w="8370"/>
          </w:tblGrid>
        </w:tblGridChange>
      </w:tblGrid>
      <w:tr>
        <w:trPr>
          <w:cantSplit w:val="0"/>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24" w:right="-3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3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II.2</w:t>
        <w:tab/>
        <w:t xml:space="preserve">Menyiapkan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Dataset</w:t>
      </w:r>
    </w:p>
    <w:tbl>
      <w:tblPr>
        <w:tblStyle w:val="Table3"/>
        <w:tblW w:w="8391.0" w:type="dxa"/>
        <w:jc w:val="left"/>
        <w:tblInd w:w="6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91"/>
        <w:tblGridChange w:id="0">
          <w:tblGrid>
            <w:gridCol w:w="8391"/>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222084" cy="1937598"/>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222084" cy="193759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Jelaskan tipe data dari fitur yang ada!</w:t>
      </w:r>
    </w:p>
    <w:tbl>
      <w:tblPr>
        <w:tblStyle w:val="Table4"/>
        <w:tblW w:w="8370.0" w:type="dxa"/>
        <w:jc w:val="left"/>
        <w:tblInd w:w="6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70"/>
        <w:tblGridChange w:id="0">
          <w:tblGrid>
            <w:gridCol w:w="8370"/>
          </w:tblGrid>
        </w:tblGridChange>
      </w:tblGrid>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8391.0" w:type="dxa"/>
        <w:jc w:val="left"/>
        <w:tblInd w:w="6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91"/>
        <w:tblGridChange w:id="0">
          <w:tblGrid>
            <w:gridCol w:w="8391"/>
          </w:tblGrid>
        </w:tblGridChange>
      </w:tblGrid>
      <w:tr>
        <w:trPr>
          <w:cantSplit w:val="0"/>
          <w:tblHeader w:val="0"/>
        </w:trPr>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218952" cy="6364576"/>
                  <wp:effectExtent b="0" l="0" r="0" t="0"/>
                  <wp:docPr id="12" name="image27.png"/>
                  <a:graphic>
                    <a:graphicData uri="http://schemas.openxmlformats.org/drawingml/2006/picture">
                      <pic:pic>
                        <pic:nvPicPr>
                          <pic:cNvPr id="0" name="image27.png"/>
                          <pic:cNvPicPr preferRelativeResize="0"/>
                        </pic:nvPicPr>
                        <pic:blipFill>
                          <a:blip r:embed="rId9"/>
                          <a:srcRect b="0" l="0" r="0" t="0"/>
                          <a:stretch>
                            <a:fillRect/>
                          </a:stretch>
                        </pic:blipFill>
                        <pic:spPr>
                          <a:xfrm>
                            <a:off x="0" y="0"/>
                            <a:ext cx="5218952" cy="636457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6"/>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II.3</w:t>
        <w:tab/>
        <w:t xml:space="preserve">Menampilkan data missing value</w:t>
      </w:r>
    </w:p>
    <w:tbl>
      <w:tblPr>
        <w:tblStyle w:val="Table7"/>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4820323" cy="5515745"/>
                  <wp:effectExtent b="0" l="0" r="0" t="0"/>
                  <wp:docPr id="1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820323" cy="551574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Fitur mana saja yang terdapat missing value dan apa penyelesaian langkah untuk fitur yang memiliki nilai missing value?</w:t>
      </w:r>
    </w:p>
    <w:tbl>
      <w:tblPr>
        <w:tblStyle w:val="Table8"/>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II.4</w:t>
        <w:tab/>
        <w:t xml:space="preserve">Mengecek distribusi Age menggunakan fungsi histogram</w:t>
      </w:r>
    </w:p>
    <w:tbl>
      <w:tblPr>
        <w:tblStyle w:val="Table9"/>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0" distT="0" distL="0" distR="0">
                  <wp:extent cx="5231603" cy="4622428"/>
                  <wp:effectExtent b="0" l="0" r="0" t="0"/>
                  <wp:docPr id="1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231603" cy="462242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Jelaskan berapa range umur penumpang yang paling banyak!</w:t>
      </w:r>
    </w:p>
    <w:tbl>
      <w:tblPr>
        <w:tblStyle w:val="Table10"/>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II.5 </w:t>
        <w:tab/>
        <w:t xml:space="preserve">Mengisi data dengan median pada kolom Age</w:t>
      </w:r>
    </w:p>
    <w:tbl>
      <w:tblPr>
        <w:tblStyle w:val="Table11"/>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188333" cy="5865472"/>
                  <wp:effectExtent b="0" l="0" r="0" t="0"/>
                  <wp:docPr id="13"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5188333" cy="586547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Apa yang dimaksud imputasi dengan median pada kolom Age dan untuk apa digunakannya?</w:t>
      </w:r>
    </w:p>
    <w:tbl>
      <w:tblPr>
        <w:tblStyle w:val="Table12"/>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II.6</w:t>
        <w:tab/>
        <w:t xml:space="preserve">Menampilkan histogram dari kolom-kolom numerik</w:t>
      </w:r>
    </w:p>
    <w:tbl>
      <w:tblPr>
        <w:tblStyle w:val="Table13"/>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165371" cy="5563104"/>
                  <wp:effectExtent b="0" l="0" r="0" t="0"/>
                  <wp:docPr id="1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165371" cy="5563104"/>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012223" cy="4298095"/>
                  <wp:effectExtent b="0" l="0" r="0" t="0"/>
                  <wp:docPr id="1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012223" cy="429809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061265" cy="4370991"/>
                  <wp:effectExtent b="0" l="0" r="0" t="0"/>
                  <wp:docPr id="19"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5061265" cy="437099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Jelaskan informasi apa yang kalian dapatkan dari tampilan ketiga histogram tersebut!</w:t>
      </w:r>
    </w:p>
    <w:tbl>
      <w:tblPr>
        <w:tblStyle w:val="Table14"/>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630" w:right="26" w:hanging="63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II.7</w:t>
        <w:tab/>
        <w:t xml:space="preserve">Melakukan Scaling pada beberapa fitur </w:t>
      </w:r>
    </w:p>
    <w:tbl>
      <w:tblPr>
        <w:tblStyle w:val="Table15"/>
        <w:tblW w:w="8370.0" w:type="dxa"/>
        <w:jc w:val="left"/>
        <w:tblInd w:w="6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70"/>
        <w:tblGridChange w:id="0">
          <w:tblGrid>
            <w:gridCol w:w="8370"/>
          </w:tblGrid>
        </w:tblGridChange>
      </w:tblGrid>
      <w:tr>
        <w:trPr>
          <w:cantSplit w:val="0"/>
          <w:tblHeader w:val="0"/>
        </w:trPr>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156931" cy="3661158"/>
                  <wp:effectExtent b="0" l="0" r="0" t="0"/>
                  <wp:docPr id="17"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156931" cy="366115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Mengapa harus dilakukan standarisasi?</w:t>
      </w:r>
    </w:p>
    <w:tbl>
      <w:tblPr>
        <w:tblStyle w:val="Table16"/>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II.8</w:t>
        <w:tab/>
        <w:t xml:space="preserve">Membandingkan rata-rata pada beberapa fitur  </w:t>
      </w:r>
    </w:p>
    <w:tbl>
      <w:tblPr>
        <w:tblStyle w:val="Table17"/>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224602" cy="2232583"/>
                  <wp:effectExtent b="0" l="0" r="0" t="0"/>
                  <wp:docPr id="18"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224602" cy="223258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63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Jelaskan hubungan antara fitur Age, Fare, Parch, SibSp dengan Survived!</w:t>
      </w:r>
    </w:p>
    <w:tbl>
      <w:tblPr>
        <w:tblStyle w:val="Table18"/>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63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II.9</w:t>
        <w:tab/>
        <w:t xml:space="preserve">Menampilkan nilai unik pada beberapa fitur </w:t>
      </w:r>
    </w:p>
    <w:tbl>
      <w:tblPr>
        <w:tblStyle w:val="Table19"/>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215633" cy="3811468"/>
                  <wp:effectExtent b="0" l="0" r="0" t="0"/>
                  <wp:docPr id="20"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215633" cy="381146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Jelaskan apa yang dimaksud dengan nilai unik dalam dataframe tersebut!</w:t>
      </w:r>
    </w:p>
    <w:tbl>
      <w:tblPr>
        <w:tblStyle w:val="Table20"/>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63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II.10</w:t>
        <w:tab/>
        <w:t xml:space="preserve">Menghapus beberapa nilai pada kolom embarked</w:t>
      </w:r>
    </w:p>
    <w:tbl>
      <w:tblPr>
        <w:tblStyle w:val="Table21"/>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0" distT="0" distL="0" distR="0">
                  <wp:extent cx="5182629" cy="3656434"/>
                  <wp:effectExtent b="0" l="0" r="0" t="0"/>
                  <wp:docPr id="21"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5182629" cy="365643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630" w:right="26"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Mengapa kita harus menghapus beberapa nilai pada kolom embarked?</w:t>
      </w:r>
    </w:p>
    <w:tbl>
      <w:tblPr>
        <w:tblStyle w:val="Table22"/>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II.11</w:t>
        <w:tab/>
        <w:t xml:space="preserve">Menampilkan hasil kolom setelah didrop</w:t>
      </w:r>
    </w:p>
    <w:tbl>
      <w:tblPr>
        <w:tblStyle w:val="Table23"/>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0" distT="0" distL="0" distR="0">
                  <wp:extent cx="5142263" cy="1566151"/>
                  <wp:effectExtent b="0" l="0" r="0" t="0"/>
                  <wp:docPr id="22"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5142263" cy="156615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Mengapa pada fitur cabin, ticket dan passengerId di drop?</w:t>
      </w:r>
    </w:p>
    <w:tbl>
      <w:tblPr>
        <w:tblStyle w:val="Table24"/>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II.12</w:t>
        <w:tab/>
        <w:t xml:space="preserve">Melihat kolom fitur setelah didrop </w:t>
      </w:r>
    </w:p>
    <w:tbl>
      <w:tblPr>
        <w:tblStyle w:val="Table25"/>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129138" cy="1912203"/>
                  <wp:effectExtent b="0" l="0" r="0" t="0"/>
                  <wp:docPr id="23"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129138" cy="191220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26"/>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II.13</w:t>
        <w:tab/>
        <w:t xml:space="preserve">Mengubah tipe data kolom Survived menjadi kategori</w:t>
      </w:r>
    </w:p>
    <w:tbl>
      <w:tblPr>
        <w:tblStyle w:val="Table27"/>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180842" cy="1937219"/>
                  <wp:effectExtent b="0" l="0" r="0" t="0"/>
                  <wp:docPr id="24"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5180842" cy="1937219"/>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2333449" cy="2752805"/>
                  <wp:effectExtent b="0" l="0" r="0" t="0"/>
                  <wp:docPr id="25"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2333449" cy="275280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Apa tipe data fitur Survived sebelumnya? Dan kenapa tipe datanya harus diubah menjadi kategori?</w:t>
      </w:r>
    </w:p>
    <w:tbl>
      <w:tblPr>
        <w:tblStyle w:val="Table28"/>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630" w:right="26" w:hanging="63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II.14</w:t>
        <w:tab/>
        <w:t xml:space="preserve">Melakukan one hot encoding menggunakan library pandas dan nilai unik dari kolom Embarked</w:t>
      </w:r>
    </w:p>
    <w:tbl>
      <w:tblPr>
        <w:tblStyle w:val="Table29"/>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170484" cy="4552385"/>
                  <wp:effectExtent b="0" l="0" r="0" t="0"/>
                  <wp:docPr id="26"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170484" cy="455238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Apa yang dimaksud dengan One-Hot Encoding da apa yang direpresentasikan One-Hot Encoding terhadap fitur Embarked?</w:t>
      </w:r>
    </w:p>
    <w:tbl>
      <w:tblPr>
        <w:tblStyle w:val="Table30"/>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630" w:right="26" w:hanging="63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II.15</w:t>
        <w:tab/>
        <w:t xml:space="preserve">Menghapus kolom Embarked dari dataframe dan menambahkan hasil One-hot encoding ke dalam dataframe</w:t>
      </w:r>
    </w:p>
    <w:tbl>
      <w:tblPr>
        <w:tblStyle w:val="Table31"/>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229267" cy="6225316"/>
                  <wp:effectExtent b="0" l="0" r="0" t="0"/>
                  <wp:docPr id="27"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5229267" cy="622531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Mengapa kolom Embarked_C, Embarked_Q, Embarked_S, bisa masuk ke dalam dataframe ?</w:t>
      </w:r>
    </w:p>
    <w:tbl>
      <w:tblPr>
        <w:tblStyle w:val="Table32"/>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630" w:right="26" w:hanging="63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II.16</w:t>
        <w:tab/>
        <w:t xml:space="preserve">Melihat data unik pada kolom Sex, menghapus baris yang bernilai NaN dan mengubah tipe data Sex menjadi Kategori</w:t>
      </w:r>
    </w:p>
    <w:tbl>
      <w:tblPr>
        <w:tblStyle w:val="Table33"/>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211130" cy="4270632"/>
                  <wp:effectExtent b="0" l="0" r="0" t="0"/>
                  <wp:docPr id="1"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211130" cy="427063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Tampilkan hasil kolom dataframe setelah diubah tipedatanya!</w:t>
      </w:r>
    </w:p>
    <w:tbl>
      <w:tblPr>
        <w:tblStyle w:val="Table34"/>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 : Mengapa harus melihat data unik, menghapus baris yang bernilai NaN sebelum mengubah tipe data tersebut?</w:t>
      </w:r>
    </w:p>
    <w:tbl>
      <w:tblPr>
        <w:tblStyle w:val="Table35"/>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630" w:right="26" w:hanging="63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II.17</w:t>
        <w:tab/>
        <w:t xml:space="preserve">Mengubah kolom Sex dari Kategori menjadi biner menggunakan One-hot Encoding (One-hot Encoder)</w:t>
      </w:r>
    </w:p>
    <w:tbl>
      <w:tblPr>
        <w:tblStyle w:val="Table36"/>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199601" cy="2829652"/>
                  <wp:effectExtent b="0" l="0" r="0" t="0"/>
                  <wp:docPr id="2"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5199601" cy="282965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Jelaskan apa hubungan mengganti tipe data Sex dari kategori menjadi biner dengan mengecek distribusi menggunakan fungsi histogram!</w:t>
      </w:r>
    </w:p>
    <w:tbl>
      <w:tblPr>
        <w:tblStyle w:val="Table37"/>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630" w:right="26" w:hanging="63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II.18</w:t>
        <w:tab/>
        <w:t xml:space="preserve">Cek Distribusi Sex_Female menggunakan Fungsi Histogram </w:t>
      </w:r>
    </w:p>
    <w:tbl>
      <w:tblPr>
        <w:tblStyle w:val="Table38"/>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630" w:right="26" w:hanging="63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II.19</w:t>
        <w:tab/>
        <w:t xml:space="preserve">Tampilkan Screenshoot jika Anda menghapus kolom Sex dari dataframe dan menambahkan hasil One-hot encoding ke dalam dataframe</w:t>
      </w:r>
    </w:p>
    <w:tbl>
      <w:tblPr>
        <w:tblStyle w:val="Table39"/>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630" w:right="26" w:hanging="6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630" w:right="26" w:hanging="63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Hasil tampilan Setelah ditambahkan </w:t>
      </w:r>
    </w:p>
    <w:tbl>
      <w:tblPr>
        <w:tblStyle w:val="Table40"/>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4010585" cy="3362794"/>
                  <wp:effectExtent b="0" l="0" r="0" t="0"/>
                  <wp:docPr id="3"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4010585" cy="336279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630" w:right="26" w:hanging="63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630" w:right="26" w:hanging="63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Mengapa kolom Sex_female, Sex_male bisa masuk ke dalam dataframe ?</w:t>
      </w:r>
      <w:r w:rsidDel="00000000" w:rsidR="00000000" w:rsidRPr="00000000">
        <w:rPr>
          <w:rtl w:val="0"/>
        </w:rPr>
      </w:r>
    </w:p>
    <w:tbl>
      <w:tblPr>
        <w:tblStyle w:val="Table41"/>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630" w:right="26" w:hanging="63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II.20</w:t>
        <w:tab/>
        <w:t xml:space="preserve">Menghapus baris yang memiliki nilai NaN pada kolom hasil One-hot Encoding untuk kolom Embarked</w:t>
      </w:r>
    </w:p>
    <w:tbl>
      <w:tblPr>
        <w:tblStyle w:val="Table42"/>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63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Hasil tampilan setelah dimenghapus baris yang memiliki nilai NaN</w:t>
      </w:r>
    </w:p>
    <w:tbl>
      <w:tblPr>
        <w:tblStyle w:val="Table43"/>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3896269" cy="3391373"/>
                  <wp:effectExtent b="0" l="0" r="0" t="0"/>
                  <wp:docPr id="4"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3896269" cy="339137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63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 yang dimaksud dengan df.dropna dan mengapa nilai Non-Null Countnya untuk semua fitur sama = 887?</w:t>
      </w:r>
    </w:p>
    <w:tbl>
      <w:tblPr>
        <w:tblStyle w:val="Table44"/>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63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63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63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63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63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63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63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63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63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63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630" w:right="26" w:hanging="63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II.21</w:t>
        <w:tab/>
        <w:t xml:space="preserve">Mengubah tipe data kolom Pclass dari Kategori menjadi Biner menggunakan OrdinalEncoding</w:t>
      </w:r>
    </w:p>
    <w:tbl>
      <w:tblPr>
        <w:tblStyle w:val="Table45"/>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196359" cy="3175041"/>
                  <wp:effectExtent b="0" l="0" r="0" t="0"/>
                  <wp:docPr id="5"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5196359" cy="317504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 yang dimaksud dengan Ordinal Encoder? Dan apa yang terjadi setelah dilakukannya Encoding menggunakan Ordinal Encoder?</w:t>
      </w:r>
      <w:r w:rsidDel="00000000" w:rsidR="00000000" w:rsidRPr="00000000">
        <w:rPr>
          <w:rtl w:val="0"/>
        </w:rPr>
      </w:r>
    </w:p>
    <w:tbl>
      <w:tblPr>
        <w:tblStyle w:val="Table46"/>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630" w:right="26" w:hanging="63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II.22</w:t>
        <w:tab/>
        <w:t xml:space="preserve">Menghapus kolom Pclass dari dataframe dan menambahkan hasil One-hot encoding ke dalam dataframe</w:t>
      </w:r>
    </w:p>
    <w:tbl>
      <w:tblPr>
        <w:tblStyle w:val="Table47"/>
        <w:tblW w:w="8370.0" w:type="dxa"/>
        <w:jc w:val="left"/>
        <w:tblInd w:w="6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70"/>
        <w:tblGridChange w:id="0">
          <w:tblGrid>
            <w:gridCol w:w="8370"/>
          </w:tblGrid>
        </w:tblGridChange>
      </w:tblGrid>
      <w:tr>
        <w:trPr>
          <w:cantSplit w:val="0"/>
          <w:tblHeader w:val="0"/>
        </w:trPr>
        <w:tc>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Hasil Tampilan setelah ditambahkan hasil One-Hot Encoding kedalam data frame </w:t>
      </w:r>
    </w:p>
    <w:tbl>
      <w:tblPr>
        <w:tblStyle w:val="Table48"/>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3233298" cy="2824121"/>
                  <wp:effectExtent b="0" l="0" r="0" t="0"/>
                  <wp:docPr id="6"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3233298" cy="282412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Mengapa kolom sex_female dan sex_male bisa masuk ke dalam data  frame?</w:t>
      </w:r>
      <w:r w:rsidDel="00000000" w:rsidR="00000000" w:rsidRPr="00000000">
        <w:rPr>
          <w:rtl w:val="0"/>
        </w:rPr>
      </w:r>
    </w:p>
    <w:tbl>
      <w:tblPr>
        <w:tblStyle w:val="Table49"/>
        <w:tblW w:w="8370.0" w:type="dxa"/>
        <w:jc w:val="left"/>
        <w:tblInd w:w="6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70"/>
        <w:tblGridChange w:id="0">
          <w:tblGrid>
            <w:gridCol w:w="8370"/>
          </w:tblGrid>
        </w:tblGridChange>
      </w:tblGrid>
      <w:tr>
        <w:trPr>
          <w:cantSplit w:val="0"/>
          <w:tblHeader w:val="0"/>
        </w:trPr>
        <w:tc>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630" w:right="26" w:hanging="63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II.23</w:t>
        <w:tab/>
        <w:t xml:space="preserve">Melakukan standarisasi pada fitur yang bertipe data Numerik </w:t>
      </w:r>
    </w:p>
    <w:tbl>
      <w:tblPr>
        <w:tblStyle w:val="Table50"/>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101294" cy="3582096"/>
                  <wp:effectExtent b="0" l="0" r="0" t="0"/>
                  <wp:docPr id="7" name="image15.png"/>
                  <a:graphic>
                    <a:graphicData uri="http://schemas.openxmlformats.org/drawingml/2006/picture">
                      <pic:pic>
                        <pic:nvPicPr>
                          <pic:cNvPr id="0" name="image15.png"/>
                          <pic:cNvPicPr preferRelativeResize="0"/>
                        </pic:nvPicPr>
                        <pic:blipFill>
                          <a:blip r:embed="rId32"/>
                          <a:srcRect b="0" l="0" r="0" t="0"/>
                          <a:stretch>
                            <a:fillRect/>
                          </a:stretch>
                        </pic:blipFill>
                        <pic:spPr>
                          <a:xfrm>
                            <a:off x="0" y="0"/>
                            <a:ext cx="5101294" cy="358209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Mengapa melakukan standarisasi kepada fitur yang tipe data yang numerik dan tidak pada tipe data yang kategori?</w:t>
      </w:r>
      <w:r w:rsidDel="00000000" w:rsidR="00000000" w:rsidRPr="00000000">
        <w:rPr>
          <w:rtl w:val="0"/>
        </w:rPr>
      </w:r>
    </w:p>
    <w:tbl>
      <w:tblPr>
        <w:tblStyle w:val="Table51"/>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Kesimpulan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Minimal 5 Baris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bl>
      <w:tblPr>
        <w:tblStyle w:val="Table52"/>
        <w:tblW w:w="838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6"/>
        <w:tblGridChange w:id="0">
          <w:tblGrid>
            <w:gridCol w:w="8386"/>
          </w:tblGrid>
        </w:tblGridChange>
      </w:tblGrid>
      <w:tr>
        <w:trPr>
          <w:cantSplit w:val="0"/>
          <w:tblHeader w:val="0"/>
        </w:trPr>
        <w:tc>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30" w:right="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630" w:right="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26"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4">
      <w:pPr>
        <w:ind w:left="630" w:right="26" w:firstLine="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22" Type="http://schemas.openxmlformats.org/officeDocument/2006/relationships/image" Target="media/image19.png"/><Relationship Id="rId21" Type="http://schemas.openxmlformats.org/officeDocument/2006/relationships/image" Target="media/image17.png"/><Relationship Id="rId24" Type="http://schemas.openxmlformats.org/officeDocument/2006/relationships/image" Target="media/image18.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7.png"/><Relationship Id="rId26" Type="http://schemas.openxmlformats.org/officeDocument/2006/relationships/image" Target="media/image10.png"/><Relationship Id="rId25" Type="http://schemas.openxmlformats.org/officeDocument/2006/relationships/image" Target="media/image21.png"/><Relationship Id="rId28" Type="http://schemas.openxmlformats.org/officeDocument/2006/relationships/image" Target="media/image7.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4.png"/><Relationship Id="rId29" Type="http://schemas.openxmlformats.org/officeDocument/2006/relationships/image" Target="media/image11.png"/><Relationship Id="rId7" Type="http://schemas.openxmlformats.org/officeDocument/2006/relationships/image" Target="media/image12.png"/><Relationship Id="rId8" Type="http://schemas.openxmlformats.org/officeDocument/2006/relationships/image" Target="media/image5.png"/><Relationship Id="rId31" Type="http://schemas.openxmlformats.org/officeDocument/2006/relationships/image" Target="media/image9.png"/><Relationship Id="rId30" Type="http://schemas.openxmlformats.org/officeDocument/2006/relationships/image" Target="media/image1.png"/><Relationship Id="rId11" Type="http://schemas.openxmlformats.org/officeDocument/2006/relationships/image" Target="media/image14.png"/><Relationship Id="rId10" Type="http://schemas.openxmlformats.org/officeDocument/2006/relationships/image" Target="media/image6.png"/><Relationship Id="rId32" Type="http://schemas.openxmlformats.org/officeDocument/2006/relationships/image" Target="media/image15.png"/><Relationship Id="rId13" Type="http://schemas.openxmlformats.org/officeDocument/2006/relationships/image" Target="media/image8.png"/><Relationship Id="rId12" Type="http://schemas.openxmlformats.org/officeDocument/2006/relationships/image" Target="media/image26.png"/><Relationship Id="rId15" Type="http://schemas.openxmlformats.org/officeDocument/2006/relationships/image" Target="media/image23.png"/><Relationship Id="rId14" Type="http://schemas.openxmlformats.org/officeDocument/2006/relationships/image" Target="media/image4.png"/><Relationship Id="rId17" Type="http://schemas.openxmlformats.org/officeDocument/2006/relationships/image" Target="media/image13.png"/><Relationship Id="rId16" Type="http://schemas.openxmlformats.org/officeDocument/2006/relationships/image" Target="media/image16.png"/><Relationship Id="rId19" Type="http://schemas.openxmlformats.org/officeDocument/2006/relationships/image" Target="media/image22.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