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EXPLORATORY DATA ANALYSIS (EDA) PADA DATA REAL ESTATE UNTUK PREDIKSI HARGA RUMAH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PRAKTIKUM PEMROSESAN DATA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Oleh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Nama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NIM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(Program Studi Informatika)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51416" cy="1452635"/>
            <wp:effectExtent b="0" l="0" r="0" t="0"/>
            <wp:docPr descr="A black background with a black square&#10;&#10;Description automatically generated with medium confidence" id="31" name="image21.png"/>
            <a:graphic>
              <a:graphicData uri="http://schemas.openxmlformats.org/drawingml/2006/picture">
                <pic:pic>
                  <pic:nvPicPr>
                    <pic:cNvPr descr="A black background with a black square&#10;&#10;Description automatically generated with medium confidence"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416" cy="145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7" w:type="default"/>
          <w:pgSz w:h="16839" w:w="11907" w:orient="portrait"/>
          <w:pgMar w:bottom="1699" w:top="1699" w:left="2275" w:right="1699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UNIVERSITAS TRISAKTI</w:t>
        <w:br w:type="textWrapping"/>
        <w:t xml:space="preserve">September 2024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I.</w:t>
        <w:tab/>
        <w:t xml:space="preserve">Pendahuluan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praktikum ini akan dilakukan pembelajaran mengenai fundamental pada pemrosesan data 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exploratory data analysis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(EDA). Hal ini berfungsi untuk mengetahui tindakan yang harus dilakukan pada saat diberikan sebuah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baik untuk membersihkan data atau melakukan transformasi/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terhadap data yang diberikan.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praktikum ini dilakukan untuk menjawab pertanyaan: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data yang diberikan pada komputer.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pengelompokkan data yang diberikan merupakan Fitur atau target.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pembersihan dan penanganan data jika diperlukan, seperti penanganan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missing value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penanganan data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outlier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penanganan data tidak konsisten, dsb.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II.</w:t>
        <w:tab/>
        <w:t xml:space="preserve">Hasil Praktikum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Library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874534" cy="1780208"/>
                  <wp:effectExtent b="0" l="0" r="0" t="0"/>
                  <wp:docPr id="3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198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534" cy="17802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 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</w:t>
        <w:tab/>
        <w:t xml:space="preserve">Menyiapkan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</w:t>
      </w:r>
    </w:p>
    <w:tbl>
      <w:tblPr>
        <w:tblStyle w:val="Table3"/>
        <w:tblW w:w="79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994"/>
        <w:tblGridChange w:id="0">
          <w:tblGrid>
            <w:gridCol w:w="7994"/>
          </w:tblGrid>
        </w:tblGridChange>
      </w:tblGrid>
      <w:tr>
        <w:trPr>
          <w:cantSplit w:val="0"/>
          <w:trHeight w:val="2539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969670" cy="1747810"/>
                  <wp:effectExtent b="0" l="0" r="0" t="0"/>
                  <wp:docPr id="3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670" cy="17478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333850" cy="1838564"/>
                  <wp:effectExtent b="0" l="0" r="0" t="0"/>
                  <wp:docPr id="3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850" cy="18385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659677" cy="2533125"/>
                  <wp:effectExtent b="0" l="0" r="0" t="0"/>
                  <wp:docPr id="3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677" cy="253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</w:t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II.3</w:t>
        <w:tab/>
        <w:t xml:space="preserve">Mengubah Atribut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Transaction Date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menjadi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integer</w:t>
      </w:r>
    </w:p>
    <w:tbl>
      <w:tblPr>
        <w:tblStyle w:val="Table9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37455" cy="2443480"/>
                  <wp:effectExtent b="0" l="0" r="0" t="0"/>
                  <wp:docPr id="3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455" cy="2443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</w:t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II.4</w:t>
        <w:tab/>
        <w:t xml:space="preserve">Mengecek dengan fungsi pandas.DataFrame.head()</w:t>
      </w:r>
    </w:p>
    <w:tbl>
      <w:tblPr>
        <w:tblStyle w:val="Table1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2005330"/>
                  <wp:effectExtent b="0" l="0" r="0" t="0"/>
                  <wp:docPr id="37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005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II.5</w:t>
        <w:tab/>
        <w:t xml:space="preserve">Menampilkan nama kolom pada dataset</w:t>
      </w:r>
    </w:p>
    <w:tbl>
      <w:tblPr>
        <w:tblStyle w:val="Table1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1377315"/>
                  <wp:effectExtent b="0" l="0" r="0" t="0"/>
                  <wp:docPr id="4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3773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II.6</w:t>
        <w:tab/>
        <w:t xml:space="preserve">Mengubah nama atribut menjadi nama atribut baru pada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dataframe</w:t>
      </w:r>
    </w:p>
    <w:tbl>
      <w:tblPr>
        <w:tblStyle w:val="Table1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083614" cy="1065045"/>
                  <wp:effectExtent b="0" l="0" r="0" t="0"/>
                  <wp:docPr id="4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14" cy="1065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849729" cy="2933034"/>
                  <wp:effectExtent b="0" l="0" r="0" t="0"/>
                  <wp:docPr id="44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729" cy="29330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849729" cy="2933034"/>
                  <wp:effectExtent b="0" l="0" r="0" t="0"/>
                  <wp:docPr id="42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729" cy="29330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II.7</w:t>
        <w:tab/>
        <w:t xml:space="preserve">Melihat Jumlah data unik dari setiap atribut</w:t>
      </w:r>
    </w:p>
    <w:tbl>
      <w:tblPr>
        <w:tblStyle w:val="Table1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212889" cy="2873559"/>
                  <wp:effectExtent b="0" l="0" r="0" t="0"/>
                  <wp:docPr id="4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889" cy="28735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II.8</w:t>
        <w:tab/>
        <w:t xml:space="preserve">Mengecek data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duplicate</w:t>
      </w:r>
    </w:p>
    <w:tbl>
      <w:tblPr>
        <w:tblStyle w:val="Table20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692732" cy="2336219"/>
                  <wp:effectExtent b="0" l="0" r="0" t="0"/>
                  <wp:docPr id="4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32" cy="23362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692732" cy="2336219"/>
                  <wp:effectExtent b="0" l="0" r="0" t="0"/>
                  <wp:docPr id="46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32" cy="23362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II.9</w:t>
        <w:tab/>
        <w:t xml:space="preserve">Melihat tipe data numerik pada kolom setiap atribut</w:t>
      </w:r>
    </w:p>
    <w:tbl>
      <w:tblPr>
        <w:tblStyle w:val="Table23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62348" cy="2721416"/>
                  <wp:effectExtent b="0" l="0" r="0" t="0"/>
                  <wp:docPr id="4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348" cy="27214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34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II.10</w:t>
        <w:tab/>
        <w:t xml:space="preserve">Menampilkan gambar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boxplot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dari setiap atribut yang digunakan </w:t>
      </w:r>
    </w:p>
    <w:tbl>
      <w:tblPr>
        <w:tblStyle w:val="Table2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582242" cy="3035910"/>
                  <wp:effectExtent b="0" l="0" r="0" t="0"/>
                  <wp:docPr id="4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242" cy="30359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912063" cy="2922343"/>
                  <wp:effectExtent b="0" l="0" r="0" t="0"/>
                  <wp:docPr id="49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063" cy="29223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988875" cy="2957604"/>
                  <wp:effectExtent b="0" l="0" r="0" t="0"/>
                  <wp:docPr id="50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875" cy="29576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814374" cy="2748387"/>
                  <wp:effectExtent b="0" l="0" r="0" t="0"/>
                  <wp:docPr id="51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74" cy="27483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802152" cy="2598590"/>
                  <wp:effectExtent b="0" l="0" r="0" t="0"/>
                  <wp:docPr id="5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52" cy="2598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163261" cy="2874367"/>
                  <wp:effectExtent b="0" l="0" r="0" t="0"/>
                  <wp:docPr id="2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261" cy="28743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743665" cy="2718418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665" cy="27184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II.11</w:t>
        <w:tab/>
        <w:t xml:space="preserve">Membuang data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outlier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berdasarkan gambar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boxplot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[Menggunakan sintaks untuk membuang data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outlier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sertakan screenshot dan penjelasan mengapa atribut tersebut yang dipilih.]</w:t>
      </w:r>
    </w:p>
    <w:tbl>
      <w:tblPr>
        <w:tblStyle w:val="Table39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116370" cy="1767865"/>
                  <wp:effectExtent b="0" l="0" r="0" t="0"/>
                  <wp:docPr id="2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70" cy="1767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2279015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279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881370" cy="2058876"/>
                  <wp:effectExtent b="0" l="0" r="0" t="0"/>
                  <wp:docPr id="2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370" cy="20588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163076" cy="1967398"/>
                  <wp:effectExtent b="0" l="0" r="0" t="0"/>
                  <wp:docPr id="2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76" cy="19673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092779" cy="1727294"/>
                  <wp:effectExtent b="0" l="0" r="0" t="0"/>
                  <wp:docPr id="2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779" cy="1727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085346" cy="1514045"/>
                  <wp:effectExtent b="0" l="0" r="0" t="0"/>
                  <wp:docPr id="2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346" cy="1514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II.12</w:t>
        <w:tab/>
        <w:t xml:space="preserve">Melakukan cek linearitas data atribut dengan data target menggunakan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ScatterPlot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sebelum dibuang outliernya : </w:t>
      </w:r>
    </w:p>
    <w:tbl>
      <w:tblPr>
        <w:tblStyle w:val="Table49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127757" cy="1837797"/>
                  <wp:effectExtent b="0" l="0" r="0" t="0"/>
                  <wp:docPr id="29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57" cy="18377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setelah sudah dibuang outliernya : </w:t>
      </w:r>
    </w:p>
    <w:tbl>
      <w:tblPr>
        <w:tblStyle w:val="Table5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52258" cy="1872680"/>
                  <wp:effectExtent b="0" l="0" r="0" t="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258" cy="1872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1755775"/>
                  <wp:effectExtent b="0" l="0" r="0" t="0"/>
                  <wp:docPr id="1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75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filtering berdasarkan kondisi pada kolom</w:t>
      </w:r>
    </w:p>
    <w:tbl>
      <w:tblPr>
        <w:tblStyle w:val="Table53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852980" cy="2420432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0" cy="24204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1724025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72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II.14</w:t>
        <w:tab/>
        <w:t xml:space="preserve">Menampilkan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heatmap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dari data </w:t>
      </w:r>
    </w:p>
    <w:tbl>
      <w:tblPr>
        <w:tblStyle w:val="Table5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406908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06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II.15</w:t>
        <w:tab/>
        <w:t xml:space="preserve">Melakukan transformasi data dengan fungsi logaritma</w:t>
      </w:r>
    </w:p>
    <w:tbl>
      <w:tblPr>
        <w:tblStyle w:val="Table5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37455" cy="2329180"/>
                  <wp:effectExtent b="0" l="0" r="0" t="0"/>
                  <wp:docPr id="1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455" cy="23291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II.16</w:t>
        <w:tab/>
        <w:t xml:space="preserve">Pengecekan nilai korelasi antar prediktor dan antara prediktor dengan target</w:t>
      </w:r>
    </w:p>
    <w:tbl>
      <w:tblPr>
        <w:tblStyle w:val="Table59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3138170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3138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II.17</w:t>
        <w:tab/>
        <w:t xml:space="preserve">Pengecekan Nilai Null </w:t>
      </w:r>
    </w:p>
    <w:tbl>
      <w:tblPr>
        <w:tblStyle w:val="Table6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167640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II.18</w:t>
        <w:tab/>
        <w:t xml:space="preserve">Korelasi dengan HeatMap </w:t>
      </w:r>
    </w:p>
    <w:tbl>
      <w:tblPr>
        <w:tblStyle w:val="Table63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878619" cy="4791522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619" cy="47915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4944745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944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II.19</w:t>
        <w:tab/>
        <w:t xml:space="preserve">Menentukan Kolom Prediktor dan Target </w:t>
      </w:r>
    </w:p>
    <w:tbl>
      <w:tblPr>
        <w:tblStyle w:val="Table6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927453" cy="2624899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453" cy="26248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936734" cy="2725901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734" cy="27259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914276" cy="2739356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76" cy="27393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2822575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2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II.20</w:t>
        <w:tab/>
        <w:t xml:space="preserve">Menunjukkan perbedaan regresi linar dengan data orisinal dan data hasil transformasi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[Menggunakan fungsi LinearRegression() dan r2_score() dari library sklearn, sertakan screenshot serta beri penjelasan mengenenai perbedaan nilai r2_score().]</w:t>
      </w:r>
    </w:p>
    <w:tbl>
      <w:tblPr>
        <w:tblStyle w:val="Table69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538883" cy="968079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6"/>
                          <a:srcRect b="27216" l="0" r="0" t="426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883" cy="9680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762414" cy="4256083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414" cy="4256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926380" cy="3504434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380" cy="35044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948627" cy="1089810"/>
                  <wp:effectExtent b="0" l="0" r="0" t="0"/>
                  <wp:docPr id="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627" cy="10898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869307" cy="3991027"/>
                  <wp:effectExtent b="0" l="0" r="0" t="0"/>
                  <wp:docPr id="8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307" cy="3991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II.21</w:t>
        <w:tab/>
        <w:t xml:space="preserve">Membuat histogram dari beberapa kolom dalam df_4</w:t>
      </w:r>
    </w:p>
    <w:tbl>
      <w:tblPr>
        <w:tblStyle w:val="Table73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468503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685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II.22</w:t>
        <w:tab/>
        <w:t xml:space="preserve">Membuat scatter plot (diagram sebaran) </w:t>
      </w:r>
    </w:p>
    <w:tbl>
      <w:tblPr>
        <w:tblStyle w:val="Table74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40259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02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4033520"/>
                  <wp:effectExtent b="0" l="0" r="0" t="0"/>
                  <wp:docPr id="36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0335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II.23</w:t>
        <w:tab/>
        <w:t xml:space="preserve">Membuat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regression plot </w:t>
      </w:r>
      <w:r w:rsidDel="00000000" w:rsidR="00000000" w:rsidRPr="00000000">
        <w:rPr>
          <w:rtl w:val="0"/>
        </w:rPr>
      </w:r>
    </w:p>
    <w:tbl>
      <w:tblPr>
        <w:tblStyle w:val="Table76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86350" cy="4404995"/>
                  <wp:effectExtent b="0" l="0" r="0" t="0"/>
                  <wp:docPr id="3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404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-347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Penjelasan:</w:t>
            </w:r>
          </w:p>
        </w:tc>
      </w:tr>
    </w:tbl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-34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II.24</w:t>
        <w:tab/>
        <w:t xml:space="preserve">Kesimpulan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 minimal 5 baris )</w:t>
      </w:r>
      <w:r w:rsidDel="00000000" w:rsidR="00000000" w:rsidRPr="00000000">
        <w:rPr>
          <w:rtl w:val="0"/>
        </w:rPr>
      </w:r>
    </w:p>
    <w:tbl>
      <w:tblPr>
        <w:tblStyle w:val="Table78"/>
        <w:tblW w:w="8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00"/>
        <w:tblGridChange w:id="0">
          <w:tblGrid>
            <w:gridCol w:w="8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sectPr>
      <w:footerReference r:id="rId55" w:type="default"/>
      <w:type w:val="nextPage"/>
      <w:pgSz w:h="16839" w:w="11907" w:orient="portrait"/>
      <w:pgMar w:bottom="1699" w:top="1699" w:left="1980" w:right="191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0.png"/><Relationship Id="rId41" Type="http://schemas.openxmlformats.org/officeDocument/2006/relationships/image" Target="media/image2.png"/><Relationship Id="rId44" Type="http://schemas.openxmlformats.org/officeDocument/2006/relationships/image" Target="media/image7.png"/><Relationship Id="rId43" Type="http://schemas.openxmlformats.org/officeDocument/2006/relationships/image" Target="media/image11.png"/><Relationship Id="rId46" Type="http://schemas.openxmlformats.org/officeDocument/2006/relationships/image" Target="media/image1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13.png"/><Relationship Id="rId47" Type="http://schemas.openxmlformats.org/officeDocument/2006/relationships/image" Target="media/image15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footer" Target="footer1.xml"/><Relationship Id="rId8" Type="http://schemas.openxmlformats.org/officeDocument/2006/relationships/image" Target="media/image22.png"/><Relationship Id="rId31" Type="http://schemas.openxmlformats.org/officeDocument/2006/relationships/image" Target="media/image18.png"/><Relationship Id="rId30" Type="http://schemas.openxmlformats.org/officeDocument/2006/relationships/image" Target="media/image29.png"/><Relationship Id="rId33" Type="http://schemas.openxmlformats.org/officeDocument/2006/relationships/image" Target="media/image25.png"/><Relationship Id="rId32" Type="http://schemas.openxmlformats.org/officeDocument/2006/relationships/image" Target="media/image45.png"/><Relationship Id="rId35" Type="http://schemas.openxmlformats.org/officeDocument/2006/relationships/image" Target="media/image5.png"/><Relationship Id="rId34" Type="http://schemas.openxmlformats.org/officeDocument/2006/relationships/image" Target="media/image24.png"/><Relationship Id="rId37" Type="http://schemas.openxmlformats.org/officeDocument/2006/relationships/image" Target="media/image14.png"/><Relationship Id="rId36" Type="http://schemas.openxmlformats.org/officeDocument/2006/relationships/image" Target="media/image8.png"/><Relationship Id="rId39" Type="http://schemas.openxmlformats.org/officeDocument/2006/relationships/image" Target="media/image12.png"/><Relationship Id="rId38" Type="http://schemas.openxmlformats.org/officeDocument/2006/relationships/image" Target="media/image31.png"/><Relationship Id="rId20" Type="http://schemas.openxmlformats.org/officeDocument/2006/relationships/image" Target="media/image39.png"/><Relationship Id="rId22" Type="http://schemas.openxmlformats.org/officeDocument/2006/relationships/image" Target="media/image42.png"/><Relationship Id="rId21" Type="http://schemas.openxmlformats.org/officeDocument/2006/relationships/image" Target="media/image43.png"/><Relationship Id="rId24" Type="http://schemas.openxmlformats.org/officeDocument/2006/relationships/image" Target="media/image28.png"/><Relationship Id="rId23" Type="http://schemas.openxmlformats.org/officeDocument/2006/relationships/image" Target="media/image44.png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29" Type="http://schemas.openxmlformats.org/officeDocument/2006/relationships/image" Target="media/image17.png"/><Relationship Id="rId51" Type="http://schemas.openxmlformats.org/officeDocument/2006/relationships/image" Target="media/image9.png"/><Relationship Id="rId50" Type="http://schemas.openxmlformats.org/officeDocument/2006/relationships/image" Target="media/image46.png"/><Relationship Id="rId53" Type="http://schemas.openxmlformats.org/officeDocument/2006/relationships/image" Target="media/image47.png"/><Relationship Id="rId52" Type="http://schemas.openxmlformats.org/officeDocument/2006/relationships/image" Target="media/image4.png"/><Relationship Id="rId11" Type="http://schemas.openxmlformats.org/officeDocument/2006/relationships/image" Target="media/image19.png"/><Relationship Id="rId55" Type="http://schemas.openxmlformats.org/officeDocument/2006/relationships/footer" Target="footer2.xml"/><Relationship Id="rId10" Type="http://schemas.openxmlformats.org/officeDocument/2006/relationships/image" Target="media/image23.png"/><Relationship Id="rId54" Type="http://schemas.openxmlformats.org/officeDocument/2006/relationships/image" Target="media/image34.png"/><Relationship Id="rId13" Type="http://schemas.openxmlformats.org/officeDocument/2006/relationships/image" Target="media/image38.png"/><Relationship Id="rId12" Type="http://schemas.openxmlformats.org/officeDocument/2006/relationships/image" Target="media/image32.png"/><Relationship Id="rId15" Type="http://schemas.openxmlformats.org/officeDocument/2006/relationships/image" Target="media/image35.png"/><Relationship Id="rId14" Type="http://schemas.openxmlformats.org/officeDocument/2006/relationships/image" Target="media/image48.png"/><Relationship Id="rId17" Type="http://schemas.openxmlformats.org/officeDocument/2006/relationships/image" Target="media/image36.png"/><Relationship Id="rId16" Type="http://schemas.openxmlformats.org/officeDocument/2006/relationships/image" Target="media/image41.png"/><Relationship Id="rId19" Type="http://schemas.openxmlformats.org/officeDocument/2006/relationships/image" Target="media/image37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