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DEE3" w14:textId="77777777" w:rsidR="003F27A4" w:rsidRDefault="00B37F58">
      <w:pPr>
        <w:spacing w:after="0" w:line="240" w:lineRule="auto"/>
        <w:sectPr w:rsidR="003F27A4">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763BDBD7" wp14:editId="716DC488">
            <wp:simplePos x="0" y="0"/>
            <wp:positionH relativeFrom="page">
              <wp:posOffset>0</wp:posOffset>
            </wp:positionH>
            <wp:positionV relativeFrom="page">
              <wp:posOffset>0</wp:posOffset>
            </wp:positionV>
            <wp:extent cx="7562850" cy="10696575"/>
            <wp:effectExtent l="0" t="0" r="0" b="0"/>
            <wp:wrapNone/>
            <wp:docPr id="6" name="cover" descr="Cover: Website and demo" title="Website and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615E7B50" w14:textId="77777777" w:rsidR="003F27A4" w:rsidRDefault="00B37F58">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3F27A4" w14:paraId="3CE728C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0AD8588" w14:textId="77777777" w:rsidR="003F27A4" w:rsidRDefault="00B37F58">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BE8613D" w14:textId="77777777" w:rsidR="003F27A4" w:rsidRDefault="00B37F58">
            <w:pPr>
              <w:spacing w:after="0"/>
            </w:pPr>
            <w:r>
              <w:t>Website and demo (HFG-BOOK-02)</w:t>
            </w:r>
          </w:p>
        </w:tc>
      </w:tr>
      <w:tr w:rsidR="003F27A4" w14:paraId="4B932F7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B14CB9A" w14:textId="77777777" w:rsidR="003F27A4" w:rsidRDefault="00B37F58">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7D398A1" w14:textId="77777777" w:rsidR="003F27A4" w:rsidRDefault="00B37F58">
            <w:pPr>
              <w:spacing w:after="0"/>
            </w:pPr>
            <w:r>
              <w:t>1.0</w:t>
            </w:r>
          </w:p>
        </w:tc>
      </w:tr>
      <w:tr w:rsidR="003F27A4" w14:paraId="3D46EF8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891571A" w14:textId="77777777" w:rsidR="003F27A4" w:rsidRDefault="00B37F58">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AC75CFC" w14:textId="77777777" w:rsidR="003F27A4" w:rsidRDefault="00B37F58">
            <w:pPr>
              <w:spacing w:after="0"/>
            </w:pPr>
            <w:r>
              <w:t>Draft for review</w:t>
            </w:r>
          </w:p>
        </w:tc>
      </w:tr>
      <w:tr w:rsidR="003F27A4" w14:paraId="76A6AC9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5603941" w14:textId="77777777" w:rsidR="003F27A4" w:rsidRDefault="00B37F58">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7814E54" w14:textId="77777777" w:rsidR="003F27A4" w:rsidRDefault="00B37F58">
            <w:pPr>
              <w:spacing w:after="0"/>
            </w:pPr>
            <w:r>
              <w:t>Product and engineering, Hydris</w:t>
            </w:r>
          </w:p>
        </w:tc>
      </w:tr>
      <w:tr w:rsidR="003F27A4" w14:paraId="44E12D7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3378F37" w14:textId="77777777" w:rsidR="003F27A4" w:rsidRDefault="00B37F58">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57E2F16" w14:textId="77777777" w:rsidR="003F27A4" w:rsidRDefault="00B37F58">
            <w:pPr>
              <w:spacing w:after="0"/>
            </w:pPr>
            <w:r>
              <w:t>Leadership, product, engineering, design, partners and pilot customers</w:t>
            </w:r>
          </w:p>
        </w:tc>
      </w:tr>
      <w:tr w:rsidR="003F27A4" w14:paraId="013920F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D9928B6" w14:textId="77777777" w:rsidR="003F27A4" w:rsidRDefault="00B37F58">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7BB8DBB" w14:textId="77777777" w:rsidR="003F27A4" w:rsidRDefault="00B37F58">
            <w:pPr>
              <w:spacing w:after="0"/>
            </w:pPr>
            <w:r>
              <w:t>Hydris Field Glasses: website, operator console, glasses app, Android app, API</w:t>
            </w:r>
          </w:p>
        </w:tc>
      </w:tr>
      <w:tr w:rsidR="003F27A4" w14:paraId="1255991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7B18782" w14:textId="77777777" w:rsidR="003F27A4" w:rsidRDefault="00B37F58">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0A8446B" w14:textId="77777777" w:rsidR="003F27A4" w:rsidRDefault="00B37F58">
            <w:pPr>
              <w:spacing w:after="0"/>
            </w:pPr>
            <w:r>
              <w:t>docs/product/_part02.md in tarun-km/hydrisview (this Word file is generated from it)</w:t>
            </w:r>
          </w:p>
        </w:tc>
      </w:tr>
      <w:tr w:rsidR="003F27A4" w14:paraId="2EA0709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8DE21C0" w14:textId="77777777" w:rsidR="003F27A4" w:rsidRDefault="00B37F58">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CC1B743" w14:textId="77777777" w:rsidR="003F27A4" w:rsidRDefault="00B37F58">
            <w:pPr>
              <w:spacing w:after="0"/>
            </w:pPr>
            <w:r>
              <w:t>Confidential: Hydris, Inc. and named partners</w:t>
            </w:r>
          </w:p>
        </w:tc>
      </w:tr>
    </w:tbl>
    <w:p w14:paraId="5C0B1B74" w14:textId="77777777" w:rsidR="003F27A4" w:rsidRDefault="00B37F58">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3F27A4" w14:paraId="74EC1A7A"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129147F" w14:textId="77777777" w:rsidR="003F27A4" w:rsidRDefault="00B37F58">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004206F" w14:textId="77777777" w:rsidR="003F27A4" w:rsidRDefault="00B37F58">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95D0311" w14:textId="77777777" w:rsidR="003F27A4" w:rsidRDefault="00B37F58">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04B5441" w14:textId="77777777" w:rsidR="003F27A4" w:rsidRDefault="00B37F58">
            <w:pPr>
              <w:spacing w:after="0"/>
            </w:pPr>
            <w:r>
              <w:rPr>
                <w:rFonts w:ascii="Arial" w:eastAsia="Arial" w:hAnsi="Arial" w:cs="Arial"/>
                <w:b/>
                <w:bCs/>
                <w:color w:val="FFFFFF"/>
                <w:sz w:val="18"/>
                <w:szCs w:val="18"/>
              </w:rPr>
              <w:t>Changes</w:t>
            </w:r>
          </w:p>
        </w:tc>
      </w:tr>
      <w:tr w:rsidR="003F27A4" w14:paraId="730D79E3"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0C0A47F" w14:textId="77777777" w:rsidR="003F27A4" w:rsidRDefault="00B37F58">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9735E73" w14:textId="77777777" w:rsidR="003F27A4" w:rsidRDefault="00B37F58">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9FB3219" w14:textId="77777777" w:rsidR="003F27A4" w:rsidRDefault="00B37F58">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4BDDE7F" w14:textId="77777777" w:rsidR="003F27A4" w:rsidRDefault="00B37F58">
            <w:pPr>
              <w:spacing w:after="0"/>
            </w:pPr>
            <w:r>
              <w:rPr>
                <w:sz w:val="18"/>
                <w:szCs w:val="18"/>
              </w:rPr>
              <w:t>First edition</w:t>
            </w:r>
          </w:p>
        </w:tc>
      </w:tr>
    </w:tbl>
    <w:p w14:paraId="6709EBCE" w14:textId="77777777" w:rsidR="003F27A4" w:rsidRDefault="00B37F58">
      <w:r>
        <w:br w:type="page"/>
      </w:r>
    </w:p>
    <w:p w14:paraId="02A81EDF" w14:textId="77777777" w:rsidR="003F27A4" w:rsidRDefault="00B37F58">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119575075"/>
      </w:sdtPr>
      <w:sdtEndPr/>
      <w:sdtContent>
        <w:p w14:paraId="7F5358E2" w14:textId="4E402487" w:rsidR="00A62DB5" w:rsidRDefault="00B37F58">
          <w:pPr>
            <w:pStyle w:val="TOC1"/>
            <w:tabs>
              <w:tab w:val="right" w:leader="dot" w:pos="9402"/>
            </w:tabs>
            <w:rPr>
              <w:noProof/>
            </w:rPr>
          </w:pPr>
          <w:r>
            <w:fldChar w:fldCharType="begin"/>
          </w:r>
          <w:r>
            <w:instrText>TOC \h \o "1-2"</w:instrText>
          </w:r>
          <w:r>
            <w:fldChar w:fldCharType="separate"/>
          </w:r>
          <w:hyperlink w:anchor="_Toc243915842" w:history="1">
            <w:r w:rsidR="00A62DB5" w:rsidRPr="003D34BC">
              <w:rPr>
                <w:rStyle w:val="Hyperlink"/>
                <w:noProof/>
              </w:rPr>
              <w:t>1  Website and demo</w:t>
            </w:r>
            <w:r w:rsidR="00A62DB5">
              <w:rPr>
                <w:noProof/>
              </w:rPr>
              <w:tab/>
            </w:r>
            <w:r w:rsidR="00A62DB5">
              <w:rPr>
                <w:noProof/>
              </w:rPr>
              <w:fldChar w:fldCharType="begin"/>
            </w:r>
            <w:r w:rsidR="00A62DB5">
              <w:rPr>
                <w:noProof/>
              </w:rPr>
              <w:instrText xml:space="preserve"> PAGEREF _Toc243915842 \h </w:instrText>
            </w:r>
            <w:r w:rsidR="00A62DB5">
              <w:rPr>
                <w:noProof/>
              </w:rPr>
            </w:r>
            <w:r w:rsidR="00A62DB5">
              <w:rPr>
                <w:noProof/>
              </w:rPr>
              <w:fldChar w:fldCharType="separate"/>
            </w:r>
            <w:r w:rsidR="00A62DB5">
              <w:rPr>
                <w:noProof/>
              </w:rPr>
              <w:t>4</w:t>
            </w:r>
            <w:r w:rsidR="00A62DB5">
              <w:rPr>
                <w:noProof/>
              </w:rPr>
              <w:fldChar w:fldCharType="end"/>
            </w:r>
          </w:hyperlink>
        </w:p>
        <w:p w14:paraId="3B85DE79" w14:textId="055AA071" w:rsidR="00A62DB5" w:rsidRDefault="00A62DB5">
          <w:pPr>
            <w:pStyle w:val="TOC2"/>
            <w:tabs>
              <w:tab w:val="right" w:leader="dot" w:pos="9402"/>
            </w:tabs>
            <w:rPr>
              <w:noProof/>
            </w:rPr>
          </w:pPr>
          <w:hyperlink w:anchor="_Toc243915843" w:history="1">
            <w:r w:rsidRPr="003D34BC">
              <w:rPr>
                <w:rStyle w:val="Hyperlink"/>
                <w:noProof/>
              </w:rPr>
              <w:t>1.1  Purpose and problem</w:t>
            </w:r>
            <w:r>
              <w:rPr>
                <w:noProof/>
              </w:rPr>
              <w:tab/>
            </w:r>
            <w:r>
              <w:rPr>
                <w:noProof/>
              </w:rPr>
              <w:fldChar w:fldCharType="begin"/>
            </w:r>
            <w:r>
              <w:rPr>
                <w:noProof/>
              </w:rPr>
              <w:instrText xml:space="preserve"> PAGEREF _Toc243915843 \h </w:instrText>
            </w:r>
            <w:r>
              <w:rPr>
                <w:noProof/>
              </w:rPr>
            </w:r>
            <w:r>
              <w:rPr>
                <w:noProof/>
              </w:rPr>
              <w:fldChar w:fldCharType="separate"/>
            </w:r>
            <w:r>
              <w:rPr>
                <w:noProof/>
              </w:rPr>
              <w:t>4</w:t>
            </w:r>
            <w:r>
              <w:rPr>
                <w:noProof/>
              </w:rPr>
              <w:fldChar w:fldCharType="end"/>
            </w:r>
          </w:hyperlink>
        </w:p>
        <w:p w14:paraId="19B491EA" w14:textId="58499A6D" w:rsidR="00A62DB5" w:rsidRDefault="00A62DB5">
          <w:pPr>
            <w:pStyle w:val="TOC2"/>
            <w:tabs>
              <w:tab w:val="right" w:leader="dot" w:pos="9402"/>
            </w:tabs>
            <w:rPr>
              <w:noProof/>
            </w:rPr>
          </w:pPr>
          <w:hyperlink w:anchor="_Toc243915844" w:history="1">
            <w:r w:rsidRPr="003D34BC">
              <w:rPr>
                <w:rStyle w:val="Hyperlink"/>
                <w:noProof/>
              </w:rPr>
              <w:t>1.2  Users and jobs</w:t>
            </w:r>
            <w:r>
              <w:rPr>
                <w:noProof/>
              </w:rPr>
              <w:tab/>
            </w:r>
            <w:r>
              <w:rPr>
                <w:noProof/>
              </w:rPr>
              <w:fldChar w:fldCharType="begin"/>
            </w:r>
            <w:r>
              <w:rPr>
                <w:noProof/>
              </w:rPr>
              <w:instrText xml:space="preserve"> PAGEREF _Toc243915844 \h </w:instrText>
            </w:r>
            <w:r>
              <w:rPr>
                <w:noProof/>
              </w:rPr>
            </w:r>
            <w:r>
              <w:rPr>
                <w:noProof/>
              </w:rPr>
              <w:fldChar w:fldCharType="separate"/>
            </w:r>
            <w:r>
              <w:rPr>
                <w:noProof/>
              </w:rPr>
              <w:t>4</w:t>
            </w:r>
            <w:r>
              <w:rPr>
                <w:noProof/>
              </w:rPr>
              <w:fldChar w:fldCharType="end"/>
            </w:r>
          </w:hyperlink>
        </w:p>
        <w:p w14:paraId="3F4E7C33" w14:textId="5CAE4EF6" w:rsidR="00A62DB5" w:rsidRDefault="00A62DB5">
          <w:pPr>
            <w:pStyle w:val="TOC2"/>
            <w:tabs>
              <w:tab w:val="right" w:leader="dot" w:pos="9402"/>
            </w:tabs>
            <w:rPr>
              <w:noProof/>
            </w:rPr>
          </w:pPr>
          <w:hyperlink w:anchor="_Toc243915845" w:history="1">
            <w:r w:rsidRPr="003D34BC">
              <w:rPr>
                <w:rStyle w:val="Hyperlink"/>
                <w:noProof/>
              </w:rPr>
              <w:t>1.3  Scope</w:t>
            </w:r>
            <w:r>
              <w:rPr>
                <w:noProof/>
              </w:rPr>
              <w:tab/>
            </w:r>
            <w:r>
              <w:rPr>
                <w:noProof/>
              </w:rPr>
              <w:fldChar w:fldCharType="begin"/>
            </w:r>
            <w:r>
              <w:rPr>
                <w:noProof/>
              </w:rPr>
              <w:instrText xml:space="preserve"> PAGEREF _Toc243915845 \h </w:instrText>
            </w:r>
            <w:r>
              <w:rPr>
                <w:noProof/>
              </w:rPr>
            </w:r>
            <w:r>
              <w:rPr>
                <w:noProof/>
              </w:rPr>
              <w:fldChar w:fldCharType="separate"/>
            </w:r>
            <w:r>
              <w:rPr>
                <w:noProof/>
              </w:rPr>
              <w:t>4</w:t>
            </w:r>
            <w:r>
              <w:rPr>
                <w:noProof/>
              </w:rPr>
              <w:fldChar w:fldCharType="end"/>
            </w:r>
          </w:hyperlink>
        </w:p>
        <w:p w14:paraId="40FF813A" w14:textId="07CA4D5F" w:rsidR="00A62DB5" w:rsidRDefault="00A62DB5">
          <w:pPr>
            <w:pStyle w:val="TOC2"/>
            <w:tabs>
              <w:tab w:val="right" w:leader="dot" w:pos="9402"/>
            </w:tabs>
            <w:rPr>
              <w:noProof/>
            </w:rPr>
          </w:pPr>
          <w:hyperlink w:anchor="_Toc243915846" w:history="1">
            <w:r w:rsidRPr="003D34BC">
              <w:rPr>
                <w:rStyle w:val="Hyperlink"/>
                <w:noProof/>
              </w:rPr>
              <w:t>1.4  Key flows</w:t>
            </w:r>
            <w:r>
              <w:rPr>
                <w:noProof/>
              </w:rPr>
              <w:tab/>
            </w:r>
            <w:r>
              <w:rPr>
                <w:noProof/>
              </w:rPr>
              <w:fldChar w:fldCharType="begin"/>
            </w:r>
            <w:r>
              <w:rPr>
                <w:noProof/>
              </w:rPr>
              <w:instrText xml:space="preserve"> PAGEREF _Toc243915846 \h </w:instrText>
            </w:r>
            <w:r>
              <w:rPr>
                <w:noProof/>
              </w:rPr>
            </w:r>
            <w:r>
              <w:rPr>
                <w:noProof/>
              </w:rPr>
              <w:fldChar w:fldCharType="separate"/>
            </w:r>
            <w:r>
              <w:rPr>
                <w:noProof/>
              </w:rPr>
              <w:t>5</w:t>
            </w:r>
            <w:r>
              <w:rPr>
                <w:noProof/>
              </w:rPr>
              <w:fldChar w:fldCharType="end"/>
            </w:r>
          </w:hyperlink>
        </w:p>
        <w:p w14:paraId="250D599A" w14:textId="60F6AEA1" w:rsidR="00A62DB5" w:rsidRDefault="00A62DB5">
          <w:pPr>
            <w:pStyle w:val="TOC2"/>
            <w:tabs>
              <w:tab w:val="right" w:leader="dot" w:pos="9402"/>
            </w:tabs>
            <w:rPr>
              <w:noProof/>
            </w:rPr>
          </w:pPr>
          <w:hyperlink w:anchor="_Toc243915847" w:history="1">
            <w:r w:rsidRPr="003D34BC">
              <w:rPr>
                <w:rStyle w:val="Hyperlink"/>
                <w:noProof/>
              </w:rPr>
              <w:t>1.5  Requirements</w:t>
            </w:r>
            <w:r>
              <w:rPr>
                <w:noProof/>
              </w:rPr>
              <w:tab/>
            </w:r>
            <w:r>
              <w:rPr>
                <w:noProof/>
              </w:rPr>
              <w:fldChar w:fldCharType="begin"/>
            </w:r>
            <w:r>
              <w:rPr>
                <w:noProof/>
              </w:rPr>
              <w:instrText xml:space="preserve"> PAGEREF _Toc243915847 \h </w:instrText>
            </w:r>
            <w:r>
              <w:rPr>
                <w:noProof/>
              </w:rPr>
            </w:r>
            <w:r>
              <w:rPr>
                <w:noProof/>
              </w:rPr>
              <w:fldChar w:fldCharType="separate"/>
            </w:r>
            <w:r>
              <w:rPr>
                <w:noProof/>
              </w:rPr>
              <w:t>6</w:t>
            </w:r>
            <w:r>
              <w:rPr>
                <w:noProof/>
              </w:rPr>
              <w:fldChar w:fldCharType="end"/>
            </w:r>
          </w:hyperlink>
        </w:p>
        <w:p w14:paraId="0C332005" w14:textId="0A273165" w:rsidR="00A62DB5" w:rsidRDefault="00A62DB5">
          <w:pPr>
            <w:pStyle w:val="TOC2"/>
            <w:tabs>
              <w:tab w:val="right" w:leader="dot" w:pos="9402"/>
            </w:tabs>
            <w:rPr>
              <w:noProof/>
            </w:rPr>
          </w:pPr>
          <w:hyperlink w:anchor="_Toc243915848" w:history="1">
            <w:r w:rsidRPr="003D34BC">
              <w:rPr>
                <w:rStyle w:val="Hyperlink"/>
                <w:noProof/>
              </w:rPr>
              <w:t>1.6  Experience notes</w:t>
            </w:r>
            <w:r>
              <w:rPr>
                <w:noProof/>
              </w:rPr>
              <w:tab/>
            </w:r>
            <w:r>
              <w:rPr>
                <w:noProof/>
              </w:rPr>
              <w:fldChar w:fldCharType="begin"/>
            </w:r>
            <w:r>
              <w:rPr>
                <w:noProof/>
              </w:rPr>
              <w:instrText xml:space="preserve"> PAGEREF _Toc243915848 \h </w:instrText>
            </w:r>
            <w:r>
              <w:rPr>
                <w:noProof/>
              </w:rPr>
            </w:r>
            <w:r>
              <w:rPr>
                <w:noProof/>
              </w:rPr>
              <w:fldChar w:fldCharType="separate"/>
            </w:r>
            <w:r>
              <w:rPr>
                <w:noProof/>
              </w:rPr>
              <w:t>7</w:t>
            </w:r>
            <w:r>
              <w:rPr>
                <w:noProof/>
              </w:rPr>
              <w:fldChar w:fldCharType="end"/>
            </w:r>
          </w:hyperlink>
        </w:p>
        <w:p w14:paraId="206026B3" w14:textId="0B8D89D1" w:rsidR="00A62DB5" w:rsidRDefault="00A62DB5">
          <w:pPr>
            <w:pStyle w:val="TOC2"/>
            <w:tabs>
              <w:tab w:val="right" w:leader="dot" w:pos="9402"/>
            </w:tabs>
            <w:rPr>
              <w:noProof/>
            </w:rPr>
          </w:pPr>
          <w:hyperlink w:anchor="_Toc243915849" w:history="1">
            <w:r w:rsidRPr="003D34BC">
              <w:rPr>
                <w:rStyle w:val="Hyperlink"/>
                <w:noProof/>
              </w:rPr>
              <w:t>1.7  Success metrics</w:t>
            </w:r>
            <w:r>
              <w:rPr>
                <w:noProof/>
              </w:rPr>
              <w:tab/>
            </w:r>
            <w:r>
              <w:rPr>
                <w:noProof/>
              </w:rPr>
              <w:fldChar w:fldCharType="begin"/>
            </w:r>
            <w:r>
              <w:rPr>
                <w:noProof/>
              </w:rPr>
              <w:instrText xml:space="preserve"> PAGEREF _Toc243915849 \h </w:instrText>
            </w:r>
            <w:r>
              <w:rPr>
                <w:noProof/>
              </w:rPr>
            </w:r>
            <w:r>
              <w:rPr>
                <w:noProof/>
              </w:rPr>
              <w:fldChar w:fldCharType="separate"/>
            </w:r>
            <w:r>
              <w:rPr>
                <w:noProof/>
              </w:rPr>
              <w:t>7</w:t>
            </w:r>
            <w:r>
              <w:rPr>
                <w:noProof/>
              </w:rPr>
              <w:fldChar w:fldCharType="end"/>
            </w:r>
          </w:hyperlink>
        </w:p>
        <w:p w14:paraId="23B9746D" w14:textId="496B6B1C" w:rsidR="00A62DB5" w:rsidRDefault="00A62DB5">
          <w:pPr>
            <w:pStyle w:val="TOC2"/>
            <w:tabs>
              <w:tab w:val="right" w:leader="dot" w:pos="9402"/>
            </w:tabs>
            <w:rPr>
              <w:noProof/>
            </w:rPr>
          </w:pPr>
          <w:hyperlink w:anchor="_Toc243915850" w:history="1">
            <w:r w:rsidRPr="003D34BC">
              <w:rPr>
                <w:rStyle w:val="Hyperlink"/>
                <w:noProof/>
              </w:rPr>
              <w:t>1.8  Status, gaps and next steps</w:t>
            </w:r>
            <w:r>
              <w:rPr>
                <w:noProof/>
              </w:rPr>
              <w:tab/>
            </w:r>
            <w:r>
              <w:rPr>
                <w:noProof/>
              </w:rPr>
              <w:fldChar w:fldCharType="begin"/>
            </w:r>
            <w:r>
              <w:rPr>
                <w:noProof/>
              </w:rPr>
              <w:instrText xml:space="preserve"> PAGEREF _Toc243915850 \h </w:instrText>
            </w:r>
            <w:r>
              <w:rPr>
                <w:noProof/>
              </w:rPr>
            </w:r>
            <w:r>
              <w:rPr>
                <w:noProof/>
              </w:rPr>
              <w:fldChar w:fldCharType="separate"/>
            </w:r>
            <w:r>
              <w:rPr>
                <w:noProof/>
              </w:rPr>
              <w:t>7</w:t>
            </w:r>
            <w:r>
              <w:rPr>
                <w:noProof/>
              </w:rPr>
              <w:fldChar w:fldCharType="end"/>
            </w:r>
          </w:hyperlink>
        </w:p>
        <w:p w14:paraId="13A0A900" w14:textId="1CB43372" w:rsidR="003F27A4" w:rsidRDefault="00B37F58">
          <w:r>
            <w:fldChar w:fldCharType="end"/>
          </w:r>
        </w:p>
      </w:sdtContent>
    </w:sdt>
    <w:p w14:paraId="15800DEA" w14:textId="77777777" w:rsidR="003F27A4" w:rsidRDefault="00B37F58">
      <w:r>
        <w:br w:type="page"/>
      </w:r>
    </w:p>
    <w:p w14:paraId="6CA2843A" w14:textId="77777777" w:rsidR="003F27A4" w:rsidRDefault="00B37F58">
      <w:pPr>
        <w:pStyle w:val="Heading1"/>
        <w:keepNext/>
      </w:pPr>
      <w:bookmarkStart w:id="0" w:name="_Toc243915842"/>
      <w:r>
        <w:rPr>
          <w:color w:val="1954F1"/>
        </w:rPr>
        <w:lastRenderedPageBreak/>
        <w:t xml:space="preserve">1  </w:t>
      </w:r>
      <w:r>
        <w:t>Website and demo</w:t>
      </w:r>
      <w:bookmarkEnd w:id="0"/>
    </w:p>
    <w:p w14:paraId="31B78415" w14:textId="77777777" w:rsidR="003F27A4" w:rsidRDefault="00B37F58">
      <w:pPr>
        <w:pStyle w:val="Heading2"/>
        <w:keepNext/>
      </w:pPr>
      <w:bookmarkStart w:id="1" w:name="_Toc243915843"/>
      <w:r>
        <w:t>1.1  Purpose and problem</w:t>
      </w:r>
      <w:bookmarkEnd w:id="1"/>
    </w:p>
    <w:p w14:paraId="6852D964" w14:textId="77777777" w:rsidR="003F27A4" w:rsidRDefault="00B37F58">
      <w:r>
        <w:t>Industrial buyers rarely get to touch a product before a sales cycle starts, and smart-glasses software is hard to picture without the hardware. The website explains Hydris and, more importantly, lets a prospect try it in minutes: drive the real glasses viewport in the browser, then sign in to the console or the Android app with just a name. Everything runs on synthetic data that is labelled as such and can never reach a customer tenant.</w:t>
      </w:r>
    </w:p>
    <w:p w14:paraId="4D6AC145" w14:textId="77777777" w:rsidR="003F27A4" w:rsidRDefault="00B37F58">
      <w:pPr>
        <w:pStyle w:val="Heading2"/>
        <w:keepNext/>
      </w:pPr>
      <w:bookmarkStart w:id="2" w:name="_Toc243915844"/>
      <w:r>
        <w:t>1.2  Users and jobs</w:t>
      </w:r>
      <w:bookmarkEnd w:id="2"/>
    </w:p>
    <w:p w14:paraId="13855C25" w14:textId="77777777" w:rsidR="003F27A4" w:rsidRDefault="00B37F58">
      <w:pPr>
        <w:keepNext/>
        <w:spacing w:before="160"/>
      </w:pPr>
      <w:r>
        <w:rPr>
          <w:b/>
          <w:bCs/>
          <w:color w:val="0C1E85"/>
          <w:sz w:val="18"/>
          <w:szCs w:val="18"/>
        </w:rPr>
        <w:t xml:space="preserve">Table 1. </w:t>
      </w:r>
      <w:r>
        <w:rPr>
          <w:b/>
          <w:bCs/>
          <w:sz w:val="18"/>
          <w:szCs w:val="18"/>
        </w:rPr>
        <w:t>Users of the website and demo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1"/>
        <w:gridCol w:w="5331"/>
      </w:tblGrid>
      <w:tr w:rsidR="003F27A4" w14:paraId="658087BB" w14:textId="77777777">
        <w:trPr>
          <w:cantSplit/>
          <w:tblHeader/>
        </w:trPr>
        <w:tc>
          <w:tcPr>
            <w:tcW w:w="40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2CB661" w14:textId="77777777" w:rsidR="003F27A4" w:rsidRDefault="00B37F58">
            <w:pPr>
              <w:spacing w:after="0"/>
            </w:pPr>
            <w:r>
              <w:rPr>
                <w:rFonts w:ascii="Arial" w:eastAsia="Arial" w:hAnsi="Arial" w:cs="Arial"/>
                <w:b/>
                <w:bCs/>
                <w:color w:val="FFFFFF"/>
                <w:sz w:val="18"/>
                <w:szCs w:val="18"/>
              </w:rPr>
              <w:t>User</w:t>
            </w:r>
          </w:p>
        </w:tc>
        <w:tc>
          <w:tcPr>
            <w:tcW w:w="53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5D9742" w14:textId="77777777" w:rsidR="003F27A4" w:rsidRDefault="00B37F58">
            <w:pPr>
              <w:spacing w:after="0"/>
            </w:pPr>
            <w:r>
              <w:rPr>
                <w:rFonts w:ascii="Arial" w:eastAsia="Arial" w:hAnsi="Arial" w:cs="Arial"/>
                <w:b/>
                <w:bCs/>
                <w:color w:val="FFFFFF"/>
                <w:sz w:val="18"/>
                <w:szCs w:val="18"/>
              </w:rPr>
              <w:t>Job</w:t>
            </w:r>
          </w:p>
        </w:tc>
      </w:tr>
      <w:tr w:rsidR="003F27A4" w14:paraId="195F1174"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3F916" w14:textId="77777777" w:rsidR="003F27A4" w:rsidRDefault="00B37F58">
            <w:pPr>
              <w:spacing w:after="0"/>
            </w:pPr>
            <w:r>
              <w:rPr>
                <w:sz w:val="18"/>
                <w:szCs w:val="18"/>
              </w:rPr>
              <w:t>Prospect (plant manager, IT lead, consultant)</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786E6" w14:textId="77777777" w:rsidR="003F27A4" w:rsidRDefault="00B37F58">
            <w:pPr>
              <w:spacing w:after="0"/>
            </w:pPr>
            <w:r>
              <w:rPr>
                <w:sz w:val="18"/>
                <w:szCs w:val="18"/>
              </w:rPr>
              <w:t>Understand the product and try it without talking to sales (J9)</w:t>
            </w:r>
          </w:p>
        </w:tc>
      </w:tr>
      <w:tr w:rsidR="003F27A4" w14:paraId="63A5A196"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D5831" w14:textId="77777777" w:rsidR="003F27A4" w:rsidRDefault="00B37F58">
            <w:pPr>
              <w:spacing w:after="0"/>
            </w:pPr>
            <w:r>
              <w:rPr>
                <w:sz w:val="18"/>
                <w:szCs w:val="18"/>
              </w:rPr>
              <w:t>Partner or investor</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D53D3" w14:textId="77777777" w:rsidR="003F27A4" w:rsidRDefault="00B37F58">
            <w:pPr>
              <w:spacing w:after="0"/>
            </w:pPr>
            <w:r>
              <w:rPr>
                <w:sz w:val="18"/>
                <w:szCs w:val="18"/>
              </w:rPr>
              <w:t>See the real product working, on any laptop or phone</w:t>
            </w:r>
          </w:p>
        </w:tc>
      </w:tr>
      <w:tr w:rsidR="003F27A4" w14:paraId="66368EBD"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4F2D3" w14:textId="77777777" w:rsidR="003F27A4" w:rsidRDefault="00B37F58">
            <w:pPr>
              <w:spacing w:after="0"/>
            </w:pPr>
            <w:r>
              <w:rPr>
                <w:sz w:val="18"/>
                <w:szCs w:val="18"/>
              </w:rPr>
              <w:t>Hydris sales and product team</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461BE" w14:textId="77777777" w:rsidR="003F27A4" w:rsidRDefault="00B37F58">
            <w:pPr>
              <w:spacing w:after="0"/>
            </w:pPr>
            <w:r>
              <w:rPr>
                <w:sz w:val="18"/>
                <w:szCs w:val="18"/>
              </w:rPr>
              <w:t>Run a repeatable demo from any browser, with named accounts that survive between sessions</w:t>
            </w:r>
          </w:p>
        </w:tc>
      </w:tr>
      <w:tr w:rsidR="003F27A4" w14:paraId="3350FFE0"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0EC4E5" w14:textId="77777777" w:rsidR="003F27A4" w:rsidRDefault="00B37F58">
            <w:pPr>
              <w:spacing w:after="0"/>
            </w:pPr>
            <w:r>
              <w:rPr>
                <w:sz w:val="18"/>
                <w:szCs w:val="18"/>
              </w:rPr>
              <w:t>Trainer</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47609" w14:textId="77777777" w:rsidR="003F27A4" w:rsidRDefault="00B37F58">
            <w:pPr>
              <w:spacing w:after="0"/>
            </w:pPr>
            <w:r>
              <w:rPr>
                <w:sz w:val="18"/>
                <w:szCs w:val="18"/>
              </w:rPr>
              <w:t>Replay a deterministic scenario for a class, the same way every time</w:t>
            </w:r>
          </w:p>
        </w:tc>
      </w:tr>
    </w:tbl>
    <w:p w14:paraId="45750E97" w14:textId="77777777" w:rsidR="003F27A4" w:rsidRDefault="003F27A4">
      <w:pPr>
        <w:spacing w:after="120"/>
      </w:pPr>
    </w:p>
    <w:p w14:paraId="36BD8502" w14:textId="77777777" w:rsidR="003F27A4" w:rsidRDefault="00B37F58">
      <w:pPr>
        <w:pStyle w:val="Heading2"/>
        <w:keepNext/>
      </w:pPr>
      <w:bookmarkStart w:id="3" w:name="_Toc243915845"/>
      <w:r>
        <w:t>1.3  Scope</w:t>
      </w:r>
      <w:bookmarkEnd w:id="3"/>
    </w:p>
    <w:p w14:paraId="1FA46283" w14:textId="77777777" w:rsidR="003F27A4" w:rsidRDefault="00B37F58">
      <w:pPr>
        <w:keepNext/>
        <w:spacing w:before="160"/>
      </w:pPr>
      <w:r>
        <w:rPr>
          <w:b/>
          <w:bCs/>
          <w:color w:val="0C1E85"/>
          <w:sz w:val="18"/>
          <w:szCs w:val="18"/>
        </w:rPr>
        <w:t xml:space="preserve">Table 2. </w:t>
      </w:r>
      <w:r>
        <w:rPr>
          <w:b/>
          <w:bCs/>
          <w:sz w:val="18"/>
          <w:szCs w:val="18"/>
        </w:rPr>
        <w:t>Scope of the website and demo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1"/>
        <w:gridCol w:w="4631"/>
      </w:tblGrid>
      <w:tr w:rsidR="003F27A4" w14:paraId="2B8BD075" w14:textId="77777777">
        <w:trPr>
          <w:cantSplit/>
          <w:tblHeader/>
        </w:trPr>
        <w:tc>
          <w:tcPr>
            <w:tcW w:w="47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640BB1" w14:textId="77777777" w:rsidR="003F27A4" w:rsidRDefault="00B37F58">
            <w:pPr>
              <w:spacing w:after="0"/>
            </w:pPr>
            <w:r>
              <w:rPr>
                <w:rFonts w:ascii="Arial" w:eastAsia="Arial" w:hAnsi="Arial" w:cs="Arial"/>
                <w:b/>
                <w:bCs/>
                <w:color w:val="FFFFFF"/>
                <w:sz w:val="18"/>
                <w:szCs w:val="18"/>
              </w:rPr>
              <w:t>In scope</w:t>
            </w:r>
          </w:p>
        </w:tc>
        <w:tc>
          <w:tcPr>
            <w:tcW w:w="46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213F73" w14:textId="77777777" w:rsidR="003F27A4" w:rsidRDefault="00B37F58">
            <w:pPr>
              <w:spacing w:after="0"/>
            </w:pPr>
            <w:r>
              <w:rPr>
                <w:rFonts w:ascii="Arial" w:eastAsia="Arial" w:hAnsi="Arial" w:cs="Arial"/>
                <w:b/>
                <w:bCs/>
                <w:color w:val="FFFFFF"/>
                <w:sz w:val="18"/>
                <w:szCs w:val="18"/>
              </w:rPr>
              <w:t>Out of scope</w:t>
            </w:r>
          </w:p>
        </w:tc>
      </w:tr>
      <w:tr w:rsidR="003F27A4" w14:paraId="0DD52282"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C8EAC2" w14:textId="77777777" w:rsidR="003F27A4" w:rsidRDefault="00B37F58">
            <w:pPr>
              <w:spacing w:after="0"/>
            </w:pPr>
            <w:r>
              <w:rPr>
                <w:sz w:val="18"/>
                <w:szCs w:val="18"/>
              </w:rPr>
              <w:t>Seven public pages (</w:t>
            </w:r>
            <w:r>
              <w:rPr>
                <w:rFonts w:ascii="Consolas" w:eastAsia="Consolas" w:hAnsi="Consolas" w:cs="Consolas"/>
                <w:color w:val="3346B0"/>
                <w:sz w:val="15"/>
                <w:szCs w:val="15"/>
                <w:shd w:val="clear" w:color="auto" w:fill="EEF2FE"/>
              </w:rPr>
              <w:t>/</w:t>
            </w:r>
            <w:r>
              <w:rPr>
                <w:sz w:val="18"/>
                <w:szCs w:val="18"/>
              </w:rPr>
              <w:t xml:space="preserve">, </w:t>
            </w:r>
            <w:r>
              <w:rPr>
                <w:rFonts w:ascii="Consolas" w:eastAsia="Consolas" w:hAnsi="Consolas" w:cs="Consolas"/>
                <w:color w:val="3346B0"/>
                <w:sz w:val="15"/>
                <w:szCs w:val="15"/>
                <w:shd w:val="clear" w:color="auto" w:fill="EEF2FE"/>
              </w:rPr>
              <w:t>/product</w:t>
            </w:r>
            <w:r>
              <w:rPr>
                <w:sz w:val="18"/>
                <w:szCs w:val="18"/>
              </w:rPr>
              <w:t xml:space="preserve">, </w:t>
            </w:r>
            <w:r>
              <w:rPr>
                <w:rFonts w:ascii="Consolas" w:eastAsia="Consolas" w:hAnsi="Consolas" w:cs="Consolas"/>
                <w:color w:val="3346B0"/>
                <w:sz w:val="15"/>
                <w:szCs w:val="15"/>
                <w:shd w:val="clear" w:color="auto" w:fill="EEF2FE"/>
              </w:rPr>
              <w:t>/technology</w:t>
            </w:r>
            <w:r>
              <w:rPr>
                <w:sz w:val="18"/>
                <w:szCs w:val="18"/>
              </w:rPr>
              <w:t xml:space="preserve">, </w:t>
            </w:r>
            <w:r>
              <w:rPr>
                <w:rFonts w:ascii="Consolas" w:eastAsia="Consolas" w:hAnsi="Consolas" w:cs="Consolas"/>
                <w:color w:val="3346B0"/>
                <w:sz w:val="15"/>
                <w:szCs w:val="15"/>
                <w:shd w:val="clear" w:color="auto" w:fill="EEF2FE"/>
              </w:rPr>
              <w:t>/operations</w:t>
            </w:r>
            <w:r>
              <w:rPr>
                <w:sz w:val="18"/>
                <w:szCs w:val="18"/>
              </w:rPr>
              <w:t xml:space="preserve">, </w:t>
            </w:r>
            <w:r>
              <w:rPr>
                <w:rFonts w:ascii="Consolas" w:eastAsia="Consolas" w:hAnsi="Consolas" w:cs="Consolas"/>
                <w:color w:val="3346B0"/>
                <w:sz w:val="15"/>
                <w:szCs w:val="15"/>
                <w:shd w:val="clear" w:color="auto" w:fill="EEF2FE"/>
              </w:rPr>
              <w:t>/demo</w:t>
            </w:r>
            <w:r>
              <w:rPr>
                <w:sz w:val="18"/>
                <w:szCs w:val="18"/>
              </w:rPr>
              <w:t xml:space="preserve">, </w:t>
            </w:r>
            <w:r>
              <w:rPr>
                <w:rFonts w:ascii="Consolas" w:eastAsia="Consolas" w:hAnsi="Consolas" w:cs="Consolas"/>
                <w:color w:val="3346B0"/>
                <w:sz w:val="15"/>
                <w:szCs w:val="15"/>
                <w:shd w:val="clear" w:color="auto" w:fill="EEF2FE"/>
              </w:rPr>
              <w:t>/contact</w:t>
            </w:r>
            <w:r>
              <w:rPr>
                <w:sz w:val="18"/>
                <w:szCs w:val="18"/>
              </w:rPr>
              <w:t xml:space="preserve">, </w:t>
            </w:r>
            <w:r>
              <w:rPr>
                <w:rFonts w:ascii="Consolas" w:eastAsia="Consolas" w:hAnsi="Consolas" w:cs="Consolas"/>
                <w:color w:val="3346B0"/>
                <w:sz w:val="15"/>
                <w:szCs w:val="15"/>
                <w:shd w:val="clear" w:color="auto" w:fill="EEF2FE"/>
              </w:rPr>
              <w:t>/privacy</w:t>
            </w:r>
            <w:r>
              <w:rPr>
                <w:sz w:val="18"/>
                <w:szCs w:val="18"/>
              </w:rPr>
              <w:t>), phone and desktop, light and dark</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E2E0C2" w14:textId="77777777" w:rsidR="003F27A4" w:rsidRDefault="00B37F58">
            <w:pPr>
              <w:spacing w:after="0"/>
            </w:pPr>
            <w:r>
              <w:rPr>
                <w:sz w:val="18"/>
                <w:szCs w:val="18"/>
              </w:rPr>
              <w:t>Self-serve sign-up for customer tenants</w:t>
            </w:r>
          </w:p>
        </w:tc>
      </w:tr>
      <w:tr w:rsidR="003F27A4" w14:paraId="4163300A"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999943" w14:textId="77777777" w:rsidR="003F27A4" w:rsidRDefault="00B37F58">
            <w:pPr>
              <w:spacing w:after="0"/>
            </w:pPr>
            <w:r>
              <w:rPr>
                <w:sz w:val="18"/>
                <w:szCs w:val="18"/>
              </w:rPr>
              <w:t>Contact and demo-request form</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9767B" w14:textId="77777777" w:rsidR="003F27A4" w:rsidRDefault="00B37F58">
            <w:pPr>
              <w:spacing w:after="0"/>
            </w:pPr>
            <w:r>
              <w:rPr>
                <w:sz w:val="18"/>
                <w:szCs w:val="18"/>
              </w:rPr>
              <w:t>Pricing pages, payments</w:t>
            </w:r>
          </w:p>
        </w:tc>
      </w:tr>
      <w:tr w:rsidR="003F27A4" w14:paraId="3E8375F8"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36C3EE" w14:textId="77777777" w:rsidR="003F27A4" w:rsidRDefault="00B37F58">
            <w:pPr>
              <w:spacing w:after="0"/>
            </w:pPr>
            <w:r>
              <w:rPr>
                <w:sz w:val="18"/>
                <w:szCs w:val="18"/>
              </w:rPr>
              <w:t>Live glasses demo, fully client-side, ten scenarios</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074232" w14:textId="77777777" w:rsidR="003F27A4" w:rsidRDefault="00B37F58">
            <w:pPr>
              <w:spacing w:after="0"/>
            </w:pPr>
            <w:r>
              <w:rPr>
                <w:sz w:val="18"/>
                <w:szCs w:val="18"/>
              </w:rPr>
              <w:t>Real plant data of any kind in the demo</w:t>
            </w:r>
          </w:p>
        </w:tc>
      </w:tr>
      <w:tr w:rsidR="003F27A4" w14:paraId="66FE68D6"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18408" w14:textId="77777777" w:rsidR="003F27A4" w:rsidRDefault="00B37F58">
            <w:pPr>
              <w:spacing w:after="0"/>
            </w:pPr>
            <w:r>
              <w:rPr>
                <w:sz w:val="18"/>
                <w:szCs w:val="18"/>
              </w:rPr>
              <w:t>Browser simulator and pairing page</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43180C" w14:textId="77777777" w:rsidR="003F27A4" w:rsidRDefault="00B37F58">
            <w:pPr>
              <w:spacing w:after="0"/>
            </w:pPr>
            <w:r>
              <w:rPr>
                <w:sz w:val="18"/>
                <w:szCs w:val="18"/>
              </w:rPr>
              <w:t>A demo that runs on physical glasses without the app</w:t>
            </w:r>
          </w:p>
        </w:tc>
      </w:tr>
      <w:tr w:rsidR="003F27A4" w14:paraId="6F1A6763"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8C9D6" w14:textId="77777777" w:rsidR="003F27A4" w:rsidRDefault="00B37F58">
            <w:pPr>
              <w:spacing w:after="0"/>
            </w:pPr>
            <w:r>
              <w:rPr>
                <w:sz w:val="18"/>
                <w:szCs w:val="18"/>
              </w:rPr>
              <w:t>One-click named demo accounts on console and Android</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33E663" w14:textId="77777777" w:rsidR="003F27A4" w:rsidRDefault="00B37F58">
            <w:pPr>
              <w:spacing w:after="0"/>
            </w:pPr>
            <w:r>
              <w:rPr>
                <w:sz w:val="18"/>
                <w:szCs w:val="18"/>
              </w:rPr>
              <w:t>Persistent guest data beyond the shared store's 30-day TTL</w:t>
            </w:r>
          </w:p>
        </w:tc>
      </w:tr>
    </w:tbl>
    <w:p w14:paraId="62FD31E1" w14:textId="77777777" w:rsidR="003F27A4" w:rsidRDefault="003F27A4">
      <w:pPr>
        <w:spacing w:after="120"/>
      </w:pPr>
    </w:p>
    <w:p w14:paraId="266F7AC1" w14:textId="77777777" w:rsidR="003F27A4" w:rsidRDefault="00B37F58">
      <w:pPr>
        <w:keepNext/>
        <w:spacing w:before="120" w:after="60"/>
        <w:jc w:val="center"/>
      </w:pPr>
      <w:r>
        <w:rPr>
          <w:noProof/>
        </w:rPr>
        <w:drawing>
          <wp:inline distT="0" distB="0" distL="0" distR="0" wp14:anchorId="1B19984F" wp14:editId="3FF4CEC3">
            <wp:extent cx="2200275" cy="1371600"/>
            <wp:effectExtent l="0" t="0" r="0" b="0"/>
            <wp:docPr id="1" name="web-website-home.jpg" descr="The public website home page" title="The public websit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00275" cy="1371600"/>
                    </a:xfrm>
                    <a:prstGeom prst="rect">
                      <a:avLst/>
                    </a:prstGeom>
                  </pic:spPr>
                </pic:pic>
              </a:graphicData>
            </a:graphic>
          </wp:inline>
        </w:drawing>
      </w:r>
    </w:p>
    <w:p w14:paraId="1DC4F4D0" w14:textId="77777777" w:rsidR="003F27A4" w:rsidRDefault="00B37F58">
      <w:pPr>
        <w:spacing w:after="220"/>
        <w:jc w:val="center"/>
      </w:pPr>
      <w:r>
        <w:rPr>
          <w:b/>
          <w:bCs/>
          <w:color w:val="0C1E85"/>
          <w:sz w:val="18"/>
          <w:szCs w:val="18"/>
        </w:rPr>
        <w:t xml:space="preserve">Figure 1. </w:t>
      </w:r>
      <w:r>
        <w:rPr>
          <w:i/>
          <w:iCs/>
          <w:color w:val="5B6472"/>
          <w:sz w:val="18"/>
          <w:szCs w:val="18"/>
        </w:rPr>
        <w:t>The public website home page</w:t>
      </w:r>
    </w:p>
    <w:p w14:paraId="27F099F8" w14:textId="77777777" w:rsidR="003F27A4" w:rsidRDefault="00B37F58">
      <w:pPr>
        <w:pStyle w:val="Heading2"/>
        <w:keepNext/>
      </w:pPr>
      <w:bookmarkStart w:id="4" w:name="_Toc243915846"/>
      <w:r>
        <w:lastRenderedPageBreak/>
        <w:t>1.4  Key flows</w:t>
      </w:r>
      <w:bookmarkEnd w:id="4"/>
    </w:p>
    <w:p w14:paraId="544F80BB" w14:textId="77777777" w:rsidR="003F27A4" w:rsidRDefault="00B37F58">
      <w:pPr>
        <w:pStyle w:val="Heading3"/>
        <w:keepNext/>
      </w:pPr>
      <w:r>
        <w:t>From visitor to signed-in guest</w:t>
      </w:r>
    </w:p>
    <w:p w14:paraId="090A6446" w14:textId="77777777" w:rsidR="003F27A4" w:rsidRDefault="00B37F58">
      <w:pPr>
        <w:keepNext/>
        <w:spacing w:before="120" w:after="60"/>
        <w:jc w:val="center"/>
      </w:pPr>
      <w:r>
        <w:rPr>
          <w:noProof/>
        </w:rPr>
        <w:drawing>
          <wp:inline distT="0" distB="0" distL="0" distR="0" wp14:anchorId="2DACF44B" wp14:editId="5F24B8D6">
            <wp:extent cx="1600200" cy="3238500"/>
            <wp:effectExtent l="0" t="0" r="0" b="0"/>
            <wp:docPr id="2" name="9704fba989a4e6e5.png" descr="The prospect's path from the website to a named demo account" title="The prospect's path from the website to a named demo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00200" cy="3238500"/>
                    </a:xfrm>
                    <a:prstGeom prst="rect">
                      <a:avLst/>
                    </a:prstGeom>
                  </pic:spPr>
                </pic:pic>
              </a:graphicData>
            </a:graphic>
          </wp:inline>
        </w:drawing>
      </w:r>
    </w:p>
    <w:p w14:paraId="6EB578D7" w14:textId="77777777" w:rsidR="003F27A4" w:rsidRDefault="00B37F58">
      <w:pPr>
        <w:spacing w:after="220"/>
        <w:jc w:val="center"/>
      </w:pPr>
      <w:r>
        <w:rPr>
          <w:b/>
          <w:bCs/>
          <w:color w:val="0C1E85"/>
          <w:sz w:val="18"/>
          <w:szCs w:val="18"/>
        </w:rPr>
        <w:t xml:space="preserve">Figure 2. </w:t>
      </w:r>
      <w:r>
        <w:rPr>
          <w:i/>
          <w:iCs/>
          <w:color w:val="5B6472"/>
          <w:sz w:val="18"/>
          <w:szCs w:val="18"/>
        </w:rPr>
        <w:t>The prospect's path from the website to a named demo account</w:t>
      </w:r>
    </w:p>
    <w:p w14:paraId="42E9BEC6" w14:textId="77777777" w:rsidR="003F27A4" w:rsidRDefault="00B37F58">
      <w:r>
        <w:t xml:space="preserve">The </w:t>
      </w:r>
      <w:r>
        <w:rPr>
          <w:rFonts w:ascii="Consolas" w:eastAsia="Consolas" w:hAnsi="Consolas" w:cs="Consolas"/>
          <w:color w:val="3346B0"/>
          <w:sz w:val="18"/>
          <w:szCs w:val="18"/>
          <w:shd w:val="clear" w:color="auto" w:fill="EEF2FE"/>
        </w:rPr>
        <w:t>/demo</w:t>
      </w:r>
      <w:r>
        <w:t xml:space="preserve"> page runs the production glasses UI in a browser frame against a deterministic simulator of the reference plant, with no API calls. The ten scenarios cover normal operations, pump vibration, tank high level, abnormal pH, a scheduled inspection, equipment offline, glasses network loss, a high-priority alert, a maintenance checklist and device reassignment. Each replays identically, which makes it useful for training. From there a visitor books a guided demo or signs in by name.</w:t>
      </w:r>
    </w:p>
    <w:p w14:paraId="1C4896B6" w14:textId="77777777" w:rsidR="003F27A4" w:rsidRDefault="00B37F58">
      <w:pPr>
        <w:pStyle w:val="Heading3"/>
        <w:keepNext/>
      </w:pPr>
      <w:r>
        <w:t>One-click named demo account</w:t>
      </w:r>
    </w:p>
    <w:p w14:paraId="27CA835C" w14:textId="77777777" w:rsidR="003F27A4" w:rsidRDefault="00B37F58">
      <w:pPr>
        <w:keepNext/>
        <w:spacing w:before="120" w:after="60"/>
        <w:jc w:val="center"/>
      </w:pPr>
      <w:r>
        <w:rPr>
          <w:noProof/>
        </w:rPr>
        <w:drawing>
          <wp:inline distT="0" distB="0" distL="0" distR="0" wp14:anchorId="1ED3D08C" wp14:editId="3EF4466E">
            <wp:extent cx="5524500" cy="3238500"/>
            <wp:effectExtent l="0" t="0" r="0" b="0"/>
            <wp:docPr id="3" name="05e206b4aa774b30.png" descr="Demo sign-in creates or reuses a named guest and starts a normal session" title="Demo sign-in creates or reuses a named guest and starts a normal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14:paraId="1F1E1F97" w14:textId="77777777" w:rsidR="003F27A4" w:rsidRDefault="00B37F58">
      <w:pPr>
        <w:spacing w:after="220"/>
        <w:jc w:val="center"/>
      </w:pPr>
      <w:r>
        <w:rPr>
          <w:b/>
          <w:bCs/>
          <w:color w:val="0C1E85"/>
          <w:sz w:val="18"/>
          <w:szCs w:val="18"/>
        </w:rPr>
        <w:t xml:space="preserve">Figure 3. </w:t>
      </w:r>
      <w:r>
        <w:rPr>
          <w:i/>
          <w:iCs/>
          <w:color w:val="5B6472"/>
          <w:sz w:val="18"/>
          <w:szCs w:val="18"/>
        </w:rPr>
        <w:t>Demo sign-in creates or reuses a named guest and starts a normal session</w:t>
      </w:r>
    </w:p>
    <w:p w14:paraId="61AE9C0D" w14:textId="77777777" w:rsidR="003F27A4" w:rsidRDefault="00B37F58">
      <w:r>
        <w:lastRenderedPageBreak/>
        <w:t>A guest is an organization administrator of the demo tenant with access to all sites. The account id is derived deterministically from the normalized name, so returning with the same name restores the same account. Each guest gets personal copies of the demo owner's scheduled inspections and open maintenance tasks, so two guests acting at once never disturb each other's work.</w:t>
      </w:r>
    </w:p>
    <w:p w14:paraId="02A58168" w14:textId="77777777" w:rsidR="003F27A4" w:rsidRDefault="00B37F58">
      <w:pPr>
        <w:pStyle w:val="Heading3"/>
        <w:keepNext/>
      </w:pPr>
      <w:r>
        <w:t>Cross-instance demo state</w:t>
      </w:r>
    </w:p>
    <w:p w14:paraId="22622EBA" w14:textId="77777777" w:rsidR="003F27A4" w:rsidRDefault="00B37F58">
      <w:pPr>
        <w:keepNext/>
        <w:spacing w:before="120" w:after="60"/>
        <w:jc w:val="center"/>
      </w:pPr>
      <w:r>
        <w:rPr>
          <w:noProof/>
        </w:rPr>
        <w:drawing>
          <wp:inline distT="0" distB="0" distL="0" distR="0" wp14:anchorId="3C3EACF3" wp14:editId="4B7DA897">
            <wp:extent cx="2209800" cy="3238500"/>
            <wp:effectExtent l="0" t="0" r="0" b="0"/>
            <wp:docPr id="4" name="45b74767716b2544.png" descr="A guest created on one serverless instance is rebuilt on another from the shared store" title="A guest created on one serverless instance is rebuilt on another from the shared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09800" cy="3238500"/>
                    </a:xfrm>
                    <a:prstGeom prst="rect">
                      <a:avLst/>
                    </a:prstGeom>
                  </pic:spPr>
                </pic:pic>
              </a:graphicData>
            </a:graphic>
          </wp:inline>
        </w:drawing>
      </w:r>
    </w:p>
    <w:p w14:paraId="2BA7550A" w14:textId="77777777" w:rsidR="003F27A4" w:rsidRDefault="00B37F58">
      <w:pPr>
        <w:spacing w:after="220"/>
        <w:jc w:val="center"/>
      </w:pPr>
      <w:r>
        <w:rPr>
          <w:b/>
          <w:bCs/>
          <w:color w:val="0C1E85"/>
          <w:sz w:val="18"/>
          <w:szCs w:val="18"/>
        </w:rPr>
        <w:t xml:space="preserve">Figure 4. </w:t>
      </w:r>
      <w:r>
        <w:rPr>
          <w:i/>
          <w:iCs/>
          <w:color w:val="5B6472"/>
          <w:sz w:val="18"/>
          <w:szCs w:val="18"/>
        </w:rPr>
        <w:t>A guest created on one serverless instance is rebuilt on another from the shared store</w:t>
      </w:r>
    </w:p>
    <w:p w14:paraId="4D762557" w14:textId="77777777" w:rsidR="003F27A4" w:rsidRDefault="00B37F58">
      <w:r>
        <w:t>Demo mode turns on automatically on Vercel when no database is configured. Every serverless instance seeds the same deterministic tenant in memory, so only a little state must travel between instances: named guests, pairing challenges and their approvals, and audit documents (snapshotted after each write). A resilient wrapper falls back to memory on any store error, so the demo never fails because of the store. Demo device refresh tokens are signed and self-contained, so any instance can rebuild a paired de</w:t>
      </w:r>
      <w:r>
        <w:t>vice.</w:t>
      </w:r>
    </w:p>
    <w:p w14:paraId="48836A19" w14:textId="77777777" w:rsidR="003F27A4" w:rsidRDefault="00B37F58">
      <w:pPr>
        <w:pStyle w:val="Heading2"/>
        <w:keepNext/>
      </w:pPr>
      <w:bookmarkStart w:id="5" w:name="_Toc243915847"/>
      <w:r>
        <w:t>1.5  Requirements</w:t>
      </w:r>
      <w:bookmarkEnd w:id="5"/>
    </w:p>
    <w:p w14:paraId="748A25B5" w14:textId="77777777" w:rsidR="003F27A4" w:rsidRDefault="00B37F58">
      <w:pPr>
        <w:keepNext/>
        <w:spacing w:before="160"/>
      </w:pPr>
      <w:r>
        <w:rPr>
          <w:b/>
          <w:bCs/>
          <w:color w:val="0C1E85"/>
          <w:sz w:val="18"/>
          <w:szCs w:val="18"/>
        </w:rPr>
        <w:t xml:space="preserve">Table 3. </w:t>
      </w:r>
      <w:r>
        <w:rPr>
          <w:b/>
          <w:bCs/>
          <w:sz w:val="18"/>
          <w:szCs w:val="18"/>
        </w:rPr>
        <w:t>Website and demo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6275"/>
        <w:gridCol w:w="1177"/>
        <w:gridCol w:w="980"/>
      </w:tblGrid>
      <w:tr w:rsidR="003F27A4" w14:paraId="13C8DE51" w14:textId="77777777">
        <w:trPr>
          <w:cantSplit/>
          <w:tblHeader/>
        </w:trPr>
        <w:tc>
          <w:tcPr>
            <w:tcW w:w="9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D58EC8" w14:textId="77777777" w:rsidR="003F27A4" w:rsidRDefault="00B37F58">
            <w:pPr>
              <w:spacing w:after="0"/>
            </w:pPr>
            <w:r>
              <w:rPr>
                <w:rFonts w:ascii="Arial" w:eastAsia="Arial" w:hAnsi="Arial" w:cs="Arial"/>
                <w:b/>
                <w:bCs/>
                <w:color w:val="FFFFFF"/>
                <w:sz w:val="18"/>
                <w:szCs w:val="18"/>
              </w:rPr>
              <w:t>ID</w:t>
            </w:r>
          </w:p>
        </w:tc>
        <w:tc>
          <w:tcPr>
            <w:tcW w:w="6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D37C94" w14:textId="77777777" w:rsidR="003F27A4" w:rsidRDefault="00B37F58">
            <w:pPr>
              <w:spacing w:after="0"/>
            </w:pPr>
            <w:r>
              <w:rPr>
                <w:rFonts w:ascii="Arial" w:eastAsia="Arial" w:hAnsi="Arial" w:cs="Arial"/>
                <w:b/>
                <w:bCs/>
                <w:color w:val="FFFFFF"/>
                <w:sz w:val="18"/>
                <w:szCs w:val="18"/>
              </w:rPr>
              <w:t>Requirement</w:t>
            </w:r>
          </w:p>
        </w:tc>
        <w:tc>
          <w:tcPr>
            <w:tcW w:w="11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5EFF3A" w14:textId="77777777" w:rsidR="003F27A4" w:rsidRDefault="00B37F58">
            <w:pPr>
              <w:spacing w:after="0"/>
            </w:pPr>
            <w:r>
              <w:rPr>
                <w:rFonts w:ascii="Arial" w:eastAsia="Arial" w:hAnsi="Arial" w:cs="Arial"/>
                <w:b/>
                <w:bCs/>
                <w:color w:val="FFFFFF"/>
                <w:sz w:val="18"/>
                <w:szCs w:val="18"/>
              </w:rPr>
              <w:t>Priority</w:t>
            </w:r>
          </w:p>
        </w:tc>
        <w:tc>
          <w:tcPr>
            <w:tcW w:w="9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721628" w14:textId="77777777" w:rsidR="003F27A4" w:rsidRDefault="00B37F58">
            <w:pPr>
              <w:spacing w:after="0"/>
            </w:pPr>
            <w:r>
              <w:rPr>
                <w:rFonts w:ascii="Arial" w:eastAsia="Arial" w:hAnsi="Arial" w:cs="Arial"/>
                <w:b/>
                <w:bCs/>
                <w:color w:val="FFFFFF"/>
                <w:sz w:val="18"/>
                <w:szCs w:val="18"/>
              </w:rPr>
              <w:t>Status</w:t>
            </w:r>
          </w:p>
        </w:tc>
      </w:tr>
      <w:tr w:rsidR="003F27A4" w14:paraId="79A1E309"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057E7A" w14:textId="77777777" w:rsidR="003F27A4" w:rsidRDefault="00B37F58">
            <w:pPr>
              <w:spacing w:after="0"/>
            </w:pPr>
            <w:r>
              <w:rPr>
                <w:sz w:val="18"/>
                <w:szCs w:val="18"/>
              </w:rPr>
              <w:t>FR-100</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D1D8E0" w14:textId="77777777" w:rsidR="003F27A4" w:rsidRDefault="00B37F58">
            <w:pPr>
              <w:spacing w:after="0"/>
            </w:pPr>
            <w:r>
              <w:rPr>
                <w:sz w:val="18"/>
                <w:szCs w:val="18"/>
              </w:rPr>
              <w:t>Marketing website with seven pages and a privacy page, phone and desktop, light and dark</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9D8F3" w14:textId="77777777" w:rsidR="003F27A4" w:rsidRDefault="00B37F58">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4B85F" w14:textId="77777777" w:rsidR="003F27A4" w:rsidRDefault="00B37F58">
            <w:pPr>
              <w:spacing w:after="0"/>
            </w:pPr>
            <w:r>
              <w:rPr>
                <w:sz w:val="18"/>
                <w:szCs w:val="18"/>
              </w:rPr>
              <w:t>Built</w:t>
            </w:r>
          </w:p>
        </w:tc>
      </w:tr>
      <w:tr w:rsidR="003F27A4" w14:paraId="0D7C4F7A"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FB7E5" w14:textId="77777777" w:rsidR="003F27A4" w:rsidRDefault="00B37F58">
            <w:pPr>
              <w:spacing w:after="0"/>
            </w:pPr>
            <w:r>
              <w:rPr>
                <w:sz w:val="18"/>
                <w:szCs w:val="18"/>
              </w:rPr>
              <w:t>FR-101</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8EAE1F" w14:textId="77777777" w:rsidR="003F27A4" w:rsidRDefault="00B37F58">
            <w:pPr>
              <w:spacing w:after="0"/>
            </w:pPr>
            <w:r>
              <w:rPr>
                <w:sz w:val="18"/>
                <w:szCs w:val="18"/>
              </w:rPr>
              <w:t>Contact and demo-request form, rate limited to 5 per 10 minutes per client</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AC49C" w14:textId="77777777" w:rsidR="003F27A4" w:rsidRDefault="00B37F58">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57D80" w14:textId="77777777" w:rsidR="003F27A4" w:rsidRDefault="00B37F58">
            <w:pPr>
              <w:spacing w:after="0"/>
            </w:pPr>
            <w:r>
              <w:rPr>
                <w:sz w:val="18"/>
                <w:szCs w:val="18"/>
              </w:rPr>
              <w:t>Built</w:t>
            </w:r>
          </w:p>
        </w:tc>
      </w:tr>
      <w:tr w:rsidR="003F27A4" w14:paraId="7CE4D315"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01A2BB" w14:textId="77777777" w:rsidR="003F27A4" w:rsidRDefault="00B37F58">
            <w:pPr>
              <w:spacing w:after="0"/>
            </w:pPr>
            <w:r>
              <w:rPr>
                <w:sz w:val="18"/>
                <w:szCs w:val="18"/>
              </w:rPr>
              <w:t>FR-102</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CE59B" w14:textId="77777777" w:rsidR="003F27A4" w:rsidRDefault="00B37F58">
            <w:pPr>
              <w:spacing w:after="0"/>
            </w:pPr>
            <w:r>
              <w:rPr>
                <w:sz w:val="18"/>
                <w:szCs w:val="18"/>
              </w:rPr>
              <w:t>Live glasses demo from the website, fully client-side, plus the browser simulator</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9146F3" w14:textId="77777777" w:rsidR="003F27A4" w:rsidRDefault="00B37F58">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B9160" w14:textId="77777777" w:rsidR="003F27A4" w:rsidRDefault="00B37F58">
            <w:pPr>
              <w:spacing w:after="0"/>
            </w:pPr>
            <w:r>
              <w:rPr>
                <w:sz w:val="18"/>
                <w:szCs w:val="18"/>
              </w:rPr>
              <w:t>Built</w:t>
            </w:r>
          </w:p>
        </w:tc>
      </w:tr>
      <w:tr w:rsidR="003F27A4" w14:paraId="695D3B3A"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2D5AC" w14:textId="77777777" w:rsidR="003F27A4" w:rsidRDefault="00B37F58">
            <w:pPr>
              <w:spacing w:after="0"/>
            </w:pPr>
            <w:r>
              <w:rPr>
                <w:sz w:val="18"/>
                <w:szCs w:val="18"/>
              </w:rPr>
              <w:t>FR-103</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4C09DE" w14:textId="77777777" w:rsidR="003F27A4" w:rsidRDefault="00B37F58">
            <w:pPr>
              <w:spacing w:after="0"/>
            </w:pPr>
            <w:r>
              <w:rPr>
                <w:sz w:val="18"/>
                <w:szCs w:val="18"/>
              </w:rPr>
              <w:t>Named demo guests with personal copies of scheduled inspections and open tasks</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35028" w14:textId="77777777" w:rsidR="003F27A4" w:rsidRDefault="00B37F58">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6E574" w14:textId="77777777" w:rsidR="003F27A4" w:rsidRDefault="00B37F58">
            <w:pPr>
              <w:spacing w:after="0"/>
            </w:pPr>
            <w:r>
              <w:rPr>
                <w:sz w:val="18"/>
                <w:szCs w:val="18"/>
              </w:rPr>
              <w:t>Built</w:t>
            </w:r>
          </w:p>
        </w:tc>
      </w:tr>
      <w:tr w:rsidR="003F27A4" w14:paraId="01DA9287"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600BB" w14:textId="77777777" w:rsidR="003F27A4" w:rsidRDefault="00B37F58">
            <w:pPr>
              <w:spacing w:after="0"/>
            </w:pPr>
            <w:r>
              <w:rPr>
                <w:sz w:val="18"/>
                <w:szCs w:val="18"/>
              </w:rPr>
              <w:t>FR-083</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6D103" w14:textId="77777777" w:rsidR="003F27A4" w:rsidRDefault="00B37F58">
            <w:pPr>
              <w:spacing w:after="0"/>
            </w:pPr>
            <w:r>
              <w:rPr>
                <w:sz w:val="18"/>
                <w:szCs w:val="18"/>
              </w:rPr>
              <w:t>Zero-configuration synthetic demo tenant, named guests, cross-instance pairing</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D3A14" w14:textId="77777777" w:rsidR="003F27A4" w:rsidRDefault="00B37F58">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9F0E0" w14:textId="77777777" w:rsidR="003F27A4" w:rsidRDefault="00B37F58">
            <w:pPr>
              <w:spacing w:after="0"/>
            </w:pPr>
            <w:r>
              <w:rPr>
                <w:sz w:val="18"/>
                <w:szCs w:val="18"/>
              </w:rPr>
              <w:t>Built</w:t>
            </w:r>
          </w:p>
        </w:tc>
      </w:tr>
      <w:tr w:rsidR="003F27A4" w14:paraId="0536B637"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3EDA8" w14:textId="77777777" w:rsidR="003F27A4" w:rsidRDefault="00B37F58">
            <w:pPr>
              <w:spacing w:after="0"/>
            </w:pPr>
            <w:r>
              <w:rPr>
                <w:sz w:val="18"/>
                <w:szCs w:val="18"/>
              </w:rPr>
              <w:t>FR-084</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10ABF" w14:textId="77777777" w:rsidR="003F27A4" w:rsidRDefault="00B37F58">
            <w:pPr>
              <w:spacing w:after="0"/>
            </w:pPr>
            <w:r>
              <w:rPr>
                <w:sz w:val="18"/>
                <w:szCs w:val="18"/>
              </w:rPr>
              <w:t>Ten deterministic simulation scenarios, refused outside demo tenants</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75FB28" w14:textId="77777777" w:rsidR="003F27A4" w:rsidRDefault="00B37F58">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310918" w14:textId="77777777" w:rsidR="003F27A4" w:rsidRDefault="00B37F58">
            <w:pPr>
              <w:spacing w:after="0"/>
            </w:pPr>
            <w:r>
              <w:rPr>
                <w:sz w:val="18"/>
                <w:szCs w:val="18"/>
              </w:rPr>
              <w:t>Built</w:t>
            </w:r>
          </w:p>
        </w:tc>
      </w:tr>
      <w:tr w:rsidR="003F27A4" w14:paraId="5AD23426"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8FCF4" w14:textId="77777777" w:rsidR="003F27A4" w:rsidRDefault="00B37F58">
            <w:pPr>
              <w:spacing w:after="0"/>
            </w:pPr>
            <w:r>
              <w:rPr>
                <w:sz w:val="18"/>
                <w:szCs w:val="18"/>
              </w:rPr>
              <w:t>FR-091</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CCD1E" w14:textId="77777777" w:rsidR="003F27A4" w:rsidRDefault="00B37F58">
            <w:pPr>
              <w:spacing w:after="0"/>
            </w:pPr>
            <w:r>
              <w:rPr>
                <w:sz w:val="18"/>
                <w:szCs w:val="18"/>
              </w:rPr>
              <w:t>Demo sign-in with a name in the Android app</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5E5BE" w14:textId="77777777" w:rsidR="003F27A4" w:rsidRDefault="00B37F58">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EB8ECE" w14:textId="77777777" w:rsidR="003F27A4" w:rsidRDefault="00B37F58">
            <w:pPr>
              <w:spacing w:after="0"/>
            </w:pPr>
            <w:r>
              <w:rPr>
                <w:sz w:val="18"/>
                <w:szCs w:val="18"/>
              </w:rPr>
              <w:t>Built</w:t>
            </w:r>
          </w:p>
        </w:tc>
      </w:tr>
      <w:tr w:rsidR="003F27A4" w14:paraId="2D091207"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27824D" w14:textId="77777777" w:rsidR="003F27A4" w:rsidRDefault="00B37F58">
            <w:pPr>
              <w:spacing w:after="0"/>
            </w:pPr>
            <w:r>
              <w:rPr>
                <w:sz w:val="18"/>
                <w:szCs w:val="18"/>
              </w:rPr>
              <w:t>FR-029</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E9E68" w14:textId="77777777" w:rsidR="003F27A4" w:rsidRDefault="00B37F58">
            <w:pPr>
              <w:spacing w:after="0"/>
            </w:pPr>
            <w:r>
              <w:rPr>
                <w:sz w:val="18"/>
                <w:szCs w:val="18"/>
              </w:rPr>
              <w:t>Synthetic data labelled everywhere and refused for customer tenants</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D00533" w14:textId="77777777" w:rsidR="003F27A4" w:rsidRDefault="00B37F58">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45477" w14:textId="77777777" w:rsidR="003F27A4" w:rsidRDefault="00B37F58">
            <w:pPr>
              <w:spacing w:after="0"/>
            </w:pPr>
            <w:r>
              <w:rPr>
                <w:sz w:val="18"/>
                <w:szCs w:val="18"/>
              </w:rPr>
              <w:t>Built</w:t>
            </w:r>
          </w:p>
        </w:tc>
      </w:tr>
    </w:tbl>
    <w:p w14:paraId="5005643E" w14:textId="77777777" w:rsidR="003F27A4" w:rsidRDefault="003F27A4">
      <w:pPr>
        <w:spacing w:after="120"/>
      </w:pPr>
    </w:p>
    <w:p w14:paraId="79E38639" w14:textId="77777777" w:rsidR="003F27A4" w:rsidRDefault="00B37F58">
      <w:pPr>
        <w:pStyle w:val="Heading2"/>
        <w:keepNext/>
      </w:pPr>
      <w:bookmarkStart w:id="6" w:name="_Toc243915848"/>
      <w:r>
        <w:lastRenderedPageBreak/>
        <w:t>1.6  Experience notes</w:t>
      </w:r>
      <w:bookmarkEnd w:id="6"/>
    </w:p>
    <w:p w14:paraId="28A12189" w14:textId="77777777" w:rsidR="003F27A4" w:rsidRDefault="00B37F58">
      <w:pPr>
        <w:pStyle w:val="ListParagraph"/>
        <w:numPr>
          <w:ilvl w:val="0"/>
          <w:numId w:val="2"/>
        </w:numPr>
        <w:spacing w:after="60"/>
      </w:pPr>
      <w:r>
        <w:rPr>
          <w:b/>
          <w:bCs/>
        </w:rPr>
        <w:t>Simulator.</w:t>
      </w:r>
      <w:r>
        <w:t xml:space="preserve"> </w:t>
      </w:r>
      <w:r>
        <w:rPr>
          <w:rFonts w:ascii="Consolas" w:eastAsia="Consolas" w:hAnsi="Consolas" w:cs="Consolas"/>
          <w:color w:val="3346B0"/>
          <w:sz w:val="18"/>
          <w:szCs w:val="18"/>
          <w:shd w:val="clear" w:color="auto" w:fill="EEF2FE"/>
        </w:rPr>
        <w:t>/simulator</w:t>
      </w:r>
      <w:r>
        <w:t xml:space="preserve"> renders the 600 by 600 heads-up display with a simulated camera that films a sample A4 sheet, so the whole scan pipeline can be shown without hardware. The website may embed </w:t>
      </w:r>
      <w:r>
        <w:rPr>
          <w:rFonts w:ascii="Consolas" w:eastAsia="Consolas" w:hAnsi="Consolas" w:cs="Consolas"/>
          <w:color w:val="3346B0"/>
          <w:sz w:val="18"/>
          <w:szCs w:val="18"/>
          <w:shd w:val="clear" w:color="auto" w:fill="EEF2FE"/>
        </w:rPr>
        <w:t>/glasses</w:t>
      </w:r>
      <w:r>
        <w:t xml:space="preserve"> and </w:t>
      </w:r>
      <w:r>
        <w:rPr>
          <w:rFonts w:ascii="Consolas" w:eastAsia="Consolas" w:hAnsi="Consolas" w:cs="Consolas"/>
          <w:color w:val="3346B0"/>
          <w:sz w:val="18"/>
          <w:szCs w:val="18"/>
          <w:shd w:val="clear" w:color="auto" w:fill="EEF2FE"/>
        </w:rPr>
        <w:t>/simulator</w:t>
      </w:r>
      <w:r>
        <w:t>; every other page refuses framing.</w:t>
      </w:r>
    </w:p>
    <w:p w14:paraId="48903CBE" w14:textId="77777777" w:rsidR="003F27A4" w:rsidRDefault="00B37F58">
      <w:pPr>
        <w:pStyle w:val="ListParagraph"/>
        <w:numPr>
          <w:ilvl w:val="0"/>
          <w:numId w:val="2"/>
        </w:numPr>
        <w:spacing w:after="60"/>
      </w:pPr>
      <w:r>
        <w:rPr>
          <w:b/>
          <w:bCs/>
        </w:rPr>
        <w:t>Pairing in the demo.</w:t>
      </w:r>
      <w:r>
        <w:t xml:space="preserve"> A guest can pair the simulator or the phone layout by QR or typed code on </w:t>
      </w:r>
      <w:r>
        <w:rPr>
          <w:rFonts w:ascii="Consolas" w:eastAsia="Consolas" w:hAnsi="Consolas" w:cs="Consolas"/>
          <w:color w:val="3346B0"/>
          <w:sz w:val="18"/>
          <w:szCs w:val="18"/>
          <w:shd w:val="clear" w:color="auto" w:fill="EEF2FE"/>
        </w:rPr>
        <w:t>/pair</w:t>
      </w:r>
      <w:r>
        <w:t>, and the pairing works even when the steps land on different instances.</w:t>
      </w:r>
    </w:p>
    <w:p w14:paraId="607712CC" w14:textId="77777777" w:rsidR="003F27A4" w:rsidRDefault="00B37F58">
      <w:pPr>
        <w:pStyle w:val="ListParagraph"/>
        <w:numPr>
          <w:ilvl w:val="0"/>
          <w:numId w:val="2"/>
        </w:numPr>
        <w:spacing w:after="60"/>
      </w:pPr>
      <w:r>
        <w:rPr>
          <w:b/>
          <w:bCs/>
        </w:rPr>
        <w:t>Honest labelling.</w:t>
      </w:r>
      <w:r>
        <w:t xml:space="preserve"> The demo page shows a synthetic-data notice, and every value and voice answer in the demo tenant says it is synthetic demonstration data.</w:t>
      </w:r>
    </w:p>
    <w:p w14:paraId="53190AC7" w14:textId="77777777" w:rsidR="003F27A4" w:rsidRDefault="00B37F58">
      <w:pPr>
        <w:pStyle w:val="ListParagraph"/>
        <w:numPr>
          <w:ilvl w:val="0"/>
          <w:numId w:val="2"/>
        </w:numPr>
        <w:spacing w:after="60"/>
      </w:pPr>
      <w:r>
        <w:rPr>
          <w:b/>
          <w:bCs/>
        </w:rPr>
        <w:t>Limits.</w:t>
      </w:r>
      <w:r>
        <w:t xml:space="preserve"> Demo sign-in is limited to 20 per minute per client; the inquiry form to 5 per 10 minutes. The client IP on inquiries is stored hashed.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F27A4" w14:paraId="25F7F9B8"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02BF5900" w14:textId="77777777" w:rsidR="003F27A4" w:rsidRDefault="00B37F58">
            <w:pPr>
              <w:spacing w:after="60"/>
            </w:pPr>
            <w:r>
              <w:rPr>
                <w:rFonts w:ascii="Arial" w:eastAsia="Arial" w:hAnsi="Arial" w:cs="Arial"/>
                <w:b/>
                <w:bCs/>
                <w:color w:val="D92D0B"/>
                <w:spacing w:val="30"/>
                <w:sz w:val="17"/>
                <w:szCs w:val="17"/>
              </w:rPr>
              <w:t>CAUTION</w:t>
            </w:r>
          </w:p>
          <w:p w14:paraId="01C60D46" w14:textId="77777777" w:rsidR="003F27A4" w:rsidRDefault="00B37F58">
            <w:r>
              <w:t xml:space="preserve">Demo mode relaxes security on purpose: public signing secrets, 12-hour access tokens instead of 15 minutes, self-contained device refresh tokens, acceptance of tokens whose session family the instance has never seen, and self-approval of audit documents. It is acceptable only because demo data is synthetic and flagged; production sets </w:t>
            </w:r>
            <w:r>
              <w:rPr>
                <w:rFonts w:ascii="Consolas" w:eastAsia="Consolas" w:hAnsi="Consolas" w:cs="Consolas"/>
                <w:color w:val="3346B0"/>
                <w:sz w:val="18"/>
                <w:szCs w:val="18"/>
                <w:shd w:val="clear" w:color="auto" w:fill="EEF2FE"/>
              </w:rPr>
              <w:t>DEMO_MODE=false</w:t>
            </w:r>
            <w:r>
              <w:t xml:space="preserve"> and </w:t>
            </w:r>
            <w:r>
              <w:rPr>
                <w:rFonts w:ascii="Consolas" w:eastAsia="Consolas" w:hAnsi="Consolas" w:cs="Consolas"/>
                <w:color w:val="3346B0"/>
                <w:sz w:val="18"/>
                <w:szCs w:val="18"/>
                <w:shd w:val="clear" w:color="auto" w:fill="EEF2FE"/>
              </w:rPr>
              <w:t>SIMULATOR_ENABLED=false</w:t>
            </w:r>
            <w:r>
              <w:t>.</w:t>
            </w:r>
          </w:p>
        </w:tc>
      </w:tr>
    </w:tbl>
    <w:p w14:paraId="3533D6AA" w14:textId="77777777" w:rsidR="003F27A4" w:rsidRDefault="003F27A4">
      <w:pPr>
        <w:spacing w:after="120"/>
      </w:pPr>
    </w:p>
    <w:p w14:paraId="20BF0D41" w14:textId="77777777" w:rsidR="003F27A4" w:rsidRDefault="00B37F58">
      <w:pPr>
        <w:pStyle w:val="Heading2"/>
        <w:keepNext/>
      </w:pPr>
      <w:bookmarkStart w:id="7" w:name="_Toc243915849"/>
      <w:r>
        <w:t>1.7  Success metrics</w:t>
      </w:r>
      <w:bookmarkEnd w:id="7"/>
    </w:p>
    <w:p w14:paraId="5C6C33C1" w14:textId="77777777" w:rsidR="003F27A4" w:rsidRDefault="00B37F58">
      <w:pPr>
        <w:keepNext/>
        <w:spacing w:before="160"/>
      </w:pPr>
      <w:r>
        <w:rPr>
          <w:b/>
          <w:bCs/>
          <w:color w:val="0C1E85"/>
          <w:sz w:val="18"/>
          <w:szCs w:val="18"/>
        </w:rPr>
        <w:t xml:space="preserve">Table 4. </w:t>
      </w:r>
      <w:r>
        <w:rPr>
          <w:b/>
          <w:bCs/>
          <w:sz w:val="18"/>
          <w:szCs w:val="18"/>
        </w:rPr>
        <w:t>Website and demo metrics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2"/>
        <w:gridCol w:w="5020"/>
      </w:tblGrid>
      <w:tr w:rsidR="003F27A4" w14:paraId="13957036" w14:textId="77777777">
        <w:trPr>
          <w:cantSplit/>
          <w:tblHeader/>
        </w:trPr>
        <w:tc>
          <w:tcPr>
            <w:tcW w:w="43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0A5558" w14:textId="77777777" w:rsidR="003F27A4" w:rsidRDefault="00B37F58">
            <w:pPr>
              <w:spacing w:after="0"/>
            </w:pPr>
            <w:r>
              <w:rPr>
                <w:rFonts w:ascii="Arial" w:eastAsia="Arial" w:hAnsi="Arial" w:cs="Arial"/>
                <w:b/>
                <w:bCs/>
                <w:color w:val="FFFFFF"/>
                <w:sz w:val="18"/>
                <w:szCs w:val="18"/>
              </w:rPr>
              <w:t>Metric</w:t>
            </w:r>
          </w:p>
        </w:tc>
        <w:tc>
          <w:tcPr>
            <w:tcW w:w="50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78EFD4" w14:textId="77777777" w:rsidR="003F27A4" w:rsidRDefault="00B37F58">
            <w:pPr>
              <w:spacing w:after="0"/>
            </w:pPr>
            <w:r>
              <w:rPr>
                <w:rFonts w:ascii="Arial" w:eastAsia="Arial" w:hAnsi="Arial" w:cs="Arial"/>
                <w:b/>
                <w:bCs/>
                <w:color w:val="FFFFFF"/>
                <w:sz w:val="18"/>
                <w:szCs w:val="18"/>
              </w:rPr>
              <w:t>Target</w:t>
            </w:r>
          </w:p>
        </w:tc>
      </w:tr>
      <w:tr w:rsidR="003F27A4" w14:paraId="4BFDA86B" w14:textId="77777777">
        <w:trPr>
          <w:cantSplit/>
        </w:trPr>
        <w:tc>
          <w:tcPr>
            <w:tcW w:w="43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E7313" w14:textId="77777777" w:rsidR="003F27A4" w:rsidRDefault="00B37F58">
            <w:pPr>
              <w:spacing w:after="0"/>
            </w:pPr>
            <w:r>
              <w:rPr>
                <w:sz w:val="18"/>
                <w:szCs w:val="18"/>
              </w:rPr>
              <w:t>Time from landing to a signed-in demo account</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1873A" w14:textId="77777777" w:rsidR="003F27A4" w:rsidRDefault="00B37F58">
            <w:pPr>
              <w:spacing w:after="0"/>
            </w:pPr>
            <w:r>
              <w:rPr>
                <w:sz w:val="18"/>
                <w:szCs w:val="18"/>
              </w:rPr>
              <w:t>Minutes, with no sales contact (target, J9)</w:t>
            </w:r>
          </w:p>
        </w:tc>
      </w:tr>
      <w:tr w:rsidR="003F27A4" w14:paraId="18EB933D" w14:textId="77777777">
        <w:trPr>
          <w:cantSplit/>
        </w:trPr>
        <w:tc>
          <w:tcPr>
            <w:tcW w:w="43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2DD5F" w14:textId="77777777" w:rsidR="003F27A4" w:rsidRDefault="00B37F58">
            <w:pPr>
              <w:spacing w:after="0"/>
            </w:pPr>
            <w:r>
              <w:rPr>
                <w:sz w:val="18"/>
                <w:szCs w:val="18"/>
              </w:rPr>
              <w:t>Demo availability on a zero-configuration deployment</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370D0" w14:textId="77777777" w:rsidR="003F27A4" w:rsidRDefault="00B37F58">
            <w:pPr>
              <w:spacing w:after="0"/>
            </w:pPr>
            <w:r>
              <w:rPr>
                <w:sz w:val="18"/>
                <w:szCs w:val="18"/>
              </w:rPr>
              <w:t>Works with no environment variables (acceptance criterion of FR-083)</w:t>
            </w:r>
          </w:p>
        </w:tc>
      </w:tr>
      <w:tr w:rsidR="003F27A4" w14:paraId="70766226" w14:textId="77777777">
        <w:trPr>
          <w:cantSplit/>
        </w:trPr>
        <w:tc>
          <w:tcPr>
            <w:tcW w:w="43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7C3D11" w14:textId="77777777" w:rsidR="003F27A4" w:rsidRDefault="00B37F58">
            <w:pPr>
              <w:spacing w:after="0"/>
            </w:pPr>
            <w:r>
              <w:rPr>
                <w:sz w:val="18"/>
                <w:szCs w:val="18"/>
              </w:rPr>
              <w:t>Guest isolation</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3F679A" w14:textId="77777777" w:rsidR="003F27A4" w:rsidRDefault="00B37F58">
            <w:pPr>
              <w:spacing w:after="0"/>
            </w:pPr>
            <w:r>
              <w:rPr>
                <w:sz w:val="18"/>
                <w:szCs w:val="18"/>
              </w:rPr>
              <w:t>Zero cases of one guest's personal work changing another's (target)</w:t>
            </w:r>
          </w:p>
        </w:tc>
      </w:tr>
      <w:tr w:rsidR="003F27A4" w14:paraId="33CB08BE" w14:textId="77777777">
        <w:trPr>
          <w:cantSplit/>
        </w:trPr>
        <w:tc>
          <w:tcPr>
            <w:tcW w:w="43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A03888" w14:textId="77777777" w:rsidR="003F27A4" w:rsidRDefault="00B37F58">
            <w:pPr>
              <w:spacing w:after="0"/>
            </w:pPr>
            <w:r>
              <w:rPr>
                <w:sz w:val="18"/>
                <w:szCs w:val="18"/>
              </w:rPr>
              <w:t>Demo requests converted to guided demos</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55C1A" w14:textId="77777777" w:rsidR="003F27A4" w:rsidRDefault="00B37F58">
            <w:pPr>
              <w:spacing w:after="0"/>
            </w:pPr>
            <w:r>
              <w:rPr>
                <w:sz w:val="18"/>
                <w:szCs w:val="18"/>
              </w:rPr>
              <w:t>Tracked from inquiries once the pilot pipeline opens (target to be set)</w:t>
            </w:r>
          </w:p>
        </w:tc>
      </w:tr>
    </w:tbl>
    <w:p w14:paraId="0F1B3CD0" w14:textId="77777777" w:rsidR="003F27A4" w:rsidRDefault="003F27A4">
      <w:pPr>
        <w:spacing w:after="120"/>
      </w:pPr>
    </w:p>
    <w:p w14:paraId="22F8BE99" w14:textId="77777777" w:rsidR="003F27A4" w:rsidRDefault="00B37F58">
      <w:pPr>
        <w:pStyle w:val="Heading2"/>
        <w:keepNext/>
      </w:pPr>
      <w:bookmarkStart w:id="8" w:name="_Toc243915850"/>
      <w:r>
        <w:t>1.8  Status, gaps and next steps</w:t>
      </w:r>
      <w:bookmarkEnd w:id="8"/>
    </w:p>
    <w:p w14:paraId="3BB4AE8D" w14:textId="77777777" w:rsidR="003F27A4" w:rsidRDefault="00B37F58">
      <w:r>
        <w:t xml:space="preserve">The website and demo are </w:t>
      </w:r>
      <w:r>
        <w:rPr>
          <w:b/>
          <w:bCs/>
        </w:rPr>
        <w:t>Built</w:t>
      </w:r>
      <w:r>
        <w:t xml:space="preserve"> and live. Open items:</w:t>
      </w:r>
    </w:p>
    <w:p w14:paraId="1D992F31" w14:textId="77777777" w:rsidR="003F27A4" w:rsidRDefault="00B37F58">
      <w:pPr>
        <w:pStyle w:val="ListParagraph"/>
        <w:numPr>
          <w:ilvl w:val="0"/>
          <w:numId w:val="2"/>
        </w:numPr>
        <w:spacing w:after="60"/>
      </w:pPr>
      <w:r>
        <w:t xml:space="preserve">Inquiries are stored but no notification email is sent, because email delivery (FR-086) is </w:t>
      </w:r>
      <w:r>
        <w:rPr>
          <w:b/>
          <w:bCs/>
        </w:rPr>
        <w:t>Planned</w:t>
      </w:r>
      <w:r>
        <w:t xml:space="preserve"> for hardening in Q4 2026.</w:t>
      </w:r>
    </w:p>
    <w:p w14:paraId="18B427B8" w14:textId="77777777" w:rsidR="003F27A4" w:rsidRDefault="00B37F58">
      <w:pPr>
        <w:pStyle w:val="ListParagraph"/>
        <w:numPr>
          <w:ilvl w:val="0"/>
          <w:numId w:val="2"/>
        </w:numPr>
        <w:spacing w:after="60"/>
      </w:pPr>
      <w:r>
        <w:t>The Vercel Runtime Cache backend is per region and best effort; a Postgres shared store is preferred where available.</w:t>
      </w:r>
    </w:p>
    <w:p w14:paraId="52648B2B" w14:textId="77777777" w:rsidR="003F27A4" w:rsidRDefault="00B37F58">
      <w:pPr>
        <w:pStyle w:val="ListParagraph"/>
        <w:numPr>
          <w:ilvl w:val="0"/>
          <w:numId w:val="2"/>
        </w:numPr>
        <w:spacing w:after="60"/>
      </w:pPr>
      <w:r>
        <w:t xml:space="preserve">The live demo mimics glasses input with on-screen buttons; a native device adapter for display glasses is </w:t>
      </w:r>
      <w:r>
        <w:rPr>
          <w:b/>
          <w:bCs/>
        </w:rPr>
        <w:t>Planned</w:t>
      </w:r>
      <w:r>
        <w:t xml:space="preserve"> (see the roadmap part).</w:t>
      </w:r>
    </w:p>
    <w:sectPr w:rsidR="003F27A4">
      <w:headerReference w:type="default" r:id="rId12"/>
      <w:footerReference w:type="default" r:id="rId13"/>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C904F" w14:textId="77777777" w:rsidR="00B37F58" w:rsidRDefault="00B37F58">
      <w:pPr>
        <w:spacing w:after="0" w:line="240" w:lineRule="auto"/>
      </w:pPr>
      <w:r>
        <w:separator/>
      </w:r>
    </w:p>
  </w:endnote>
  <w:endnote w:type="continuationSeparator" w:id="0">
    <w:p w14:paraId="25F8C417" w14:textId="77777777" w:rsidR="00B37F58" w:rsidRDefault="00B37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D00F" w14:textId="77777777" w:rsidR="003F27A4" w:rsidRDefault="00B37F58">
    <w:pPr>
      <w:tabs>
        <w:tab w:val="right" w:pos="9412"/>
      </w:tabs>
    </w:pPr>
    <w:r>
      <w:rPr>
        <w:color w:val="5B6472"/>
        <w:sz w:val="15"/>
        <w:szCs w:val="15"/>
      </w:rPr>
      <w:t>Hydris, Inc.  ·  Confidential  ·  October 2026</w:t>
    </w:r>
    <w:r>
      <w:rPr>
        <w:color w:val="5B6472"/>
        <w:sz w:val="15"/>
        <w:szCs w:val="15"/>
      </w:rPr>
      <w:tab/>
      <w:t xml:space="preserve">HFG-BOOK-02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A62DB5">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A62DB5">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D31F8" w14:textId="77777777" w:rsidR="00B37F58" w:rsidRDefault="00B37F58">
      <w:pPr>
        <w:spacing w:after="0" w:line="240" w:lineRule="auto"/>
      </w:pPr>
      <w:r>
        <w:separator/>
      </w:r>
    </w:p>
  </w:footnote>
  <w:footnote w:type="continuationSeparator" w:id="0">
    <w:p w14:paraId="375CD631" w14:textId="77777777" w:rsidR="00B37F58" w:rsidRDefault="00B37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1F4F" w14:textId="77777777" w:rsidR="003F27A4" w:rsidRDefault="00B37F58">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Website and demo</w:t>
    </w:r>
    <w:r>
      <w:tab/>
    </w:r>
    <w:r>
      <w:rPr>
        <w:noProof/>
      </w:rPr>
      <w:drawing>
        <wp:inline distT="0" distB="0" distL="0" distR="0" wp14:anchorId="679D0964" wp14:editId="0E7E3864">
          <wp:extent cx="781050" cy="161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4D44"/>
    <w:multiLevelType w:val="hybridMultilevel"/>
    <w:tmpl w:val="9AB20486"/>
    <w:lvl w:ilvl="0" w:tplc="E656FADA" w:tentative="1">
      <w:start w:val="1"/>
      <w:numFmt w:val="bullet"/>
      <w:lvlText w:val="●"/>
      <w:lvlJc w:val="left"/>
      <w:pPr>
        <w:ind w:left="720" w:hanging="360"/>
      </w:pPr>
    </w:lvl>
    <w:lvl w:ilvl="1" w:tplc="27E62884" w:tentative="1">
      <w:start w:val="1"/>
      <w:numFmt w:val="bullet"/>
      <w:lvlText w:val="○"/>
      <w:lvlJc w:val="left"/>
      <w:pPr>
        <w:ind w:left="1440" w:hanging="360"/>
      </w:pPr>
    </w:lvl>
    <w:lvl w:ilvl="2" w:tplc="D968E322" w:tentative="1">
      <w:start w:val="1"/>
      <w:numFmt w:val="bullet"/>
      <w:lvlText w:val="■"/>
      <w:lvlJc w:val="left"/>
      <w:pPr>
        <w:ind w:left="2160" w:hanging="360"/>
      </w:pPr>
    </w:lvl>
    <w:lvl w:ilvl="3" w:tplc="2D48997A" w:tentative="1">
      <w:start w:val="1"/>
      <w:numFmt w:val="bullet"/>
      <w:lvlText w:val="●"/>
      <w:lvlJc w:val="left"/>
      <w:pPr>
        <w:ind w:left="2880" w:hanging="360"/>
      </w:pPr>
    </w:lvl>
    <w:lvl w:ilvl="4" w:tplc="6EC4CE8A" w:tentative="1">
      <w:start w:val="1"/>
      <w:numFmt w:val="bullet"/>
      <w:lvlText w:val="○"/>
      <w:lvlJc w:val="left"/>
      <w:pPr>
        <w:ind w:left="3600" w:hanging="360"/>
      </w:pPr>
    </w:lvl>
    <w:lvl w:ilvl="5" w:tplc="24B82DA0" w:tentative="1">
      <w:start w:val="1"/>
      <w:numFmt w:val="bullet"/>
      <w:lvlText w:val="■"/>
      <w:lvlJc w:val="left"/>
      <w:pPr>
        <w:ind w:left="4320" w:hanging="360"/>
      </w:pPr>
    </w:lvl>
    <w:lvl w:ilvl="6" w:tplc="CAF23E46" w:tentative="1">
      <w:start w:val="1"/>
      <w:numFmt w:val="bullet"/>
      <w:lvlText w:val="●"/>
      <w:lvlJc w:val="left"/>
      <w:pPr>
        <w:ind w:left="5040" w:hanging="360"/>
      </w:pPr>
    </w:lvl>
    <w:lvl w:ilvl="7" w:tplc="5C6C3010" w:tentative="1">
      <w:start w:val="1"/>
      <w:numFmt w:val="bullet"/>
      <w:lvlText w:val="●"/>
      <w:lvlJc w:val="left"/>
      <w:pPr>
        <w:ind w:left="5760" w:hanging="360"/>
      </w:pPr>
    </w:lvl>
    <w:lvl w:ilvl="8" w:tplc="5D5E68A8" w:tentative="1">
      <w:start w:val="1"/>
      <w:numFmt w:val="bullet"/>
      <w:lvlText w:val="●"/>
      <w:lvlJc w:val="left"/>
      <w:pPr>
        <w:ind w:left="6480" w:hanging="360"/>
      </w:pPr>
    </w:lvl>
  </w:abstractNum>
  <w:abstractNum w:abstractNumId="1" w15:restartNumberingAfterBreak="0">
    <w:nsid w:val="42CA7944"/>
    <w:multiLevelType w:val="hybridMultilevel"/>
    <w:tmpl w:val="CA940DD4"/>
    <w:lvl w:ilvl="0" w:tplc="E4D09F1C">
      <w:start w:val="1"/>
      <w:numFmt w:val="bullet"/>
      <w:lvlText w:val="●"/>
      <w:lvlJc w:val="left"/>
      <w:pPr>
        <w:ind w:left="360" w:hanging="260"/>
      </w:pPr>
      <w:rPr>
        <w:color w:val="1954F1"/>
        <w:sz w:val="14"/>
        <w:szCs w:val="14"/>
      </w:rPr>
    </w:lvl>
    <w:lvl w:ilvl="1" w:tplc="63CE722A" w:tentative="1">
      <w:start w:val="1"/>
      <w:numFmt w:val="bullet"/>
      <w:lvlText w:val="○"/>
      <w:lvlJc w:val="left"/>
      <w:pPr>
        <w:ind w:left="720" w:hanging="260"/>
      </w:pPr>
      <w:rPr>
        <w:color w:val="3346B0"/>
        <w:sz w:val="16"/>
        <w:szCs w:val="16"/>
      </w:rPr>
    </w:lvl>
    <w:lvl w:ilvl="2" w:tplc="4C1AEA64" w:tentative="1">
      <w:start w:val="1"/>
      <w:numFmt w:val="bullet"/>
      <w:lvlText w:val="▪"/>
      <w:lvlJc w:val="left"/>
      <w:pPr>
        <w:ind w:left="1080" w:hanging="260"/>
      </w:pPr>
      <w:rPr>
        <w:color w:val="3346B0"/>
        <w:sz w:val="16"/>
        <w:szCs w:val="16"/>
      </w:rPr>
    </w:lvl>
    <w:lvl w:ilvl="3" w:tplc="A52039B4">
      <w:numFmt w:val="decimal"/>
      <w:lvlText w:val=""/>
      <w:lvlJc w:val="left"/>
    </w:lvl>
    <w:lvl w:ilvl="4" w:tplc="FA46085C">
      <w:numFmt w:val="decimal"/>
      <w:lvlText w:val=""/>
      <w:lvlJc w:val="left"/>
    </w:lvl>
    <w:lvl w:ilvl="5" w:tplc="0B922BFA">
      <w:numFmt w:val="decimal"/>
      <w:lvlText w:val=""/>
      <w:lvlJc w:val="left"/>
    </w:lvl>
    <w:lvl w:ilvl="6" w:tplc="8F5E90D8">
      <w:numFmt w:val="decimal"/>
      <w:lvlText w:val=""/>
      <w:lvlJc w:val="left"/>
    </w:lvl>
    <w:lvl w:ilvl="7" w:tplc="5864577C">
      <w:numFmt w:val="decimal"/>
      <w:lvlText w:val=""/>
      <w:lvlJc w:val="left"/>
    </w:lvl>
    <w:lvl w:ilvl="8" w:tplc="9D4863FA">
      <w:numFmt w:val="decimal"/>
      <w:lvlText w:val=""/>
      <w:lvlJc w:val="left"/>
    </w:lvl>
  </w:abstractNum>
  <w:abstractNum w:abstractNumId="2" w15:restartNumberingAfterBreak="0">
    <w:nsid w:val="7F066775"/>
    <w:multiLevelType w:val="hybridMultilevel"/>
    <w:tmpl w:val="5FD04344"/>
    <w:lvl w:ilvl="0" w:tplc="05AAAA98" w:tentative="1">
      <w:start w:val="1"/>
      <w:numFmt w:val="decimal"/>
      <w:lvlText w:val="%1."/>
      <w:lvlJc w:val="left"/>
      <w:pPr>
        <w:ind w:left="400" w:hanging="320"/>
      </w:pPr>
      <w:rPr>
        <w:b/>
        <w:bCs/>
        <w:color w:val="0C1E85"/>
      </w:rPr>
    </w:lvl>
    <w:lvl w:ilvl="1" w:tplc="F67A4DF6" w:tentative="1">
      <w:start w:val="1"/>
      <w:numFmt w:val="lowerLetter"/>
      <w:lvlText w:val="%2."/>
      <w:lvlJc w:val="left"/>
      <w:pPr>
        <w:ind w:left="760" w:hanging="320"/>
      </w:pPr>
      <w:rPr>
        <w:b/>
        <w:bCs/>
        <w:color w:val="0C1E85"/>
      </w:rPr>
    </w:lvl>
    <w:lvl w:ilvl="2" w:tplc="6284C14A" w:tentative="1">
      <w:start w:val="1"/>
      <w:numFmt w:val="lowerRoman"/>
      <w:lvlText w:val="%3."/>
      <w:lvlJc w:val="left"/>
      <w:pPr>
        <w:ind w:left="1120" w:hanging="320"/>
      </w:pPr>
      <w:rPr>
        <w:b/>
        <w:bCs/>
        <w:color w:val="0C1E85"/>
      </w:rPr>
    </w:lvl>
    <w:lvl w:ilvl="3" w:tplc="A91AE190">
      <w:numFmt w:val="decimal"/>
      <w:lvlText w:val=""/>
      <w:lvlJc w:val="left"/>
    </w:lvl>
    <w:lvl w:ilvl="4" w:tplc="DCE4925E">
      <w:numFmt w:val="decimal"/>
      <w:lvlText w:val=""/>
      <w:lvlJc w:val="left"/>
    </w:lvl>
    <w:lvl w:ilvl="5" w:tplc="8AE61EDA">
      <w:numFmt w:val="decimal"/>
      <w:lvlText w:val=""/>
      <w:lvlJc w:val="left"/>
    </w:lvl>
    <w:lvl w:ilvl="6" w:tplc="1B980042">
      <w:numFmt w:val="decimal"/>
      <w:lvlText w:val=""/>
      <w:lvlJc w:val="left"/>
    </w:lvl>
    <w:lvl w:ilvl="7" w:tplc="3CFCEEBE">
      <w:numFmt w:val="decimal"/>
      <w:lvlText w:val=""/>
      <w:lvlJc w:val="left"/>
    </w:lvl>
    <w:lvl w:ilvl="8" w:tplc="8084B7CC">
      <w:numFmt w:val="decimal"/>
      <w:lvlText w:val=""/>
      <w:lvlJc w:val="left"/>
    </w:lvl>
  </w:abstractNum>
  <w:num w:numId="1" w16cid:durableId="752511874">
    <w:abstractNumId w:val="0"/>
    <w:lvlOverride w:ilvl="0">
      <w:startOverride w:val="1"/>
    </w:lvlOverride>
  </w:num>
  <w:num w:numId="2" w16cid:durableId="678504595">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7A4"/>
    <w:rsid w:val="00393C9B"/>
    <w:rsid w:val="003F27A4"/>
    <w:rsid w:val="00A62DB5"/>
    <w:rsid w:val="00B37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EE3DC"/>
  <w15:docId w15:val="{451B9E86-D092-461A-80D0-671C5DD2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2DB5"/>
    <w:pPr>
      <w:spacing w:after="100"/>
    </w:pPr>
  </w:style>
  <w:style w:type="paragraph" w:styleId="TOC2">
    <w:name w:val="toc 2"/>
    <w:basedOn w:val="Normal"/>
    <w:next w:val="Normal"/>
    <w:autoRedefine/>
    <w:uiPriority w:val="39"/>
    <w:unhideWhenUsed/>
    <w:rsid w:val="00A62DB5"/>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1111</Words>
  <Characters>5871</Characters>
  <Application>Microsoft Office Word</Application>
  <DocSecurity>0</DocSecurity>
  <Lines>183</Lines>
  <Paragraphs>138</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and demo</dc:title>
  <dc:subject>Website and demo</dc:subject>
  <dc:creator>Hydris, Inc.</dc:creator>
  <cp:keywords>Hydris, Field Glasses</cp:keywords>
  <dc:description>HFG-BOOK-02 v1.0</dc:description>
  <cp:lastModifiedBy>Tarun K.m</cp:lastModifiedBy>
  <cp:revision>2</cp:revision>
  <dcterms:created xsi:type="dcterms:W3CDTF">2026-10-26T08:33:00Z</dcterms:created>
  <dcterms:modified xsi:type="dcterms:W3CDTF">2026-10-26T08:33:00Z</dcterms:modified>
</cp:coreProperties>
</file>